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D00C1" w14:textId="3DADB2A7" w:rsidR="00BA30DC" w:rsidRDefault="007C1BDB" w:rsidP="00335166">
      <w:pPr>
        <w:tabs>
          <w:tab w:val="left" w:pos="1093"/>
          <w:tab w:val="right" w:pos="9780"/>
        </w:tabs>
        <w:jc w:val="right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>PRESS RELEASE</w:t>
      </w:r>
      <w:r w:rsidR="00B97C8F">
        <w:rPr>
          <w:rFonts w:ascii="Franklin Gothic Book" w:hAnsi="Franklin Gothic Book"/>
          <w:lang w:val="en-US"/>
        </w:rPr>
        <w:t xml:space="preserve"> </w:t>
      </w:r>
    </w:p>
    <w:p w14:paraId="55E92E1F" w14:textId="6D9B46A2" w:rsidR="001C278F" w:rsidRPr="00A9740C" w:rsidRDefault="001C278F" w:rsidP="00335166">
      <w:pPr>
        <w:tabs>
          <w:tab w:val="left" w:pos="1093"/>
          <w:tab w:val="right" w:pos="9780"/>
        </w:tabs>
        <w:jc w:val="right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>WAN IFRA Amsterdam Oct 14, 2014</w:t>
      </w:r>
    </w:p>
    <w:p w14:paraId="0307848F" w14:textId="77777777" w:rsidR="00BA30DC" w:rsidRPr="00A9740C" w:rsidRDefault="00BA30DC" w:rsidP="00FD3D76">
      <w:pPr>
        <w:rPr>
          <w:rFonts w:ascii="Franklin Gothic Book" w:hAnsi="Franklin Gothic Book"/>
          <w:lang w:val="en-US"/>
        </w:rPr>
      </w:pPr>
    </w:p>
    <w:p w14:paraId="527504DD" w14:textId="77777777" w:rsidR="007C1BDB" w:rsidRDefault="007C1BDB" w:rsidP="00FD3D76">
      <w:pPr>
        <w:rPr>
          <w:rFonts w:ascii="Franklin Gothic Book" w:hAnsi="Franklin Gothic Book"/>
          <w:b/>
          <w:sz w:val="28"/>
          <w:szCs w:val="28"/>
          <w:lang w:val="en-US"/>
        </w:rPr>
      </w:pPr>
    </w:p>
    <w:p w14:paraId="6E4884DA" w14:textId="13698139" w:rsidR="00BA30DC" w:rsidRPr="00A9740C" w:rsidRDefault="005645CD" w:rsidP="00FD3D76">
      <w:pPr>
        <w:rPr>
          <w:rFonts w:ascii="Franklin Gothic Book" w:hAnsi="Franklin Gothic Book"/>
          <w:b/>
          <w:sz w:val="28"/>
          <w:szCs w:val="28"/>
          <w:lang w:val="en-US"/>
        </w:rPr>
      </w:pPr>
      <w:r>
        <w:rPr>
          <w:rFonts w:ascii="Franklin Gothic Book" w:hAnsi="Franklin Gothic Book"/>
          <w:b/>
          <w:sz w:val="28"/>
          <w:szCs w:val="28"/>
          <w:lang w:val="en-US"/>
        </w:rPr>
        <w:t>Canada’s most read daily Newspaper</w:t>
      </w:r>
      <w:r w:rsidR="00132780">
        <w:rPr>
          <w:rFonts w:ascii="Franklin Gothic Book" w:hAnsi="Franklin Gothic Book"/>
          <w:b/>
          <w:sz w:val="28"/>
          <w:szCs w:val="28"/>
          <w:lang w:val="en-US"/>
        </w:rPr>
        <w:t>s powered by Roxen</w:t>
      </w:r>
    </w:p>
    <w:p w14:paraId="6F1D859F" w14:textId="77777777" w:rsidR="001A2C89" w:rsidRPr="008B4B81" w:rsidRDefault="001A2C89" w:rsidP="005F66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ranklin Gothic Book" w:hAnsi="Franklin Gothic Book"/>
          <w:sz w:val="12"/>
          <w:szCs w:val="12"/>
          <w:lang w:val="en-US"/>
        </w:rPr>
      </w:pPr>
    </w:p>
    <w:p w14:paraId="4CEB0E64" w14:textId="491DEA31" w:rsidR="00132780" w:rsidRPr="003378A1" w:rsidRDefault="00132780" w:rsidP="00132780">
      <w:pPr>
        <w:rPr>
          <w:rFonts w:ascii="Times" w:eastAsia="Times New Roman" w:hAnsi="Times" w:cs="Times New Roman"/>
          <w:sz w:val="20"/>
          <w:szCs w:val="20"/>
          <w:lang w:eastAsia="sv-SE"/>
        </w:rPr>
      </w:pPr>
      <w:r w:rsidRPr="003378A1">
        <w:rPr>
          <w:rFonts w:ascii="Franklin Gothic Book" w:hAnsi="Franklin Gothic Book"/>
          <w:b/>
          <w:sz w:val="20"/>
          <w:szCs w:val="20"/>
          <w:shd w:val="clear" w:color="auto" w:fill="FFFFFF"/>
          <w:lang w:val="en-US" w:eastAsia="sv-SE"/>
        </w:rPr>
        <w:t xml:space="preserve">Roxen has now signed an agreement with TC Transcontinental in Montreal Quebec, Canada for the use of </w:t>
      </w:r>
      <w:r w:rsidR="008D3D99">
        <w:rPr>
          <w:rFonts w:ascii="Franklin Gothic Book" w:hAnsi="Franklin Gothic Book"/>
          <w:b/>
          <w:sz w:val="20"/>
          <w:szCs w:val="20"/>
          <w:shd w:val="clear" w:color="auto" w:fill="FFFFFF"/>
          <w:lang w:val="en-US" w:eastAsia="sv-SE"/>
        </w:rPr>
        <w:t>Roxen Editorial Portal</w:t>
      </w:r>
      <w:r w:rsidR="005F3B04" w:rsidRPr="003378A1">
        <w:rPr>
          <w:rFonts w:ascii="Franklin Gothic Book" w:hAnsi="Franklin Gothic Book"/>
          <w:b/>
          <w:sz w:val="20"/>
          <w:szCs w:val="20"/>
          <w:shd w:val="clear" w:color="auto" w:fill="FFFFFF"/>
          <w:lang w:val="en-US" w:eastAsia="sv-SE"/>
        </w:rPr>
        <w:t>,</w:t>
      </w:r>
      <w:r w:rsidRPr="003378A1">
        <w:rPr>
          <w:rFonts w:ascii="Franklin Gothic Book" w:hAnsi="Franklin Gothic Book"/>
          <w:b/>
          <w:sz w:val="20"/>
          <w:szCs w:val="20"/>
          <w:shd w:val="clear" w:color="auto" w:fill="FFFFFF"/>
          <w:lang w:val="en-US" w:eastAsia="sv-SE"/>
        </w:rPr>
        <w:t xml:space="preserve"> at</w:t>
      </w:r>
      <w:r w:rsidR="003378A1">
        <w:rPr>
          <w:rFonts w:ascii="Franklin Gothic Book" w:hAnsi="Franklin Gothic Book"/>
          <w:b/>
          <w:sz w:val="20"/>
          <w:szCs w:val="20"/>
          <w:shd w:val="clear" w:color="auto" w:fill="FFFFFF"/>
          <w:lang w:val="en-US" w:eastAsia="sv-SE"/>
        </w:rPr>
        <w:t xml:space="preserve"> </w:t>
      </w:r>
      <w:r w:rsidR="003378A1" w:rsidRPr="003378A1">
        <w:rPr>
          <w:rFonts w:ascii="Franklin Gothic Book" w:hAnsi="Franklin Gothic Book"/>
          <w:b/>
          <w:sz w:val="20"/>
          <w:szCs w:val="20"/>
          <w:shd w:val="clear" w:color="auto" w:fill="FFFFFF"/>
          <w:lang w:val="en-US" w:eastAsia="sv-SE"/>
        </w:rPr>
        <w:t>the most widely read weekday paper on the Island of Montreal</w:t>
      </w:r>
      <w:r w:rsidRPr="003378A1">
        <w:rPr>
          <w:rFonts w:ascii="Franklin Gothic Book" w:hAnsi="Franklin Gothic Book"/>
          <w:b/>
          <w:sz w:val="20"/>
          <w:szCs w:val="20"/>
          <w:shd w:val="clear" w:color="auto" w:fill="FFFFFF"/>
          <w:lang w:val="en-US" w:eastAsia="sv-SE"/>
        </w:rPr>
        <w:t xml:space="preserve">, </w:t>
      </w:r>
      <w:proofErr w:type="spellStart"/>
      <w:r w:rsidRPr="003378A1">
        <w:rPr>
          <w:rFonts w:ascii="Franklin Gothic Book" w:hAnsi="Franklin Gothic Book"/>
          <w:b/>
          <w:sz w:val="20"/>
          <w:szCs w:val="20"/>
          <w:shd w:val="clear" w:color="auto" w:fill="FFFFFF"/>
          <w:lang w:val="en-US" w:eastAsia="sv-SE"/>
        </w:rPr>
        <w:t>Métro</w:t>
      </w:r>
      <w:proofErr w:type="spellEnd"/>
      <w:r w:rsidRPr="003378A1">
        <w:rPr>
          <w:rFonts w:ascii="Franklin Gothic Book" w:hAnsi="Franklin Gothic Book"/>
          <w:b/>
          <w:sz w:val="20"/>
          <w:szCs w:val="20"/>
          <w:shd w:val="clear" w:color="auto" w:fill="FFFFFF"/>
          <w:lang w:val="en-US" w:eastAsia="sv-SE"/>
        </w:rPr>
        <w:t>.</w:t>
      </w:r>
      <w:r w:rsidR="005F3B04" w:rsidRPr="003378A1">
        <w:rPr>
          <w:rFonts w:ascii="Franklin Gothic Book" w:hAnsi="Franklin Gothic Book"/>
          <w:b/>
          <w:sz w:val="20"/>
          <w:szCs w:val="20"/>
          <w:shd w:val="clear" w:color="auto" w:fill="FFFFFF"/>
          <w:lang w:val="en-US" w:eastAsia="sv-SE"/>
        </w:rPr>
        <w:t xml:space="preserve"> </w:t>
      </w:r>
      <w:r w:rsidR="00C9462D" w:rsidRPr="003378A1">
        <w:rPr>
          <w:rFonts w:ascii="Franklin Gothic Book" w:hAnsi="Franklin Gothic Book"/>
          <w:b/>
          <w:sz w:val="20"/>
          <w:szCs w:val="20"/>
          <w:shd w:val="clear" w:color="auto" w:fill="FFFFFF"/>
          <w:lang w:val="en-US" w:eastAsia="sv-SE"/>
        </w:rPr>
        <w:t>At</w:t>
      </w:r>
      <w:r w:rsidRPr="003378A1">
        <w:rPr>
          <w:rFonts w:ascii="Franklin Gothic Book" w:hAnsi="Franklin Gothic Book"/>
          <w:b/>
          <w:sz w:val="20"/>
          <w:szCs w:val="20"/>
          <w:shd w:val="clear" w:color="auto" w:fill="FFFFFF"/>
          <w:lang w:val="en-US" w:eastAsia="sv-SE"/>
        </w:rPr>
        <w:t xml:space="preserve"> the same time </w:t>
      </w:r>
      <w:r w:rsidR="00EE539B" w:rsidRPr="003378A1">
        <w:rPr>
          <w:rFonts w:ascii="Franklin Gothic Book" w:hAnsi="Franklin Gothic Book"/>
          <w:b/>
          <w:sz w:val="20"/>
          <w:szCs w:val="20"/>
          <w:shd w:val="clear" w:color="auto" w:fill="FFFFFF"/>
          <w:lang w:val="en-US" w:eastAsia="sv-SE"/>
        </w:rPr>
        <w:t xml:space="preserve">Roxen </w:t>
      </w:r>
      <w:r w:rsidR="005F3B04" w:rsidRPr="003378A1">
        <w:rPr>
          <w:rFonts w:ascii="Franklin Gothic Book" w:hAnsi="Franklin Gothic Book"/>
          <w:b/>
          <w:sz w:val="20"/>
          <w:szCs w:val="20"/>
          <w:shd w:val="clear" w:color="auto" w:fill="FFFFFF"/>
          <w:lang w:val="en-US" w:eastAsia="sv-SE"/>
        </w:rPr>
        <w:t xml:space="preserve">announces </w:t>
      </w:r>
      <w:r w:rsidRPr="003378A1">
        <w:rPr>
          <w:rFonts w:ascii="Franklin Gothic Book" w:hAnsi="Franklin Gothic Book"/>
          <w:b/>
          <w:sz w:val="20"/>
          <w:szCs w:val="20"/>
          <w:shd w:val="clear" w:color="auto" w:fill="FFFFFF"/>
          <w:lang w:val="en-US" w:eastAsia="sv-SE"/>
        </w:rPr>
        <w:t xml:space="preserve">an agreement </w:t>
      </w:r>
      <w:r w:rsidRPr="003378A1">
        <w:rPr>
          <w:rFonts w:ascii="Franklin Gothic Book" w:hAnsi="Franklin Gothic Book"/>
          <w:b/>
          <w:sz w:val="20"/>
          <w:szCs w:val="20"/>
          <w:lang w:val="en-US"/>
        </w:rPr>
        <w:t>with Free Daily News Group, a subsidiary of Torstar</w:t>
      </w:r>
      <w:r w:rsidR="00D046C6">
        <w:rPr>
          <w:rFonts w:ascii="Franklin Gothic Book" w:hAnsi="Franklin Gothic Book"/>
          <w:b/>
          <w:sz w:val="20"/>
          <w:szCs w:val="20"/>
          <w:lang w:val="en-US"/>
        </w:rPr>
        <w:t xml:space="preserve"> Corporation</w:t>
      </w:r>
      <w:r w:rsidR="003942DE" w:rsidRPr="003378A1">
        <w:rPr>
          <w:rFonts w:ascii="Franklin Gothic Book" w:hAnsi="Franklin Gothic Book"/>
          <w:b/>
          <w:sz w:val="20"/>
          <w:szCs w:val="20"/>
          <w:lang w:val="en-US"/>
        </w:rPr>
        <w:t>,</w:t>
      </w:r>
      <w:r w:rsidR="00AC7F79">
        <w:rPr>
          <w:rFonts w:ascii="Franklin Gothic Book" w:hAnsi="Franklin Gothic Book"/>
          <w:b/>
          <w:sz w:val="20"/>
          <w:szCs w:val="20"/>
          <w:lang w:val="en-US"/>
        </w:rPr>
        <w:t xml:space="preserve"> for their Metro t</w:t>
      </w:r>
      <w:r w:rsidRPr="003378A1">
        <w:rPr>
          <w:rFonts w:ascii="Franklin Gothic Book" w:hAnsi="Franklin Gothic Book"/>
          <w:b/>
          <w:sz w:val="20"/>
          <w:szCs w:val="20"/>
          <w:lang w:val="en-US"/>
        </w:rPr>
        <w:t xml:space="preserve">itles, </w:t>
      </w:r>
      <w:r w:rsidR="00AC7F79">
        <w:rPr>
          <w:rFonts w:ascii="Franklin Gothic Book" w:hAnsi="Franklin Gothic Book"/>
          <w:b/>
          <w:sz w:val="20"/>
          <w:szCs w:val="20"/>
          <w:lang w:val="en-US"/>
        </w:rPr>
        <w:t xml:space="preserve">the </w:t>
      </w:r>
      <w:r w:rsidR="005F3B04" w:rsidRPr="003378A1">
        <w:rPr>
          <w:rFonts w:ascii="Franklin Gothic Book" w:hAnsi="Franklin Gothic Book"/>
          <w:b/>
          <w:sz w:val="20"/>
          <w:szCs w:val="20"/>
          <w:lang w:val="en-US"/>
        </w:rPr>
        <w:t>most read daily newspaper</w:t>
      </w:r>
      <w:r w:rsidR="00AC7F79">
        <w:rPr>
          <w:rFonts w:ascii="Franklin Gothic Book" w:hAnsi="Franklin Gothic Book"/>
          <w:b/>
          <w:sz w:val="20"/>
          <w:szCs w:val="20"/>
          <w:lang w:val="en-US"/>
        </w:rPr>
        <w:t xml:space="preserve"> in Canada</w:t>
      </w:r>
      <w:r w:rsidRPr="003378A1">
        <w:rPr>
          <w:rFonts w:ascii="Franklin Gothic Book" w:hAnsi="Franklin Gothic Book"/>
          <w:b/>
          <w:sz w:val="20"/>
          <w:szCs w:val="20"/>
          <w:lang w:val="en-US"/>
        </w:rPr>
        <w:t>.</w:t>
      </w:r>
    </w:p>
    <w:p w14:paraId="292949D2" w14:textId="77777777" w:rsidR="00132780" w:rsidRPr="003378A1" w:rsidRDefault="00132780" w:rsidP="00132780">
      <w:pPr>
        <w:rPr>
          <w:rFonts w:ascii="Helvetica" w:eastAsia="Times New Roman" w:hAnsi="Helvetica" w:cs="Times New Roman"/>
          <w:color w:val="222222"/>
          <w:sz w:val="18"/>
          <w:szCs w:val="18"/>
          <w:shd w:val="clear" w:color="auto" w:fill="FFFFFF"/>
          <w:lang w:val="en-US" w:eastAsia="sv-SE"/>
        </w:rPr>
      </w:pPr>
    </w:p>
    <w:p w14:paraId="07D13E3E" w14:textId="4AF3CD99" w:rsidR="00132780" w:rsidRPr="003378A1" w:rsidRDefault="00132780" w:rsidP="00132780">
      <w:pPr>
        <w:widowControl w:val="0"/>
        <w:autoSpaceDE w:val="0"/>
        <w:autoSpaceDN w:val="0"/>
        <w:adjustRightInd w:val="0"/>
        <w:spacing w:after="280"/>
        <w:rPr>
          <w:rFonts w:ascii="Franklin Gothic Book" w:hAnsi="Franklin Gothic Book" w:cs="Helvetica"/>
          <w:sz w:val="20"/>
          <w:szCs w:val="20"/>
          <w:lang w:val="en-US"/>
        </w:rPr>
      </w:pPr>
      <w:r>
        <w:rPr>
          <w:rFonts w:ascii="Franklin Gothic Book" w:hAnsi="Franklin Gothic Book"/>
          <w:sz w:val="20"/>
          <w:szCs w:val="20"/>
          <w:lang w:val="en-US"/>
        </w:rPr>
        <w:t xml:space="preserve">- </w:t>
      </w:r>
      <w:r w:rsidRPr="003378A1">
        <w:rPr>
          <w:rFonts w:ascii="Franklin Gothic Book" w:hAnsi="Franklin Gothic Book" w:cs="Helvetica"/>
          <w:i/>
          <w:sz w:val="20"/>
          <w:szCs w:val="20"/>
          <w:lang w:val="en-US"/>
        </w:rPr>
        <w:t xml:space="preserve">Roxen is a vital part of our daily editorial life and Roxen Editorial Portal </w:t>
      </w:r>
      <w:r w:rsidR="005F3B04" w:rsidRPr="003378A1">
        <w:rPr>
          <w:rFonts w:ascii="Franklin Gothic Book" w:hAnsi="Franklin Gothic Book" w:cs="Helvetica"/>
          <w:i/>
          <w:sz w:val="20"/>
          <w:szCs w:val="20"/>
          <w:lang w:val="en-US"/>
        </w:rPr>
        <w:t xml:space="preserve">efficiently </w:t>
      </w:r>
      <w:r w:rsidRPr="003378A1">
        <w:rPr>
          <w:rFonts w:ascii="Franklin Gothic Book" w:hAnsi="Franklin Gothic Book" w:cs="Helvetica"/>
          <w:i/>
          <w:sz w:val="20"/>
          <w:szCs w:val="20"/>
          <w:lang w:val="en-US"/>
        </w:rPr>
        <w:t xml:space="preserve">facilitates communication between everyone involved in </w:t>
      </w:r>
      <w:r w:rsidR="005F3B04" w:rsidRPr="003378A1">
        <w:rPr>
          <w:rFonts w:ascii="Franklin Gothic Book" w:hAnsi="Franklin Gothic Book" w:cs="Helvetica"/>
          <w:i/>
          <w:sz w:val="20"/>
          <w:szCs w:val="20"/>
          <w:lang w:val="en-US"/>
        </w:rPr>
        <w:t xml:space="preserve">producing </w:t>
      </w:r>
      <w:proofErr w:type="spellStart"/>
      <w:r w:rsidRPr="003378A1">
        <w:rPr>
          <w:rFonts w:ascii="Franklin Gothic Book" w:hAnsi="Franklin Gothic Book" w:cs="Helvetica"/>
          <w:i/>
          <w:sz w:val="20"/>
          <w:szCs w:val="20"/>
          <w:lang w:val="en-US"/>
        </w:rPr>
        <w:t>Métro</w:t>
      </w:r>
      <w:proofErr w:type="spellEnd"/>
      <w:r w:rsidRPr="003378A1">
        <w:rPr>
          <w:rFonts w:ascii="Franklin Gothic Book" w:hAnsi="Franklin Gothic Book" w:cs="Helvetica"/>
          <w:i/>
          <w:sz w:val="20"/>
          <w:szCs w:val="20"/>
          <w:lang w:val="en-US"/>
        </w:rPr>
        <w:t xml:space="preserve">, even though many of these persons are far away from our central newsroom, the web-based interface </w:t>
      </w:r>
      <w:r w:rsidR="003942DE" w:rsidRPr="003378A1">
        <w:rPr>
          <w:rFonts w:ascii="Franklin Gothic Book" w:hAnsi="Franklin Gothic Book" w:cs="Helvetica"/>
          <w:i/>
          <w:sz w:val="20"/>
          <w:szCs w:val="20"/>
          <w:lang w:val="en-US"/>
        </w:rPr>
        <w:t>enables us</w:t>
      </w:r>
      <w:r w:rsidRPr="003378A1">
        <w:rPr>
          <w:rFonts w:ascii="Franklin Gothic Book" w:hAnsi="Franklin Gothic Book" w:cs="Helvetica"/>
          <w:i/>
          <w:sz w:val="20"/>
          <w:szCs w:val="20"/>
          <w:lang w:val="en-US"/>
        </w:rPr>
        <w:t xml:space="preserve"> to work efficiently and dir</w:t>
      </w:r>
      <w:r w:rsidR="005F3B04" w:rsidRPr="003378A1">
        <w:rPr>
          <w:rFonts w:ascii="Franklin Gothic Book" w:hAnsi="Franklin Gothic Book" w:cs="Helvetica"/>
          <w:i/>
          <w:sz w:val="20"/>
          <w:szCs w:val="20"/>
          <w:lang w:val="en-US"/>
        </w:rPr>
        <w:t xml:space="preserve">ectly publish stories </w:t>
      </w:r>
      <w:r w:rsidRPr="003378A1">
        <w:rPr>
          <w:rFonts w:ascii="Franklin Gothic Book" w:hAnsi="Franklin Gothic Book" w:cs="Helvetica"/>
          <w:i/>
          <w:sz w:val="20"/>
          <w:szCs w:val="20"/>
          <w:lang w:val="en-US"/>
        </w:rPr>
        <w:t>with full control</w:t>
      </w:r>
      <w:r w:rsidR="005F3B04" w:rsidRPr="003378A1">
        <w:rPr>
          <w:rFonts w:ascii="Franklin Gothic Book" w:hAnsi="Franklin Gothic Book" w:cs="Helvetica"/>
          <w:i/>
          <w:sz w:val="20"/>
          <w:szCs w:val="20"/>
          <w:lang w:val="en-US"/>
        </w:rPr>
        <w:t>, also remotely</w:t>
      </w:r>
      <w:r w:rsidR="003378A1">
        <w:rPr>
          <w:rFonts w:ascii="Franklin Gothic Book" w:hAnsi="Franklin Gothic Book" w:cs="Helvetica"/>
          <w:sz w:val="20"/>
          <w:szCs w:val="20"/>
          <w:lang w:val="en-US"/>
        </w:rPr>
        <w:t xml:space="preserve">, </w:t>
      </w:r>
      <w:r w:rsidRPr="003378A1">
        <w:rPr>
          <w:rFonts w:ascii="Franklin Gothic Book" w:hAnsi="Franklin Gothic Book" w:cs="Helvetica"/>
          <w:sz w:val="20"/>
          <w:szCs w:val="20"/>
          <w:lang w:val="en-US"/>
        </w:rPr>
        <w:t xml:space="preserve">says </w:t>
      </w:r>
      <w:r>
        <w:rPr>
          <w:rFonts w:ascii="Franklin Gothic Book" w:hAnsi="Franklin Gothic Book"/>
          <w:sz w:val="20"/>
          <w:szCs w:val="20"/>
          <w:lang w:val="en-US"/>
        </w:rPr>
        <w:t xml:space="preserve">Erik Aussant, Editor in Chief at </w:t>
      </w:r>
      <w:proofErr w:type="spellStart"/>
      <w:r>
        <w:rPr>
          <w:rFonts w:ascii="Franklin Gothic Book" w:hAnsi="Franklin Gothic Book"/>
          <w:sz w:val="20"/>
          <w:szCs w:val="20"/>
          <w:lang w:val="en-US"/>
        </w:rPr>
        <w:t>Métro</w:t>
      </w:r>
      <w:proofErr w:type="spellEnd"/>
      <w:r>
        <w:rPr>
          <w:rFonts w:ascii="Franklin Gothic Book" w:hAnsi="Franklin Gothic Book"/>
          <w:sz w:val="20"/>
          <w:szCs w:val="20"/>
          <w:lang w:val="en-US"/>
        </w:rPr>
        <w:t>.</w:t>
      </w:r>
    </w:p>
    <w:p w14:paraId="4A662508" w14:textId="281B4B30" w:rsidR="00C247D3" w:rsidRPr="003378A1" w:rsidRDefault="00132780" w:rsidP="00132780">
      <w:pPr>
        <w:widowControl w:val="0"/>
        <w:autoSpaceDE w:val="0"/>
        <w:autoSpaceDN w:val="0"/>
        <w:adjustRightInd w:val="0"/>
        <w:spacing w:after="280"/>
        <w:rPr>
          <w:rFonts w:ascii="Franklin Gothic Book" w:hAnsi="Franklin Gothic Book" w:cs="Helvetica"/>
          <w:sz w:val="20"/>
          <w:szCs w:val="20"/>
          <w:lang w:val="en-US"/>
        </w:rPr>
      </w:pPr>
      <w:r w:rsidRPr="003378A1">
        <w:rPr>
          <w:rFonts w:ascii="Franklin Gothic Book" w:hAnsi="Franklin Gothic Book" w:cs="Helvetica"/>
          <w:sz w:val="20"/>
          <w:szCs w:val="20"/>
          <w:lang w:val="en-US"/>
        </w:rPr>
        <w:t xml:space="preserve">At the same time, </w:t>
      </w:r>
      <w:r w:rsidRPr="003378A1">
        <w:rPr>
          <w:rFonts w:ascii="Franklin Gothic Book" w:hAnsi="Franklin Gothic Book"/>
          <w:sz w:val="20"/>
          <w:szCs w:val="20"/>
          <w:lang w:val="en-US"/>
        </w:rPr>
        <w:t>Roxen</w:t>
      </w:r>
      <w:r w:rsidR="005645CD" w:rsidRPr="003378A1">
        <w:rPr>
          <w:rFonts w:ascii="Franklin Gothic Book" w:hAnsi="Franklin Gothic Book"/>
          <w:sz w:val="20"/>
          <w:szCs w:val="20"/>
          <w:lang w:val="en-US"/>
        </w:rPr>
        <w:t xml:space="preserve"> announces an agreement with Free Daily Ne</w:t>
      </w:r>
      <w:r w:rsidR="00EA1B96" w:rsidRPr="003378A1">
        <w:rPr>
          <w:rFonts w:ascii="Franklin Gothic Book" w:hAnsi="Franklin Gothic Book"/>
          <w:sz w:val="20"/>
          <w:szCs w:val="20"/>
          <w:lang w:val="en-US"/>
        </w:rPr>
        <w:t>ws Group</w:t>
      </w:r>
      <w:r w:rsidRPr="003378A1">
        <w:rPr>
          <w:rFonts w:ascii="Franklin Gothic Book" w:hAnsi="Franklin Gothic Book"/>
          <w:sz w:val="20"/>
          <w:szCs w:val="20"/>
          <w:lang w:val="en-US"/>
        </w:rPr>
        <w:t>,</w:t>
      </w:r>
      <w:r w:rsidR="00EA1B96" w:rsidRPr="003378A1">
        <w:rPr>
          <w:rFonts w:ascii="Franklin Gothic Book" w:hAnsi="Franklin Gothic Book"/>
          <w:sz w:val="20"/>
          <w:szCs w:val="20"/>
          <w:lang w:val="en-US"/>
        </w:rPr>
        <w:t xml:space="preserve"> a subsidiary of </w:t>
      </w:r>
      <w:r w:rsidR="008B6B90" w:rsidRPr="003378A1">
        <w:rPr>
          <w:rFonts w:ascii="Franklin Gothic Book" w:hAnsi="Franklin Gothic Book"/>
          <w:sz w:val="20"/>
          <w:szCs w:val="20"/>
          <w:lang w:val="en-US"/>
        </w:rPr>
        <w:t>Torstar</w:t>
      </w:r>
      <w:r w:rsidR="005F3B04" w:rsidRPr="003378A1">
        <w:rPr>
          <w:rFonts w:ascii="Franklin Gothic Book" w:hAnsi="Franklin Gothic Book"/>
          <w:sz w:val="20"/>
          <w:szCs w:val="20"/>
          <w:lang w:val="en-US"/>
        </w:rPr>
        <w:t>,</w:t>
      </w:r>
      <w:r w:rsidRPr="003378A1">
        <w:rPr>
          <w:rFonts w:ascii="Franklin Gothic Book" w:hAnsi="Franklin Gothic Book"/>
          <w:sz w:val="20"/>
          <w:szCs w:val="20"/>
          <w:lang w:val="en-US"/>
        </w:rPr>
        <w:t xml:space="preserve"> f</w:t>
      </w:r>
      <w:r w:rsidR="005645CD" w:rsidRPr="003378A1">
        <w:rPr>
          <w:rFonts w:ascii="Franklin Gothic Book" w:hAnsi="Franklin Gothic Book"/>
          <w:sz w:val="20"/>
          <w:szCs w:val="20"/>
          <w:lang w:val="en-US"/>
        </w:rPr>
        <w:t>or Roxen Editorial Portal</w:t>
      </w:r>
      <w:r w:rsidR="008B6B90" w:rsidRPr="003378A1">
        <w:rPr>
          <w:rFonts w:ascii="Franklin Gothic Book" w:hAnsi="Franklin Gothic Book"/>
          <w:sz w:val="20"/>
          <w:szCs w:val="20"/>
          <w:lang w:val="en-US"/>
        </w:rPr>
        <w:t>,</w:t>
      </w:r>
      <w:r w:rsidRPr="003378A1">
        <w:rPr>
          <w:rFonts w:ascii="Franklin Gothic Book" w:hAnsi="Franklin Gothic Book"/>
          <w:sz w:val="20"/>
          <w:szCs w:val="20"/>
          <w:lang w:val="en-US"/>
        </w:rPr>
        <w:t xml:space="preserve"> the</w:t>
      </w:r>
      <w:r w:rsidR="005645CD" w:rsidRPr="003378A1">
        <w:rPr>
          <w:rFonts w:ascii="Franklin Gothic Book" w:hAnsi="Franklin Gothic Book"/>
          <w:sz w:val="20"/>
          <w:szCs w:val="20"/>
          <w:lang w:val="en-US"/>
        </w:rPr>
        <w:t xml:space="preserve"> modern, flexible and scalable editorial system for publishing in print and online channels.</w:t>
      </w:r>
    </w:p>
    <w:p w14:paraId="66E66543" w14:textId="44036F26" w:rsidR="00E247AF" w:rsidRPr="003378A1" w:rsidRDefault="005F3B04" w:rsidP="00FC4023">
      <w:pPr>
        <w:rPr>
          <w:rFonts w:ascii="Franklin Gothic Book" w:hAnsi="Franklin Gothic Book"/>
          <w:sz w:val="20"/>
          <w:szCs w:val="20"/>
          <w:lang w:val="en-US"/>
        </w:rPr>
      </w:pPr>
      <w:r w:rsidRPr="00E17629">
        <w:rPr>
          <w:rFonts w:ascii="Franklin Gothic Book" w:hAnsi="Franklin Gothic Book"/>
          <w:sz w:val="20"/>
          <w:szCs w:val="20"/>
          <w:lang w:val="en-US"/>
        </w:rPr>
        <w:t xml:space="preserve">- </w:t>
      </w:r>
      <w:r w:rsidR="005645CD" w:rsidRPr="00E17629">
        <w:rPr>
          <w:rFonts w:ascii="Franklin Gothic Book" w:hAnsi="Franklin Gothic Book"/>
          <w:i/>
          <w:sz w:val="20"/>
          <w:szCs w:val="20"/>
          <w:lang w:val="en-US"/>
        </w:rPr>
        <w:t xml:space="preserve">We are very proud to have </w:t>
      </w:r>
      <w:r w:rsidRPr="00E17629">
        <w:rPr>
          <w:rFonts w:ascii="Franklin Gothic Book" w:hAnsi="Franklin Gothic Book"/>
          <w:i/>
          <w:sz w:val="20"/>
          <w:szCs w:val="20"/>
          <w:lang w:val="en-US"/>
        </w:rPr>
        <w:t xml:space="preserve">been chosen by major </w:t>
      </w:r>
      <w:r w:rsidR="00E17629">
        <w:rPr>
          <w:rFonts w:ascii="Franklin Gothic Book" w:hAnsi="Franklin Gothic Book"/>
          <w:i/>
          <w:sz w:val="20"/>
          <w:szCs w:val="20"/>
          <w:lang w:val="en-US"/>
        </w:rPr>
        <w:t xml:space="preserve">media companies such </w:t>
      </w:r>
      <w:r w:rsidRPr="00E17629">
        <w:rPr>
          <w:rFonts w:ascii="Franklin Gothic Book" w:hAnsi="Franklin Gothic Book"/>
          <w:i/>
          <w:sz w:val="20"/>
          <w:szCs w:val="20"/>
          <w:lang w:val="en-US"/>
        </w:rPr>
        <w:t xml:space="preserve">as TC </w:t>
      </w:r>
      <w:r w:rsidR="00D046C6">
        <w:rPr>
          <w:rFonts w:ascii="Franklin Gothic Book" w:hAnsi="Franklin Gothic Book"/>
          <w:i/>
          <w:sz w:val="20"/>
          <w:szCs w:val="20"/>
          <w:lang w:val="en-US"/>
        </w:rPr>
        <w:t xml:space="preserve">Media </w:t>
      </w:r>
      <w:r w:rsidRPr="00E17629">
        <w:rPr>
          <w:rFonts w:ascii="Franklin Gothic Book" w:hAnsi="Franklin Gothic Book"/>
          <w:i/>
          <w:sz w:val="20"/>
          <w:szCs w:val="20"/>
          <w:lang w:val="en-US"/>
        </w:rPr>
        <w:t xml:space="preserve">and Torstar to provide </w:t>
      </w:r>
      <w:r w:rsidR="00B42833" w:rsidRPr="00E17629">
        <w:rPr>
          <w:rFonts w:ascii="Franklin Gothic Book" w:hAnsi="Franklin Gothic Book"/>
          <w:i/>
          <w:sz w:val="20"/>
          <w:szCs w:val="20"/>
          <w:lang w:val="en-US"/>
        </w:rPr>
        <w:t xml:space="preserve">the </w:t>
      </w:r>
      <w:r w:rsidRPr="00E17629">
        <w:rPr>
          <w:rFonts w:ascii="Franklin Gothic Book" w:hAnsi="Franklin Gothic Book"/>
          <w:i/>
          <w:sz w:val="20"/>
          <w:szCs w:val="20"/>
          <w:lang w:val="en-US"/>
        </w:rPr>
        <w:t>technology for their core</w:t>
      </w:r>
      <w:r w:rsidR="008D3D99">
        <w:rPr>
          <w:rFonts w:ascii="Franklin Gothic Book" w:hAnsi="Franklin Gothic Book"/>
          <w:i/>
          <w:sz w:val="20"/>
          <w:szCs w:val="20"/>
          <w:lang w:val="en-US"/>
        </w:rPr>
        <w:t xml:space="preserve"> </w:t>
      </w:r>
      <w:r w:rsidRPr="00E17629">
        <w:rPr>
          <w:rFonts w:ascii="Franklin Gothic Book" w:hAnsi="Franklin Gothic Book"/>
          <w:i/>
          <w:sz w:val="20"/>
          <w:szCs w:val="20"/>
          <w:lang w:val="en-US"/>
        </w:rPr>
        <w:t>newsroom</w:t>
      </w:r>
      <w:r w:rsidR="008D3D99">
        <w:rPr>
          <w:rFonts w:ascii="Franklin Gothic Book" w:hAnsi="Franklin Gothic Book"/>
          <w:i/>
          <w:sz w:val="20"/>
          <w:szCs w:val="20"/>
          <w:lang w:val="en-US"/>
        </w:rPr>
        <w:t xml:space="preserve"> tasks</w:t>
      </w:r>
      <w:r w:rsidRPr="00E17629">
        <w:rPr>
          <w:rFonts w:ascii="Franklin Gothic Book" w:hAnsi="Franklin Gothic Book"/>
          <w:i/>
          <w:sz w:val="20"/>
          <w:szCs w:val="20"/>
          <w:lang w:val="en-US"/>
        </w:rPr>
        <w:t xml:space="preserve">. </w:t>
      </w:r>
      <w:r w:rsidRPr="003378A1">
        <w:rPr>
          <w:rFonts w:ascii="Franklin Gothic Book" w:hAnsi="Franklin Gothic Book"/>
          <w:i/>
          <w:sz w:val="20"/>
          <w:szCs w:val="20"/>
          <w:lang w:val="en-US"/>
        </w:rPr>
        <w:t xml:space="preserve">With these additions, we </w:t>
      </w:r>
      <w:r w:rsidR="00B42833" w:rsidRPr="003378A1">
        <w:rPr>
          <w:rFonts w:ascii="Franklin Gothic Book" w:hAnsi="Franklin Gothic Book"/>
          <w:i/>
          <w:sz w:val="20"/>
          <w:szCs w:val="20"/>
          <w:lang w:val="en-US"/>
        </w:rPr>
        <w:t>power</w:t>
      </w:r>
      <w:r w:rsidRPr="003378A1">
        <w:rPr>
          <w:rFonts w:ascii="Franklin Gothic Book" w:hAnsi="Franklin Gothic Book"/>
          <w:i/>
          <w:sz w:val="20"/>
          <w:szCs w:val="20"/>
          <w:lang w:val="en-US"/>
        </w:rPr>
        <w:t xml:space="preserve"> </w:t>
      </w:r>
      <w:r w:rsidR="00B42833" w:rsidRPr="003378A1">
        <w:rPr>
          <w:rFonts w:ascii="Franklin Gothic Book" w:hAnsi="Franklin Gothic Book"/>
          <w:i/>
          <w:sz w:val="20"/>
          <w:szCs w:val="20"/>
          <w:lang w:val="en-US"/>
        </w:rPr>
        <w:t>over 100 publications</w:t>
      </w:r>
      <w:r w:rsidRPr="003378A1">
        <w:rPr>
          <w:rFonts w:ascii="Franklin Gothic Book" w:hAnsi="Franklin Gothic Book"/>
          <w:i/>
          <w:sz w:val="20"/>
          <w:szCs w:val="20"/>
          <w:lang w:val="en-US"/>
        </w:rPr>
        <w:t xml:space="preserve"> across the America</w:t>
      </w:r>
      <w:r w:rsidR="00B42833" w:rsidRPr="003378A1">
        <w:rPr>
          <w:rFonts w:ascii="Franklin Gothic Book" w:hAnsi="Franklin Gothic Book"/>
          <w:i/>
          <w:sz w:val="20"/>
          <w:szCs w:val="20"/>
          <w:lang w:val="en-US"/>
        </w:rPr>
        <w:t>n continent, from Chile in the S</w:t>
      </w:r>
      <w:r w:rsidRPr="003378A1">
        <w:rPr>
          <w:rFonts w:ascii="Franklin Gothic Book" w:hAnsi="Franklin Gothic Book"/>
          <w:i/>
          <w:sz w:val="20"/>
          <w:szCs w:val="20"/>
          <w:lang w:val="en-US"/>
        </w:rPr>
        <w:t>outh to Canada in the North</w:t>
      </w:r>
      <w:r w:rsidR="003942DE" w:rsidRPr="003378A1">
        <w:rPr>
          <w:rFonts w:ascii="Franklin Gothic Book" w:hAnsi="Franklin Gothic Book"/>
          <w:sz w:val="20"/>
          <w:szCs w:val="20"/>
          <w:lang w:val="en-US"/>
        </w:rPr>
        <w:t xml:space="preserve">, says Per Östlund, </w:t>
      </w:r>
      <w:r w:rsidRPr="003378A1">
        <w:rPr>
          <w:rFonts w:ascii="Franklin Gothic Book" w:hAnsi="Franklin Gothic Book"/>
          <w:sz w:val="20"/>
          <w:szCs w:val="20"/>
          <w:lang w:val="en-US"/>
        </w:rPr>
        <w:t>CEO</w:t>
      </w:r>
      <w:r w:rsidR="003942DE" w:rsidRPr="003378A1">
        <w:rPr>
          <w:rFonts w:ascii="Franklin Gothic Book" w:hAnsi="Franklin Gothic Book"/>
          <w:sz w:val="20"/>
          <w:szCs w:val="20"/>
          <w:lang w:val="en-US"/>
        </w:rPr>
        <w:t xml:space="preserve"> at Roxen</w:t>
      </w:r>
      <w:r w:rsidRPr="003378A1">
        <w:rPr>
          <w:rFonts w:ascii="Franklin Gothic Book" w:hAnsi="Franklin Gothic Book"/>
          <w:sz w:val="20"/>
          <w:szCs w:val="20"/>
          <w:lang w:val="en-US"/>
        </w:rPr>
        <w:t>.</w:t>
      </w:r>
    </w:p>
    <w:p w14:paraId="661ACED8" w14:textId="77777777" w:rsidR="00B42833" w:rsidRPr="003378A1" w:rsidRDefault="00B42833" w:rsidP="00FC4023">
      <w:pPr>
        <w:rPr>
          <w:rFonts w:ascii="Franklin Gothic Book" w:hAnsi="Franklin Gothic Book"/>
          <w:sz w:val="20"/>
          <w:szCs w:val="20"/>
          <w:lang w:val="en-US"/>
        </w:rPr>
      </w:pPr>
    </w:p>
    <w:p w14:paraId="35ACDD4A" w14:textId="7D8EF976" w:rsidR="00132780" w:rsidRPr="003378A1" w:rsidRDefault="00B42833" w:rsidP="00E247AF">
      <w:pPr>
        <w:rPr>
          <w:rFonts w:ascii="Franklin Gothic Book" w:hAnsi="Franklin Gothic Book"/>
          <w:sz w:val="20"/>
          <w:szCs w:val="20"/>
          <w:lang w:val="en-US"/>
        </w:rPr>
      </w:pPr>
      <w:r w:rsidRPr="00E17629">
        <w:rPr>
          <w:rFonts w:ascii="Franklin Gothic Book" w:hAnsi="Franklin Gothic Book"/>
          <w:sz w:val="20"/>
          <w:szCs w:val="20"/>
          <w:lang w:val="en-US"/>
        </w:rPr>
        <w:t xml:space="preserve">- </w:t>
      </w:r>
      <w:r w:rsidRPr="00E17629">
        <w:rPr>
          <w:rFonts w:ascii="Franklin Gothic Book" w:hAnsi="Franklin Gothic Book"/>
          <w:i/>
          <w:sz w:val="20"/>
          <w:szCs w:val="20"/>
          <w:lang w:val="en-US"/>
        </w:rPr>
        <w:t xml:space="preserve">Our philosophy is to provide </w:t>
      </w:r>
      <w:r w:rsidR="00E247AF" w:rsidRPr="00E17629">
        <w:rPr>
          <w:rFonts w:ascii="Franklin Gothic Book" w:hAnsi="Franklin Gothic Book"/>
          <w:i/>
          <w:sz w:val="20"/>
          <w:szCs w:val="20"/>
          <w:lang w:val="en-US"/>
        </w:rPr>
        <w:t xml:space="preserve">lean and cost-effective </w:t>
      </w:r>
      <w:r w:rsidRPr="00E17629">
        <w:rPr>
          <w:rFonts w:ascii="Franklin Gothic Book" w:hAnsi="Franklin Gothic Book"/>
          <w:i/>
          <w:sz w:val="20"/>
          <w:szCs w:val="20"/>
          <w:lang w:val="en-US"/>
        </w:rPr>
        <w:t>tools that are intuitive for all users and require no more than two weeks for setup and training</w:t>
      </w:r>
      <w:r w:rsidR="003942DE" w:rsidRPr="00E17629">
        <w:rPr>
          <w:rFonts w:ascii="Franklin Gothic Book" w:hAnsi="Franklin Gothic Book"/>
          <w:i/>
          <w:sz w:val="20"/>
          <w:szCs w:val="20"/>
          <w:lang w:val="en-US"/>
        </w:rPr>
        <w:t xml:space="preserve">. </w:t>
      </w:r>
      <w:r w:rsidR="00211CFF">
        <w:rPr>
          <w:rFonts w:ascii="Franklin Gothic Book" w:hAnsi="Franklin Gothic Book"/>
          <w:i/>
          <w:sz w:val="20"/>
          <w:szCs w:val="20"/>
          <w:lang w:val="en-US"/>
        </w:rPr>
        <w:t>T</w:t>
      </w:r>
      <w:r w:rsidR="003942DE" w:rsidRPr="003378A1">
        <w:rPr>
          <w:rFonts w:ascii="Franklin Gothic Book" w:hAnsi="Franklin Gothic Book"/>
          <w:i/>
          <w:sz w:val="20"/>
          <w:szCs w:val="20"/>
          <w:lang w:val="en-US"/>
        </w:rPr>
        <w:t xml:space="preserve">ools </w:t>
      </w:r>
      <w:r w:rsidR="00211CFF">
        <w:rPr>
          <w:rFonts w:ascii="Franklin Gothic Book" w:hAnsi="Franklin Gothic Book"/>
          <w:i/>
          <w:sz w:val="20"/>
          <w:szCs w:val="20"/>
          <w:lang w:val="en-US"/>
        </w:rPr>
        <w:t>that</w:t>
      </w:r>
      <w:r w:rsidR="003942DE" w:rsidRPr="003378A1">
        <w:rPr>
          <w:rFonts w:ascii="Franklin Gothic Book" w:hAnsi="Franklin Gothic Book"/>
          <w:i/>
          <w:sz w:val="20"/>
          <w:szCs w:val="20"/>
          <w:lang w:val="en-US"/>
        </w:rPr>
        <w:t xml:space="preserve"> </w:t>
      </w:r>
      <w:r w:rsidR="00E247AF" w:rsidRPr="003378A1">
        <w:rPr>
          <w:rFonts w:ascii="Franklin Gothic Book" w:hAnsi="Franklin Gothic Book"/>
          <w:i/>
          <w:sz w:val="20"/>
          <w:szCs w:val="20"/>
          <w:lang w:val="en-US"/>
        </w:rPr>
        <w:t xml:space="preserve">automate </w:t>
      </w:r>
      <w:r w:rsidRPr="003378A1">
        <w:rPr>
          <w:rFonts w:ascii="Franklin Gothic Book" w:hAnsi="Franklin Gothic Book"/>
          <w:i/>
          <w:sz w:val="20"/>
          <w:szCs w:val="20"/>
          <w:lang w:val="en-US"/>
        </w:rPr>
        <w:t xml:space="preserve">many repetitive and tedious tasks, </w:t>
      </w:r>
      <w:r w:rsidR="00D046C6">
        <w:rPr>
          <w:rFonts w:ascii="Franklin Gothic Book" w:hAnsi="Franklin Gothic Book"/>
          <w:i/>
          <w:sz w:val="20"/>
          <w:szCs w:val="20"/>
          <w:lang w:val="en-US"/>
        </w:rPr>
        <w:t xml:space="preserve">enabling </w:t>
      </w:r>
      <w:r w:rsidRPr="003378A1">
        <w:rPr>
          <w:rFonts w:ascii="Franklin Gothic Book" w:hAnsi="Franklin Gothic Book"/>
          <w:i/>
          <w:sz w:val="20"/>
          <w:szCs w:val="20"/>
          <w:lang w:val="en-US"/>
        </w:rPr>
        <w:t>newsroom staff</w:t>
      </w:r>
      <w:r w:rsidR="003942DE" w:rsidRPr="003378A1">
        <w:rPr>
          <w:rFonts w:ascii="Franklin Gothic Book" w:hAnsi="Franklin Gothic Book"/>
          <w:i/>
          <w:sz w:val="20"/>
          <w:szCs w:val="20"/>
          <w:lang w:val="en-US"/>
        </w:rPr>
        <w:t xml:space="preserve"> </w:t>
      </w:r>
      <w:r w:rsidR="00D046C6">
        <w:rPr>
          <w:rFonts w:ascii="Franklin Gothic Book" w:hAnsi="Franklin Gothic Book"/>
          <w:i/>
          <w:sz w:val="20"/>
          <w:szCs w:val="20"/>
          <w:lang w:val="en-US"/>
        </w:rPr>
        <w:t xml:space="preserve">to </w:t>
      </w:r>
      <w:r w:rsidR="003942DE" w:rsidRPr="003378A1">
        <w:rPr>
          <w:rFonts w:ascii="Franklin Gothic Book" w:hAnsi="Franklin Gothic Book"/>
          <w:i/>
          <w:sz w:val="20"/>
          <w:szCs w:val="20"/>
          <w:lang w:val="en-US"/>
        </w:rPr>
        <w:t>spend more time creating and p</w:t>
      </w:r>
      <w:r w:rsidR="00E247AF" w:rsidRPr="003378A1">
        <w:rPr>
          <w:rFonts w:ascii="Franklin Gothic Book" w:hAnsi="Franklin Gothic Book"/>
          <w:i/>
          <w:sz w:val="20"/>
          <w:szCs w:val="20"/>
          <w:lang w:val="en-US"/>
        </w:rPr>
        <w:t>ublish</w:t>
      </w:r>
      <w:r w:rsidR="003942DE" w:rsidRPr="003378A1">
        <w:rPr>
          <w:rFonts w:ascii="Franklin Gothic Book" w:hAnsi="Franklin Gothic Book"/>
          <w:i/>
          <w:sz w:val="20"/>
          <w:szCs w:val="20"/>
          <w:lang w:val="en-US"/>
        </w:rPr>
        <w:t>ing</w:t>
      </w:r>
      <w:r w:rsidR="00E247AF" w:rsidRPr="003378A1">
        <w:rPr>
          <w:rFonts w:ascii="Franklin Gothic Book" w:hAnsi="Franklin Gothic Book"/>
          <w:i/>
          <w:sz w:val="20"/>
          <w:szCs w:val="20"/>
          <w:lang w:val="en-US"/>
        </w:rPr>
        <w:t xml:space="preserve"> </w:t>
      </w:r>
      <w:r w:rsidRPr="003378A1">
        <w:rPr>
          <w:rFonts w:ascii="Franklin Gothic Book" w:hAnsi="Franklin Gothic Book"/>
          <w:i/>
          <w:sz w:val="20"/>
          <w:szCs w:val="20"/>
          <w:lang w:val="en-US"/>
        </w:rPr>
        <w:t>engaging content for their audience</w:t>
      </w:r>
      <w:r w:rsidR="00E17629">
        <w:rPr>
          <w:rFonts w:ascii="Franklin Gothic Book" w:hAnsi="Franklin Gothic Book"/>
          <w:i/>
          <w:sz w:val="20"/>
          <w:szCs w:val="20"/>
          <w:lang w:val="en-US"/>
        </w:rPr>
        <w:t>s</w:t>
      </w:r>
      <w:r w:rsidR="003378A1">
        <w:rPr>
          <w:rFonts w:ascii="Franklin Gothic Book" w:hAnsi="Franklin Gothic Book"/>
          <w:i/>
          <w:sz w:val="20"/>
          <w:szCs w:val="20"/>
          <w:lang w:val="en-US"/>
        </w:rPr>
        <w:t>, in all relevant channels</w:t>
      </w:r>
      <w:r w:rsidR="003378A1">
        <w:rPr>
          <w:rFonts w:ascii="Franklin Gothic Book" w:hAnsi="Franklin Gothic Book"/>
          <w:sz w:val="20"/>
          <w:szCs w:val="20"/>
          <w:lang w:val="en-US"/>
        </w:rPr>
        <w:t xml:space="preserve">, </w:t>
      </w:r>
      <w:r w:rsidR="00D046C6">
        <w:rPr>
          <w:rFonts w:ascii="Franklin Gothic Book" w:hAnsi="Franklin Gothic Book"/>
          <w:sz w:val="20"/>
          <w:szCs w:val="20"/>
          <w:lang w:val="en-US"/>
        </w:rPr>
        <w:t>Per</w:t>
      </w:r>
      <w:r w:rsidR="003378A1">
        <w:rPr>
          <w:rFonts w:ascii="Franklin Gothic Book" w:hAnsi="Franklin Gothic Book"/>
          <w:sz w:val="20"/>
          <w:szCs w:val="20"/>
          <w:lang w:val="en-US"/>
        </w:rPr>
        <w:t> </w:t>
      </w:r>
      <w:proofErr w:type="spellStart"/>
      <w:r w:rsidRPr="003378A1">
        <w:rPr>
          <w:rFonts w:ascii="Franklin Gothic Book" w:hAnsi="Franklin Gothic Book"/>
          <w:sz w:val="20"/>
          <w:szCs w:val="20"/>
          <w:lang w:val="en-US"/>
        </w:rPr>
        <w:t>Östlund</w:t>
      </w:r>
      <w:proofErr w:type="spellEnd"/>
      <w:r w:rsidRPr="003378A1">
        <w:rPr>
          <w:rFonts w:ascii="Franklin Gothic Book" w:hAnsi="Franklin Gothic Book"/>
          <w:sz w:val="20"/>
          <w:szCs w:val="20"/>
          <w:lang w:val="en-US"/>
        </w:rPr>
        <w:t xml:space="preserve"> continues.</w:t>
      </w:r>
    </w:p>
    <w:p w14:paraId="70552B76" w14:textId="77777777" w:rsidR="00786854" w:rsidRDefault="00786854" w:rsidP="00FD3D76">
      <w:pPr>
        <w:rPr>
          <w:rFonts w:ascii="Franklin Gothic Book" w:hAnsi="Franklin Gothic Book"/>
          <w:sz w:val="20"/>
          <w:szCs w:val="20"/>
          <w:lang w:val="en-US"/>
        </w:rPr>
      </w:pPr>
    </w:p>
    <w:p w14:paraId="7BD6CE20" w14:textId="292A106A" w:rsidR="00BA30DC" w:rsidRDefault="007143AA" w:rsidP="00FD3D76">
      <w:pPr>
        <w:rPr>
          <w:rFonts w:ascii="Franklin Gothic Book" w:hAnsi="Franklin Gothic Book"/>
          <w:sz w:val="20"/>
          <w:szCs w:val="20"/>
          <w:lang w:val="en-US"/>
        </w:rPr>
      </w:pPr>
      <w:r w:rsidRPr="00A9740C">
        <w:rPr>
          <w:rFonts w:ascii="Franklin Gothic Book" w:hAnsi="Franklin Gothic Book"/>
          <w:sz w:val="20"/>
          <w:szCs w:val="20"/>
          <w:lang w:val="en-US"/>
        </w:rPr>
        <w:t>For more information</w:t>
      </w:r>
      <w:r w:rsidR="00574DF7">
        <w:rPr>
          <w:rFonts w:ascii="Franklin Gothic Book" w:hAnsi="Franklin Gothic Book"/>
          <w:sz w:val="20"/>
          <w:szCs w:val="20"/>
          <w:lang w:val="en-US"/>
        </w:rPr>
        <w:t>, contact</w:t>
      </w:r>
      <w:r w:rsidR="00C247D3">
        <w:rPr>
          <w:rFonts w:ascii="Franklin Gothic Book" w:hAnsi="Franklin Gothic Book"/>
          <w:sz w:val="20"/>
          <w:szCs w:val="20"/>
          <w:lang w:val="en-US"/>
        </w:rPr>
        <w:t>:</w:t>
      </w:r>
    </w:p>
    <w:p w14:paraId="40F59A37" w14:textId="77777777" w:rsidR="00C247D3" w:rsidRPr="00A9740C" w:rsidRDefault="00C247D3" w:rsidP="00FD3D76">
      <w:pPr>
        <w:rPr>
          <w:rFonts w:ascii="Franklin Gothic Book" w:hAnsi="Franklin Gothic Book"/>
          <w:sz w:val="20"/>
          <w:szCs w:val="20"/>
          <w:lang w:val="en-US"/>
        </w:rPr>
      </w:pPr>
    </w:p>
    <w:p w14:paraId="4AF6EF98" w14:textId="77777777" w:rsidR="00C247D3" w:rsidRPr="003378A1" w:rsidRDefault="00C247D3" w:rsidP="00C247D3">
      <w:pPr>
        <w:widowControl w:val="0"/>
        <w:autoSpaceDE w:val="0"/>
        <w:autoSpaceDN w:val="0"/>
        <w:adjustRightInd w:val="0"/>
        <w:rPr>
          <w:rFonts w:ascii="Franklin Gothic Book" w:hAnsi="Franklin Gothic Book" w:cs="Cambria"/>
          <w:color w:val="000000" w:themeColor="text1"/>
          <w:sz w:val="20"/>
          <w:szCs w:val="20"/>
          <w:lang w:val="en-US"/>
        </w:rPr>
      </w:pPr>
      <w:r w:rsidRPr="003378A1">
        <w:rPr>
          <w:rFonts w:ascii="Franklin Gothic Book" w:hAnsi="Franklin Gothic Book" w:cs="ITC Franklin Gothic Book"/>
          <w:color w:val="000000" w:themeColor="text1"/>
          <w:sz w:val="20"/>
          <w:szCs w:val="20"/>
          <w:lang w:val="en-US"/>
        </w:rPr>
        <w:t>Johan Hanson, EVP Americas, Roxen</w:t>
      </w:r>
    </w:p>
    <w:p w14:paraId="7E527ADF" w14:textId="347AF29E" w:rsidR="00C247D3" w:rsidRPr="003378A1" w:rsidRDefault="00F06CAF" w:rsidP="00C247D3">
      <w:pPr>
        <w:widowControl w:val="0"/>
        <w:autoSpaceDE w:val="0"/>
        <w:autoSpaceDN w:val="0"/>
        <w:adjustRightInd w:val="0"/>
        <w:rPr>
          <w:rFonts w:ascii="Franklin Gothic Book" w:hAnsi="Franklin Gothic Book" w:cs="Cambria"/>
          <w:color w:val="000000" w:themeColor="text1"/>
          <w:sz w:val="20"/>
          <w:szCs w:val="20"/>
          <w:lang w:val="en-US"/>
        </w:rPr>
      </w:pPr>
      <w:r w:rsidRPr="003378A1">
        <w:rPr>
          <w:rFonts w:ascii="Franklin Gothic Book" w:hAnsi="Franklin Gothic Book" w:cs="ITC Franklin Gothic Book"/>
          <w:color w:val="000000" w:themeColor="text1"/>
          <w:sz w:val="20"/>
          <w:szCs w:val="20"/>
          <w:lang w:val="en-US"/>
        </w:rPr>
        <w:t>P</w:t>
      </w:r>
      <w:r w:rsidR="00E247AF" w:rsidRPr="003378A1">
        <w:rPr>
          <w:rFonts w:ascii="Franklin Gothic Book" w:hAnsi="Franklin Gothic Book" w:cs="ITC Franklin Gothic Book"/>
          <w:color w:val="000000" w:themeColor="text1"/>
          <w:sz w:val="20"/>
          <w:szCs w:val="20"/>
          <w:lang w:val="en-US"/>
        </w:rPr>
        <w:t>hone: +1 917 582-</w:t>
      </w:r>
      <w:r w:rsidR="00C247D3" w:rsidRPr="003378A1">
        <w:rPr>
          <w:rFonts w:ascii="Franklin Gothic Book" w:hAnsi="Franklin Gothic Book" w:cs="ITC Franklin Gothic Book"/>
          <w:color w:val="000000" w:themeColor="text1"/>
          <w:sz w:val="20"/>
          <w:szCs w:val="20"/>
          <w:lang w:val="en-US"/>
        </w:rPr>
        <w:t>0753</w:t>
      </w:r>
    </w:p>
    <w:p w14:paraId="3D40C95A" w14:textId="66B74F73" w:rsidR="00C247D3" w:rsidRPr="003378A1" w:rsidRDefault="00F06CAF" w:rsidP="00C247D3">
      <w:pPr>
        <w:widowControl w:val="0"/>
        <w:autoSpaceDE w:val="0"/>
        <w:autoSpaceDN w:val="0"/>
        <w:adjustRightInd w:val="0"/>
        <w:rPr>
          <w:rFonts w:ascii="Franklin Gothic Book" w:hAnsi="Franklin Gothic Book" w:cs="ITC Franklin Gothic Book"/>
          <w:color w:val="000000" w:themeColor="text1"/>
          <w:sz w:val="20"/>
          <w:szCs w:val="20"/>
          <w:lang w:val="en-US"/>
        </w:rPr>
      </w:pPr>
      <w:r w:rsidRPr="003378A1">
        <w:rPr>
          <w:rFonts w:ascii="Franklin Gothic Book" w:hAnsi="Franklin Gothic Book" w:cs="ITC Franklin Gothic Book"/>
          <w:color w:val="000000" w:themeColor="text1"/>
          <w:sz w:val="20"/>
          <w:szCs w:val="20"/>
          <w:lang w:val="en-US"/>
        </w:rPr>
        <w:t>E</w:t>
      </w:r>
      <w:r w:rsidR="00C247D3" w:rsidRPr="003378A1">
        <w:rPr>
          <w:rFonts w:ascii="Franklin Gothic Book" w:hAnsi="Franklin Gothic Book" w:cs="ITC Franklin Gothic Book"/>
          <w:color w:val="000000" w:themeColor="text1"/>
          <w:sz w:val="20"/>
          <w:szCs w:val="20"/>
          <w:lang w:val="en-US"/>
        </w:rPr>
        <w:t xml:space="preserve">-mail: </w:t>
      </w:r>
      <w:hyperlink r:id="rId8" w:history="1">
        <w:r w:rsidR="00C247D3" w:rsidRPr="003378A1">
          <w:rPr>
            <w:rFonts w:ascii="Franklin Gothic Book" w:hAnsi="Franklin Gothic Book" w:cs="ITC Franklin Gothic Book"/>
            <w:color w:val="000000" w:themeColor="text1"/>
            <w:sz w:val="20"/>
            <w:szCs w:val="20"/>
            <w:lang w:val="en-US"/>
          </w:rPr>
          <w:t>johan.hansson@roxen.com</w:t>
        </w:r>
      </w:hyperlink>
    </w:p>
    <w:p w14:paraId="4FFF9A38" w14:textId="77777777" w:rsidR="00E247AF" w:rsidRPr="003378A1" w:rsidRDefault="00E247AF" w:rsidP="00C247D3">
      <w:pPr>
        <w:widowControl w:val="0"/>
        <w:autoSpaceDE w:val="0"/>
        <w:autoSpaceDN w:val="0"/>
        <w:adjustRightInd w:val="0"/>
        <w:rPr>
          <w:rFonts w:ascii="Franklin Gothic Book" w:hAnsi="Franklin Gothic Book" w:cs="ITC Franklin Gothic Book"/>
          <w:color w:val="000000" w:themeColor="text1"/>
          <w:sz w:val="20"/>
          <w:szCs w:val="20"/>
          <w:lang w:val="en-US"/>
        </w:rPr>
      </w:pPr>
    </w:p>
    <w:p w14:paraId="1BCC37E7" w14:textId="25402968" w:rsidR="00E247AF" w:rsidRPr="003378A1" w:rsidRDefault="00E247AF" w:rsidP="00C247D3">
      <w:pPr>
        <w:widowControl w:val="0"/>
        <w:autoSpaceDE w:val="0"/>
        <w:autoSpaceDN w:val="0"/>
        <w:adjustRightInd w:val="0"/>
        <w:rPr>
          <w:rFonts w:ascii="Franklin Gothic Book" w:hAnsi="Franklin Gothic Book" w:cs="ITC Franklin Gothic Book"/>
          <w:color w:val="000000" w:themeColor="text1"/>
          <w:sz w:val="20"/>
          <w:szCs w:val="20"/>
          <w:lang w:val="en-US"/>
        </w:rPr>
      </w:pPr>
      <w:r w:rsidRPr="003378A1">
        <w:rPr>
          <w:rFonts w:ascii="Franklin Gothic Book" w:hAnsi="Franklin Gothic Book" w:cs="ITC Franklin Gothic Book"/>
          <w:color w:val="000000" w:themeColor="text1"/>
          <w:sz w:val="20"/>
          <w:szCs w:val="20"/>
          <w:lang w:val="en-US"/>
        </w:rPr>
        <w:t>Per Östlund, CEO, Roxen</w:t>
      </w:r>
    </w:p>
    <w:p w14:paraId="251EAF84" w14:textId="4BAE3CBE" w:rsidR="00E247AF" w:rsidRPr="003378A1" w:rsidRDefault="00E247AF" w:rsidP="00C247D3">
      <w:pPr>
        <w:widowControl w:val="0"/>
        <w:autoSpaceDE w:val="0"/>
        <w:autoSpaceDN w:val="0"/>
        <w:adjustRightInd w:val="0"/>
        <w:rPr>
          <w:rFonts w:ascii="Franklin Gothic Book" w:hAnsi="Franklin Gothic Book" w:cs="ITC Franklin Gothic Book"/>
          <w:color w:val="000000" w:themeColor="text1"/>
          <w:sz w:val="20"/>
          <w:szCs w:val="20"/>
          <w:lang w:val="en-US"/>
        </w:rPr>
      </w:pPr>
      <w:r w:rsidRPr="003378A1">
        <w:rPr>
          <w:rFonts w:ascii="Franklin Gothic Book" w:hAnsi="Franklin Gothic Book" w:cs="ITC Franklin Gothic Book"/>
          <w:color w:val="000000" w:themeColor="text1"/>
          <w:sz w:val="20"/>
          <w:szCs w:val="20"/>
          <w:lang w:val="en-US"/>
        </w:rPr>
        <w:t>Phone: +46 732 30 30 13</w:t>
      </w:r>
    </w:p>
    <w:p w14:paraId="765D3557" w14:textId="58BAE3B5" w:rsidR="00E247AF" w:rsidRPr="003378A1" w:rsidRDefault="00F06CAF" w:rsidP="00C247D3">
      <w:pPr>
        <w:widowControl w:val="0"/>
        <w:autoSpaceDE w:val="0"/>
        <w:autoSpaceDN w:val="0"/>
        <w:adjustRightInd w:val="0"/>
        <w:rPr>
          <w:rFonts w:ascii="Franklin Gothic Book" w:hAnsi="Franklin Gothic Book" w:cs="ITC Franklin Gothic Book"/>
          <w:color w:val="000000" w:themeColor="text1"/>
          <w:sz w:val="20"/>
          <w:szCs w:val="20"/>
          <w:lang w:val="en-US"/>
        </w:rPr>
      </w:pPr>
      <w:r w:rsidRPr="003378A1">
        <w:rPr>
          <w:rFonts w:ascii="Franklin Gothic Book" w:hAnsi="Franklin Gothic Book" w:cs="ITC Franklin Gothic Book"/>
          <w:color w:val="000000" w:themeColor="text1"/>
          <w:sz w:val="20"/>
          <w:szCs w:val="20"/>
          <w:lang w:val="en-US"/>
        </w:rPr>
        <w:t>E</w:t>
      </w:r>
      <w:r w:rsidR="00E247AF" w:rsidRPr="003378A1">
        <w:rPr>
          <w:rFonts w:ascii="Franklin Gothic Book" w:hAnsi="Franklin Gothic Book" w:cs="ITC Franklin Gothic Book"/>
          <w:color w:val="000000" w:themeColor="text1"/>
          <w:sz w:val="20"/>
          <w:szCs w:val="20"/>
          <w:lang w:val="en-US"/>
        </w:rPr>
        <w:t>-mail: per.ostlund@roxen.com</w:t>
      </w:r>
    </w:p>
    <w:p w14:paraId="172208BF" w14:textId="77777777" w:rsidR="00E247AF" w:rsidRPr="003378A1" w:rsidRDefault="00E247AF" w:rsidP="00C247D3">
      <w:pPr>
        <w:widowControl w:val="0"/>
        <w:autoSpaceDE w:val="0"/>
        <w:autoSpaceDN w:val="0"/>
        <w:adjustRightInd w:val="0"/>
        <w:rPr>
          <w:rFonts w:ascii="Franklin Gothic Book" w:hAnsi="Franklin Gothic Book" w:cs="ITC Franklin Gothic Book"/>
          <w:color w:val="000000" w:themeColor="text1"/>
          <w:sz w:val="20"/>
          <w:szCs w:val="20"/>
          <w:lang w:val="en-US"/>
        </w:rPr>
      </w:pPr>
    </w:p>
    <w:p w14:paraId="5CF18279" w14:textId="7AA8193B" w:rsidR="00E247AF" w:rsidRPr="003378A1" w:rsidRDefault="00E247AF" w:rsidP="00C247D3">
      <w:pPr>
        <w:widowControl w:val="0"/>
        <w:autoSpaceDE w:val="0"/>
        <w:autoSpaceDN w:val="0"/>
        <w:adjustRightInd w:val="0"/>
        <w:rPr>
          <w:rFonts w:ascii="Franklin Gothic Book" w:hAnsi="Franklin Gothic Book" w:cs="ITC Franklin Gothic Book"/>
          <w:color w:val="000000" w:themeColor="text1"/>
          <w:sz w:val="20"/>
          <w:szCs w:val="20"/>
          <w:lang w:val="en-US"/>
        </w:rPr>
      </w:pPr>
      <w:r w:rsidRPr="003378A1">
        <w:rPr>
          <w:rFonts w:ascii="Franklin Gothic Book" w:hAnsi="Franklin Gothic Book" w:cs="ITC Franklin Gothic Book"/>
          <w:color w:val="000000" w:themeColor="text1"/>
          <w:sz w:val="20"/>
          <w:szCs w:val="20"/>
          <w:lang w:val="en-US"/>
        </w:rPr>
        <w:t xml:space="preserve">Eric Aussant, Editor In Chief, </w:t>
      </w:r>
      <w:proofErr w:type="spellStart"/>
      <w:r w:rsidRPr="003378A1">
        <w:rPr>
          <w:rFonts w:ascii="Franklin Gothic Book" w:hAnsi="Franklin Gothic Book" w:cs="ITC Franklin Gothic Book"/>
          <w:color w:val="000000" w:themeColor="text1"/>
          <w:sz w:val="20"/>
          <w:szCs w:val="20"/>
          <w:lang w:val="en-US"/>
        </w:rPr>
        <w:t>Métro</w:t>
      </w:r>
      <w:proofErr w:type="spellEnd"/>
    </w:p>
    <w:p w14:paraId="39E7B3FA" w14:textId="5FDC18AF" w:rsidR="00E247AF" w:rsidRPr="003378A1" w:rsidRDefault="00E247AF" w:rsidP="00C247D3">
      <w:pPr>
        <w:widowControl w:val="0"/>
        <w:autoSpaceDE w:val="0"/>
        <w:autoSpaceDN w:val="0"/>
        <w:adjustRightInd w:val="0"/>
        <w:rPr>
          <w:rFonts w:ascii="Franklin Gothic Book" w:hAnsi="Franklin Gothic Book" w:cs="ITC Franklin Gothic Book"/>
          <w:color w:val="000000" w:themeColor="text1"/>
          <w:sz w:val="20"/>
          <w:szCs w:val="20"/>
          <w:lang w:val="en-US"/>
        </w:rPr>
      </w:pPr>
      <w:r w:rsidRPr="003378A1">
        <w:rPr>
          <w:rFonts w:ascii="Franklin Gothic Book" w:hAnsi="Franklin Gothic Book" w:cs="ITC Franklin Gothic Book"/>
          <w:color w:val="000000" w:themeColor="text1"/>
          <w:sz w:val="20"/>
          <w:szCs w:val="20"/>
          <w:lang w:val="en-US"/>
        </w:rPr>
        <w:t>Phone: +1 514 392-4269</w:t>
      </w:r>
    </w:p>
    <w:p w14:paraId="26D566D3" w14:textId="6A11BBF5" w:rsidR="00E247AF" w:rsidRPr="003378A1" w:rsidRDefault="00F06CAF" w:rsidP="00C247D3">
      <w:pPr>
        <w:widowControl w:val="0"/>
        <w:autoSpaceDE w:val="0"/>
        <w:autoSpaceDN w:val="0"/>
        <w:adjustRightInd w:val="0"/>
        <w:rPr>
          <w:rFonts w:ascii="Franklin Gothic Book" w:hAnsi="Franklin Gothic Book" w:cs="ITC Franklin Gothic Book"/>
          <w:color w:val="000000" w:themeColor="text1"/>
          <w:sz w:val="20"/>
          <w:szCs w:val="20"/>
          <w:lang w:val="en-US"/>
        </w:rPr>
      </w:pPr>
      <w:r w:rsidRPr="003378A1">
        <w:rPr>
          <w:rFonts w:ascii="Franklin Gothic Book" w:hAnsi="Franklin Gothic Book" w:cs="ITC Franklin Gothic Book"/>
          <w:color w:val="000000" w:themeColor="text1"/>
          <w:sz w:val="20"/>
          <w:szCs w:val="20"/>
          <w:lang w:val="en-US"/>
        </w:rPr>
        <w:t>E</w:t>
      </w:r>
      <w:r w:rsidR="00E247AF" w:rsidRPr="003378A1">
        <w:rPr>
          <w:rFonts w:ascii="Franklin Gothic Book" w:hAnsi="Franklin Gothic Book" w:cs="ITC Franklin Gothic Book"/>
          <w:color w:val="000000" w:themeColor="text1"/>
          <w:sz w:val="20"/>
          <w:szCs w:val="20"/>
          <w:lang w:val="en-US"/>
        </w:rPr>
        <w:t>-mail: eric.aussant@journalmetro.com</w:t>
      </w:r>
    </w:p>
    <w:p w14:paraId="4837CE4C" w14:textId="2CBA155F" w:rsidR="002A063A" w:rsidRPr="003378A1" w:rsidRDefault="002A063A" w:rsidP="008B4B81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  <w:lang w:val="en-US"/>
        </w:rPr>
      </w:pPr>
    </w:p>
    <w:sectPr w:rsidR="002A063A" w:rsidRPr="003378A1" w:rsidSect="002C64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128" w:bottom="96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70FDA" w14:textId="77777777" w:rsidR="0063187F" w:rsidRDefault="0063187F" w:rsidP="00BA30DC">
      <w:r>
        <w:separator/>
      </w:r>
    </w:p>
  </w:endnote>
  <w:endnote w:type="continuationSeparator" w:id="0">
    <w:p w14:paraId="26315794" w14:textId="77777777" w:rsidR="0063187F" w:rsidRDefault="0063187F" w:rsidP="00BA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TC Franklin Gothic Book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33FAB" w14:textId="77777777" w:rsidR="001073FB" w:rsidRDefault="001073FB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6902F" w14:textId="77777777" w:rsidR="00B42833" w:rsidRDefault="00B42833" w:rsidP="002A063A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Arial" w:hAnsi="Arial" w:cs="Arial"/>
        <w:color w:val="7F7F7F" w:themeColor="text1" w:themeTint="80"/>
        <w:sz w:val="18"/>
        <w:szCs w:val="18"/>
        <w:lang w:val="en-US"/>
      </w:rPr>
    </w:pPr>
  </w:p>
  <w:p w14:paraId="54F61837" w14:textId="77777777" w:rsidR="00B42833" w:rsidRPr="00762A4C" w:rsidRDefault="00B42833" w:rsidP="00624AA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Arial" w:hAnsi="Arial" w:cs="Arial"/>
        <w:color w:val="7F7F7F" w:themeColor="text1" w:themeTint="80"/>
        <w:sz w:val="18"/>
        <w:szCs w:val="18"/>
        <w:lang w:val="en-US"/>
      </w:rPr>
    </w:pPr>
  </w:p>
  <w:p w14:paraId="000BD837" w14:textId="77777777" w:rsidR="00B42833" w:rsidRPr="00762A4C" w:rsidRDefault="00B42833" w:rsidP="00624AAF">
    <w:pPr>
      <w:widowControl w:val="0"/>
      <w:autoSpaceDE w:val="0"/>
      <w:autoSpaceDN w:val="0"/>
      <w:adjustRightInd w:val="0"/>
      <w:rPr>
        <w:rFonts w:ascii="Arial" w:hAnsi="Arial" w:cs="Arial"/>
        <w:color w:val="7F7F7F" w:themeColor="text1" w:themeTint="80"/>
        <w:sz w:val="18"/>
        <w:szCs w:val="18"/>
        <w:lang w:val="en-US"/>
      </w:rPr>
    </w:pPr>
    <w:r w:rsidRPr="00762A4C">
      <w:rPr>
        <w:noProof/>
        <w:lang w:eastAsia="sv-SE"/>
      </w:rPr>
      <w:drawing>
        <wp:inline distT="0" distB="0" distL="0" distR="0" wp14:anchorId="13302F5E" wp14:editId="3A95EF0F">
          <wp:extent cx="864000" cy="183247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xen-logo_B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183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726E7A" w14:textId="61CA65D2" w:rsidR="00B42833" w:rsidRDefault="00B42833" w:rsidP="00624AAF">
    <w:pPr>
      <w:widowControl w:val="0"/>
      <w:autoSpaceDE w:val="0"/>
      <w:autoSpaceDN w:val="0"/>
      <w:adjustRightInd w:val="0"/>
      <w:rPr>
        <w:rStyle w:val="Hyperlnk"/>
        <w:rFonts w:ascii="Arial" w:hAnsi="Arial"/>
        <w:color w:val="7F7F7F" w:themeColor="text1" w:themeTint="80"/>
        <w:sz w:val="18"/>
        <w:szCs w:val="18"/>
        <w:u w:val="none"/>
        <w:lang w:val="en-US"/>
      </w:rPr>
    </w:pPr>
    <w:r w:rsidRPr="00762A4C">
      <w:rPr>
        <w:rStyle w:val="Hyperlnk"/>
        <w:rFonts w:ascii="Arial" w:hAnsi="Arial"/>
        <w:color w:val="7F7F7F" w:themeColor="text1" w:themeTint="80"/>
        <w:sz w:val="18"/>
        <w:szCs w:val="18"/>
        <w:u w:val="none"/>
        <w:lang w:val="en-US"/>
      </w:rPr>
      <w:t xml:space="preserve">Roxen develops web-based editorial and content management tools for </w:t>
    </w:r>
    <w:r>
      <w:rPr>
        <w:rStyle w:val="Hyperlnk"/>
        <w:rFonts w:ascii="Arial" w:hAnsi="Arial"/>
        <w:color w:val="7F7F7F" w:themeColor="text1" w:themeTint="80"/>
        <w:sz w:val="18"/>
        <w:szCs w:val="18"/>
        <w:u w:val="none"/>
        <w:lang w:val="en-US"/>
      </w:rPr>
      <w:t xml:space="preserve">multi-channel publishing, i.e. </w:t>
    </w:r>
    <w:r w:rsidRPr="00762A4C">
      <w:rPr>
        <w:rStyle w:val="Hyperlnk"/>
        <w:rFonts w:ascii="Arial" w:hAnsi="Arial"/>
        <w:color w:val="7F7F7F" w:themeColor="text1" w:themeTint="80"/>
        <w:sz w:val="18"/>
        <w:szCs w:val="18"/>
        <w:u w:val="none"/>
        <w:lang w:val="en-US"/>
      </w:rPr>
      <w:t>onlin</w:t>
    </w:r>
    <w:r>
      <w:rPr>
        <w:rStyle w:val="Hyperlnk"/>
        <w:rFonts w:ascii="Arial" w:hAnsi="Arial"/>
        <w:color w:val="7F7F7F" w:themeColor="text1" w:themeTint="80"/>
        <w:sz w:val="18"/>
        <w:szCs w:val="18"/>
        <w:u w:val="none"/>
        <w:lang w:val="en-US"/>
      </w:rPr>
      <w:t xml:space="preserve">e and in print. </w:t>
    </w:r>
    <w:r w:rsidR="001073FB">
      <w:rPr>
        <w:rStyle w:val="Hyperlnk"/>
        <w:rFonts w:ascii="Arial" w:hAnsi="Arial"/>
        <w:color w:val="7F7F7F" w:themeColor="text1" w:themeTint="80"/>
        <w:sz w:val="18"/>
        <w:szCs w:val="18"/>
        <w:u w:val="none"/>
        <w:lang w:val="en-US"/>
      </w:rPr>
      <w:t xml:space="preserve">Customers include </w:t>
    </w:r>
    <w:proofErr w:type="spellStart"/>
    <w:r w:rsidR="001073FB">
      <w:rPr>
        <w:rStyle w:val="Hyperlnk"/>
        <w:rFonts w:ascii="Arial" w:hAnsi="Arial"/>
        <w:color w:val="7F7F7F" w:themeColor="text1" w:themeTint="80"/>
        <w:sz w:val="18"/>
        <w:szCs w:val="18"/>
        <w:u w:val="none"/>
        <w:lang w:val="en-US"/>
      </w:rPr>
      <w:t>Grupo</w:t>
    </w:r>
    <w:proofErr w:type="spellEnd"/>
    <w:r w:rsidR="001073FB">
      <w:rPr>
        <w:rStyle w:val="Hyperlnk"/>
        <w:rFonts w:ascii="Arial" w:hAnsi="Arial"/>
        <w:color w:val="7F7F7F" w:themeColor="text1" w:themeTint="80"/>
        <w:sz w:val="18"/>
        <w:szCs w:val="18"/>
        <w:u w:val="none"/>
        <w:lang w:val="en-US"/>
      </w:rPr>
      <w:t xml:space="preserve"> </w:t>
    </w:r>
    <w:proofErr w:type="spellStart"/>
    <w:r w:rsidR="001073FB">
      <w:rPr>
        <w:rStyle w:val="Hyperlnk"/>
        <w:rFonts w:ascii="Arial" w:hAnsi="Arial"/>
        <w:color w:val="7F7F7F" w:themeColor="text1" w:themeTint="80"/>
        <w:sz w:val="18"/>
        <w:szCs w:val="18"/>
        <w:u w:val="none"/>
        <w:lang w:val="en-US"/>
      </w:rPr>
      <w:t>Empresas</w:t>
    </w:r>
    <w:proofErr w:type="spellEnd"/>
    <w:r w:rsidR="001073FB">
      <w:rPr>
        <w:rStyle w:val="Hyperlnk"/>
        <w:rFonts w:ascii="Arial" w:hAnsi="Arial"/>
        <w:color w:val="7F7F7F" w:themeColor="text1" w:themeTint="80"/>
        <w:sz w:val="18"/>
        <w:szCs w:val="18"/>
        <w:u w:val="none"/>
        <w:lang w:val="en-US"/>
      </w:rPr>
      <w:t xml:space="preserve"> </w:t>
    </w:r>
    <w:proofErr w:type="spellStart"/>
    <w:r w:rsidR="001073FB">
      <w:rPr>
        <w:rStyle w:val="Hyperlnk"/>
        <w:rFonts w:ascii="Arial" w:hAnsi="Arial"/>
        <w:color w:val="7F7F7F" w:themeColor="text1" w:themeTint="80"/>
        <w:sz w:val="18"/>
        <w:szCs w:val="18"/>
        <w:u w:val="none"/>
        <w:lang w:val="en-US"/>
      </w:rPr>
      <w:t>Publimetro</w:t>
    </w:r>
    <w:proofErr w:type="spellEnd"/>
    <w:r w:rsidR="001073FB">
      <w:rPr>
        <w:rStyle w:val="Hyperlnk"/>
        <w:rFonts w:ascii="Arial" w:hAnsi="Arial"/>
        <w:color w:val="7F7F7F" w:themeColor="text1" w:themeTint="80"/>
        <w:sz w:val="18"/>
        <w:szCs w:val="18"/>
        <w:u w:val="none"/>
        <w:lang w:val="en-US"/>
      </w:rPr>
      <w:t xml:space="preserve"> Chile</w:t>
    </w:r>
    <w:r>
      <w:rPr>
        <w:rStyle w:val="Hyperlnk"/>
        <w:rFonts w:ascii="Arial" w:hAnsi="Arial"/>
        <w:color w:val="7F7F7F" w:themeColor="text1" w:themeTint="80"/>
        <w:sz w:val="18"/>
        <w:szCs w:val="18"/>
        <w:u w:val="none"/>
        <w:lang w:val="en-US"/>
      </w:rPr>
      <w:t>,</w:t>
    </w:r>
    <w:r w:rsidRPr="00762A4C">
      <w:rPr>
        <w:rStyle w:val="Hyperlnk"/>
        <w:rFonts w:ascii="Arial" w:hAnsi="Arial"/>
        <w:color w:val="7F7F7F" w:themeColor="text1" w:themeTint="80"/>
        <w:sz w:val="18"/>
        <w:szCs w:val="18"/>
        <w:u w:val="none"/>
        <w:lang w:val="en-US"/>
      </w:rPr>
      <w:t xml:space="preserve"> Shaw </w:t>
    </w:r>
    <w:r>
      <w:rPr>
        <w:rStyle w:val="Hyperlnk"/>
        <w:rFonts w:ascii="Arial" w:hAnsi="Arial"/>
        <w:color w:val="7F7F7F" w:themeColor="text1" w:themeTint="80"/>
        <w:sz w:val="18"/>
        <w:szCs w:val="18"/>
        <w:u w:val="none"/>
        <w:lang w:val="en-US"/>
      </w:rPr>
      <w:t xml:space="preserve">Media, Metro France, Metro Sweden, </w:t>
    </w:r>
    <w:r w:rsidR="003942DE">
      <w:rPr>
        <w:rStyle w:val="Hyperlnk"/>
        <w:rFonts w:ascii="Arial" w:hAnsi="Arial"/>
        <w:color w:val="7F7F7F" w:themeColor="text1" w:themeTint="80"/>
        <w:sz w:val="18"/>
        <w:szCs w:val="18"/>
        <w:u w:val="none"/>
        <w:lang w:val="en-US"/>
      </w:rPr>
      <w:t xml:space="preserve">TC </w:t>
    </w:r>
    <w:r>
      <w:rPr>
        <w:rStyle w:val="Hyperlnk"/>
        <w:rFonts w:ascii="Arial" w:hAnsi="Arial"/>
        <w:color w:val="7F7F7F" w:themeColor="text1" w:themeTint="80"/>
        <w:sz w:val="18"/>
        <w:szCs w:val="18"/>
        <w:u w:val="none"/>
        <w:lang w:val="en-US"/>
      </w:rPr>
      <w:t>Transcontinental Media, Princeton University, RTL Nederland</w:t>
    </w:r>
    <w:r w:rsidRPr="00762A4C">
      <w:rPr>
        <w:rStyle w:val="Hyperlnk"/>
        <w:rFonts w:ascii="Arial" w:hAnsi="Arial"/>
        <w:color w:val="7F7F7F" w:themeColor="text1" w:themeTint="80"/>
        <w:sz w:val="18"/>
        <w:szCs w:val="18"/>
        <w:u w:val="none"/>
        <w:lang w:val="en-US"/>
      </w:rPr>
      <w:t xml:space="preserve"> and Verizon. </w:t>
    </w:r>
  </w:p>
  <w:p w14:paraId="10FD79E1" w14:textId="77777777" w:rsidR="00B42833" w:rsidRPr="00762A4C" w:rsidRDefault="00B42833" w:rsidP="00624AAF">
    <w:pPr>
      <w:widowControl w:val="0"/>
      <w:autoSpaceDE w:val="0"/>
      <w:autoSpaceDN w:val="0"/>
      <w:adjustRightInd w:val="0"/>
      <w:rPr>
        <w:rStyle w:val="Hyperlnk"/>
        <w:rFonts w:ascii="Arial" w:hAnsi="Arial"/>
        <w:color w:val="7F7F7F" w:themeColor="text1" w:themeTint="80"/>
        <w:sz w:val="18"/>
        <w:szCs w:val="18"/>
        <w:u w:val="none"/>
        <w:lang w:val="en-US"/>
      </w:rPr>
    </w:pPr>
  </w:p>
  <w:p w14:paraId="7E051682" w14:textId="08BCEDF5" w:rsidR="00B42833" w:rsidRPr="00762A4C" w:rsidRDefault="00B42833" w:rsidP="00624AAF">
    <w:pPr>
      <w:widowControl w:val="0"/>
      <w:autoSpaceDE w:val="0"/>
      <w:autoSpaceDN w:val="0"/>
      <w:adjustRightInd w:val="0"/>
      <w:rPr>
        <w:rStyle w:val="Hyperlnk"/>
        <w:rFonts w:ascii="Arial" w:hAnsi="Arial" w:cs="Arial"/>
        <w:color w:val="7F7F7F" w:themeColor="text1" w:themeTint="80"/>
        <w:sz w:val="18"/>
        <w:szCs w:val="18"/>
        <w:lang w:val="en-US"/>
      </w:rPr>
    </w:pPr>
    <w:r w:rsidRPr="00762A4C">
      <w:rPr>
        <w:rFonts w:ascii="Arial" w:hAnsi="Arial" w:cs="Arial"/>
        <w:noProof/>
        <w:color w:val="535353"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2500D7FC" wp14:editId="2C6AA79A">
          <wp:simplePos x="0" y="0"/>
          <wp:positionH relativeFrom="column">
            <wp:posOffset>5943600</wp:posOffset>
          </wp:positionH>
          <wp:positionV relativeFrom="paragraph">
            <wp:posOffset>240665</wp:posOffset>
          </wp:positionV>
          <wp:extent cx="327660" cy="326390"/>
          <wp:effectExtent l="0" t="0" r="2540" b="3810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e_Winner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" cy="32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A4C">
      <w:rPr>
        <w:rStyle w:val="Hyperlnk"/>
        <w:rFonts w:ascii="Arial" w:hAnsi="Arial"/>
        <w:color w:val="7F7F7F" w:themeColor="text1" w:themeTint="80"/>
        <w:sz w:val="18"/>
        <w:szCs w:val="18"/>
        <w:u w:val="none"/>
        <w:lang w:val="en-US"/>
      </w:rPr>
      <w:t xml:space="preserve">Roxen was established in 1994. The head office and development center is located in Linköping, Sweden. Roxen also has offices in Stockholm, </w:t>
    </w:r>
    <w:r>
      <w:rPr>
        <w:rStyle w:val="Hyperlnk"/>
        <w:rFonts w:ascii="Arial" w:hAnsi="Arial"/>
        <w:color w:val="7F7F7F" w:themeColor="text1" w:themeTint="80"/>
        <w:sz w:val="18"/>
        <w:szCs w:val="18"/>
        <w:u w:val="none"/>
        <w:lang w:val="en-US"/>
      </w:rPr>
      <w:t>The Netherlands</w:t>
    </w:r>
    <w:r w:rsidRPr="00762A4C">
      <w:rPr>
        <w:rStyle w:val="Hyperlnk"/>
        <w:rFonts w:ascii="Arial" w:hAnsi="Arial"/>
        <w:color w:val="7F7F7F" w:themeColor="text1" w:themeTint="80"/>
        <w:sz w:val="18"/>
        <w:szCs w:val="18"/>
        <w:u w:val="none"/>
        <w:lang w:val="en-US"/>
      </w:rPr>
      <w:t xml:space="preserve"> and </w:t>
    </w:r>
    <w:r>
      <w:rPr>
        <w:rStyle w:val="Hyperlnk"/>
        <w:rFonts w:ascii="Arial" w:hAnsi="Arial"/>
        <w:color w:val="7F7F7F" w:themeColor="text1" w:themeTint="80"/>
        <w:sz w:val="18"/>
        <w:szCs w:val="18"/>
        <w:u w:val="none"/>
        <w:lang w:val="en-US"/>
      </w:rPr>
      <w:t>the U.S</w:t>
    </w:r>
    <w:proofErr w:type="gramStart"/>
    <w:r>
      <w:rPr>
        <w:rStyle w:val="Hyperlnk"/>
        <w:rFonts w:ascii="Arial" w:hAnsi="Arial"/>
        <w:color w:val="7F7F7F" w:themeColor="text1" w:themeTint="80"/>
        <w:sz w:val="18"/>
        <w:szCs w:val="18"/>
        <w:u w:val="none"/>
        <w:lang w:val="en-US"/>
      </w:rPr>
      <w:t>.</w:t>
    </w:r>
    <w:r w:rsidRPr="00762A4C">
      <w:rPr>
        <w:rStyle w:val="Hyperlnk"/>
        <w:rFonts w:ascii="Arial" w:hAnsi="Arial"/>
        <w:color w:val="7F7F7F" w:themeColor="text1" w:themeTint="80"/>
        <w:sz w:val="18"/>
        <w:szCs w:val="18"/>
        <w:u w:val="none"/>
        <w:lang w:val="en-US"/>
      </w:rPr>
      <w:t>.</w:t>
    </w:r>
    <w:proofErr w:type="gramEnd"/>
    <w:r w:rsidRPr="00762A4C">
      <w:rPr>
        <w:rStyle w:val="Hyperlnk"/>
        <w:rFonts w:ascii="Arial" w:hAnsi="Arial"/>
        <w:color w:val="7F7F7F" w:themeColor="text1" w:themeTint="80"/>
        <w:sz w:val="18"/>
        <w:szCs w:val="18"/>
        <w:u w:val="none"/>
        <w:lang w:val="en-US"/>
      </w:rPr>
      <w:t xml:space="preserve"> </w:t>
    </w:r>
    <w:r w:rsidRPr="00762A4C">
      <w:rPr>
        <w:rFonts w:ascii="Arial" w:hAnsi="Arial" w:cs="Arial"/>
        <w:color w:val="7F7F7F" w:themeColor="text1" w:themeTint="80"/>
        <w:sz w:val="18"/>
        <w:szCs w:val="18"/>
        <w:lang w:val="en-US"/>
      </w:rPr>
      <w:t xml:space="preserve">For more information, visit </w:t>
    </w:r>
    <w:hyperlink r:id="rId3" w:history="1">
      <w:r w:rsidRPr="00762A4C">
        <w:rPr>
          <w:rStyle w:val="Hyperlnk"/>
          <w:rFonts w:ascii="Arial" w:hAnsi="Arial" w:cs="Arial"/>
          <w:color w:val="7F7F7F" w:themeColor="text1" w:themeTint="80"/>
          <w:sz w:val="18"/>
          <w:szCs w:val="18"/>
          <w:lang w:val="en-US"/>
        </w:rPr>
        <w:t>www.roxen.com</w:t>
      </w:r>
    </w:hyperlink>
    <w:r w:rsidRPr="00762A4C">
      <w:rPr>
        <w:rStyle w:val="Hyperlnk"/>
        <w:rFonts w:ascii="Arial" w:hAnsi="Arial" w:cs="Arial"/>
        <w:color w:val="7F7F7F" w:themeColor="text1" w:themeTint="80"/>
        <w:sz w:val="18"/>
        <w:szCs w:val="18"/>
        <w:lang w:val="en-US"/>
      </w:rPr>
      <w:t>.</w:t>
    </w:r>
  </w:p>
  <w:p w14:paraId="243D7F0D" w14:textId="77777777" w:rsidR="00B42833" w:rsidRPr="00762A4C" w:rsidRDefault="00B42833" w:rsidP="00624AAF">
    <w:pPr>
      <w:widowControl w:val="0"/>
      <w:autoSpaceDE w:val="0"/>
      <w:autoSpaceDN w:val="0"/>
      <w:adjustRightInd w:val="0"/>
      <w:rPr>
        <w:rStyle w:val="Hyperlnk"/>
        <w:rFonts w:ascii="Arial" w:hAnsi="Arial" w:cs="Arial"/>
        <w:color w:val="7F7F7F" w:themeColor="text1" w:themeTint="80"/>
        <w:sz w:val="8"/>
        <w:szCs w:val="8"/>
        <w:lang w:val="en-US"/>
      </w:rPr>
    </w:pPr>
  </w:p>
  <w:p w14:paraId="663FD915" w14:textId="77777777" w:rsidR="00B42833" w:rsidRPr="00762A4C" w:rsidRDefault="00B42833" w:rsidP="00624AAF">
    <w:pPr>
      <w:widowControl w:val="0"/>
      <w:autoSpaceDE w:val="0"/>
      <w:autoSpaceDN w:val="0"/>
      <w:adjustRightInd w:val="0"/>
      <w:rPr>
        <w:rStyle w:val="Hyperlnk"/>
        <w:rFonts w:ascii="Arial" w:hAnsi="Arial" w:cs="Arial"/>
        <w:color w:val="7F7F7F" w:themeColor="text1" w:themeTint="80"/>
        <w:sz w:val="18"/>
        <w:szCs w:val="18"/>
        <w:u w:val="none"/>
        <w:lang w:val="en-US"/>
      </w:rPr>
    </w:pPr>
    <w:r w:rsidRPr="00762A4C">
      <w:rPr>
        <w:rStyle w:val="Hyperlnk"/>
        <w:rFonts w:ascii="Arial" w:hAnsi="Arial" w:cs="Arial"/>
        <w:color w:val="7F7F7F" w:themeColor="text1" w:themeTint="80"/>
        <w:sz w:val="18"/>
        <w:szCs w:val="18"/>
        <w:u w:val="none"/>
        <w:lang w:val="en-US"/>
      </w:rPr>
      <w:t>Roxen was named one of Europe’s most innovative technology ventures and was awarded the Red Herring Top 100 Europe Award in 2012.</w:t>
    </w:r>
  </w:p>
  <w:p w14:paraId="3A77DFC8" w14:textId="77777777" w:rsidR="00B42833" w:rsidRPr="00762A4C" w:rsidRDefault="00B42833" w:rsidP="00624AAF">
    <w:pPr>
      <w:widowControl w:val="0"/>
      <w:autoSpaceDE w:val="0"/>
      <w:autoSpaceDN w:val="0"/>
      <w:adjustRightInd w:val="0"/>
      <w:rPr>
        <w:rStyle w:val="Hyperlnk"/>
        <w:rFonts w:ascii="Arial" w:hAnsi="Arial" w:cs="Arial"/>
        <w:color w:val="7F7F7F" w:themeColor="text1" w:themeTint="80"/>
        <w:sz w:val="18"/>
        <w:szCs w:val="18"/>
        <w:u w:val="none"/>
        <w:lang w:val="en-US"/>
      </w:rPr>
    </w:pPr>
  </w:p>
  <w:p w14:paraId="23D0DDBD" w14:textId="77777777" w:rsidR="00B42833" w:rsidRPr="00762A4C" w:rsidRDefault="00B42833" w:rsidP="00624AAF">
    <w:pPr>
      <w:widowControl w:val="0"/>
      <w:autoSpaceDE w:val="0"/>
      <w:autoSpaceDN w:val="0"/>
      <w:adjustRightInd w:val="0"/>
      <w:rPr>
        <w:rStyle w:val="Hyperlnk"/>
        <w:rFonts w:ascii="Arial" w:hAnsi="Arial" w:cs="Arial"/>
        <w:color w:val="7F7F7F" w:themeColor="text1" w:themeTint="80"/>
        <w:sz w:val="18"/>
        <w:szCs w:val="18"/>
        <w:u w:val="none"/>
        <w:lang w:val="en-US"/>
      </w:rPr>
    </w:pPr>
    <w:bookmarkStart w:id="0" w:name="_GoBack"/>
    <w:bookmarkEnd w:id="0"/>
  </w:p>
  <w:p w14:paraId="1ED76C96" w14:textId="77777777" w:rsidR="00B42833" w:rsidRPr="00762A4C" w:rsidRDefault="00B42833" w:rsidP="00624AAF">
    <w:pPr>
      <w:widowControl w:val="0"/>
      <w:autoSpaceDE w:val="0"/>
      <w:autoSpaceDN w:val="0"/>
      <w:adjustRightInd w:val="0"/>
      <w:rPr>
        <w:rStyle w:val="Hyperlnk"/>
        <w:rFonts w:ascii="Arial" w:hAnsi="Arial" w:cs="Arial"/>
        <w:color w:val="7F7F7F" w:themeColor="text1" w:themeTint="80"/>
        <w:sz w:val="18"/>
        <w:szCs w:val="18"/>
        <w:u w:val="none"/>
        <w:lang w:val="en-US"/>
      </w:rPr>
    </w:pPr>
  </w:p>
  <w:p w14:paraId="496D7090" w14:textId="77777777" w:rsidR="00B42833" w:rsidRPr="003378A1" w:rsidRDefault="00B42833" w:rsidP="00624AA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lang w:val="en-U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06455" w14:textId="77777777" w:rsidR="001073FB" w:rsidRDefault="001073FB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4FD64" w14:textId="77777777" w:rsidR="0063187F" w:rsidRDefault="0063187F" w:rsidP="00BA30DC">
      <w:r>
        <w:separator/>
      </w:r>
    </w:p>
  </w:footnote>
  <w:footnote w:type="continuationSeparator" w:id="0">
    <w:p w14:paraId="4CD31FC6" w14:textId="77777777" w:rsidR="0063187F" w:rsidRDefault="0063187F" w:rsidP="00BA30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A8EAE" w14:textId="77777777" w:rsidR="001073FB" w:rsidRDefault="001073FB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9"/>
      <w:gridCol w:w="4937"/>
    </w:tblGrid>
    <w:tr w:rsidR="00B42833" w14:paraId="055CC2DE" w14:textId="77777777" w:rsidTr="007C1BDB">
      <w:tc>
        <w:tcPr>
          <w:tcW w:w="4998" w:type="dxa"/>
        </w:tcPr>
        <w:p w14:paraId="422E115A" w14:textId="77777777" w:rsidR="00B42833" w:rsidRDefault="00B42833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9BD9F49" wp14:editId="5A94A2A3">
                <wp:extent cx="3075432" cy="652272"/>
                <wp:effectExtent l="0" t="0" r="0" b="8255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xen-logo_B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5432" cy="652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8" w:type="dxa"/>
        </w:tcPr>
        <w:p w14:paraId="7C5C8B66" w14:textId="77777777" w:rsidR="00B42833" w:rsidRDefault="00B42833" w:rsidP="007C1BDB">
          <w:pPr>
            <w:pStyle w:val="Sidhuvud"/>
          </w:pPr>
        </w:p>
      </w:tc>
    </w:tr>
  </w:tbl>
  <w:p w14:paraId="52AC6709" w14:textId="77777777" w:rsidR="00B42833" w:rsidRDefault="00B42833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AD485" w14:textId="77777777" w:rsidR="001073FB" w:rsidRDefault="001073FB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C98"/>
    <w:multiLevelType w:val="hybridMultilevel"/>
    <w:tmpl w:val="8B5A7686"/>
    <w:lvl w:ilvl="0" w:tplc="BBFC3FA8">
      <w:start w:val="5"/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918C4"/>
    <w:multiLevelType w:val="hybridMultilevel"/>
    <w:tmpl w:val="DA1AD3A2"/>
    <w:lvl w:ilvl="0" w:tplc="EA3EE28C">
      <w:start w:val="5"/>
      <w:numFmt w:val="bullet"/>
      <w:lvlText w:val="-"/>
      <w:lvlJc w:val="left"/>
      <w:pPr>
        <w:ind w:left="360" w:hanging="360"/>
      </w:pPr>
      <w:rPr>
        <w:rFonts w:ascii="Franklin Gothic Book" w:eastAsiaTheme="minorEastAsia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B96865"/>
    <w:multiLevelType w:val="hybridMultilevel"/>
    <w:tmpl w:val="B6F66CAA"/>
    <w:lvl w:ilvl="0" w:tplc="25184BFE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835A8"/>
    <w:multiLevelType w:val="hybridMultilevel"/>
    <w:tmpl w:val="2A486824"/>
    <w:lvl w:ilvl="0" w:tplc="5A1C7BC8">
      <w:start w:val="20"/>
      <w:numFmt w:val="bullet"/>
      <w:lvlText w:val="-"/>
      <w:lvlJc w:val="left"/>
      <w:pPr>
        <w:ind w:left="360" w:hanging="360"/>
      </w:pPr>
      <w:rPr>
        <w:rFonts w:ascii="Franklin Gothic Book" w:eastAsiaTheme="minorEastAsia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9B60F3"/>
    <w:multiLevelType w:val="hybridMultilevel"/>
    <w:tmpl w:val="AB5ED2EE"/>
    <w:lvl w:ilvl="0" w:tplc="34EE1CD0">
      <w:start w:val="5"/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10D75"/>
    <w:multiLevelType w:val="hybridMultilevel"/>
    <w:tmpl w:val="0C9AD858"/>
    <w:lvl w:ilvl="0" w:tplc="C76C0780">
      <w:start w:val="20"/>
      <w:numFmt w:val="bullet"/>
      <w:lvlText w:val="-"/>
      <w:lvlJc w:val="left"/>
      <w:pPr>
        <w:ind w:left="360" w:hanging="360"/>
      </w:pPr>
      <w:rPr>
        <w:rFonts w:ascii="Franklin Gothic Book" w:eastAsiaTheme="minorEastAsia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DC"/>
    <w:rsid w:val="00015692"/>
    <w:rsid w:val="0002363F"/>
    <w:rsid w:val="00045B5D"/>
    <w:rsid w:val="000471D6"/>
    <w:rsid w:val="00064B37"/>
    <w:rsid w:val="00074EDB"/>
    <w:rsid w:val="000D0EB1"/>
    <w:rsid w:val="001065E2"/>
    <w:rsid w:val="001073FB"/>
    <w:rsid w:val="00114A91"/>
    <w:rsid w:val="00121B5D"/>
    <w:rsid w:val="0012225C"/>
    <w:rsid w:val="00132780"/>
    <w:rsid w:val="00166524"/>
    <w:rsid w:val="00170CF3"/>
    <w:rsid w:val="001A2C89"/>
    <w:rsid w:val="001B0442"/>
    <w:rsid w:val="001B1538"/>
    <w:rsid w:val="001B2384"/>
    <w:rsid w:val="001C278F"/>
    <w:rsid w:val="001E6769"/>
    <w:rsid w:val="001F623D"/>
    <w:rsid w:val="001F7D69"/>
    <w:rsid w:val="002064DE"/>
    <w:rsid w:val="00211CFF"/>
    <w:rsid w:val="00223245"/>
    <w:rsid w:val="002800B3"/>
    <w:rsid w:val="002929EA"/>
    <w:rsid w:val="002A063A"/>
    <w:rsid w:val="002C647C"/>
    <w:rsid w:val="002E26CB"/>
    <w:rsid w:val="00331E2B"/>
    <w:rsid w:val="003349BF"/>
    <w:rsid w:val="00335166"/>
    <w:rsid w:val="00336911"/>
    <w:rsid w:val="003378A1"/>
    <w:rsid w:val="003408F7"/>
    <w:rsid w:val="0036049B"/>
    <w:rsid w:val="003827AC"/>
    <w:rsid w:val="00387B73"/>
    <w:rsid w:val="003942DE"/>
    <w:rsid w:val="003B3636"/>
    <w:rsid w:val="003E2FEA"/>
    <w:rsid w:val="003F6B54"/>
    <w:rsid w:val="0041026C"/>
    <w:rsid w:val="0047173B"/>
    <w:rsid w:val="004A2F55"/>
    <w:rsid w:val="004A709E"/>
    <w:rsid w:val="004B04D0"/>
    <w:rsid w:val="004C0039"/>
    <w:rsid w:val="004C3111"/>
    <w:rsid w:val="004D3A68"/>
    <w:rsid w:val="004D4508"/>
    <w:rsid w:val="004E0026"/>
    <w:rsid w:val="004E67A3"/>
    <w:rsid w:val="004E6BC6"/>
    <w:rsid w:val="005041A0"/>
    <w:rsid w:val="005343BE"/>
    <w:rsid w:val="005354E8"/>
    <w:rsid w:val="00550103"/>
    <w:rsid w:val="005541BD"/>
    <w:rsid w:val="005645CD"/>
    <w:rsid w:val="005730E3"/>
    <w:rsid w:val="00574DF7"/>
    <w:rsid w:val="005F38C8"/>
    <w:rsid w:val="005F3B04"/>
    <w:rsid w:val="005F66BA"/>
    <w:rsid w:val="00620FC5"/>
    <w:rsid w:val="00624AAF"/>
    <w:rsid w:val="0063187F"/>
    <w:rsid w:val="00655EC7"/>
    <w:rsid w:val="00666DA4"/>
    <w:rsid w:val="006850FE"/>
    <w:rsid w:val="006B6AC8"/>
    <w:rsid w:val="006C2348"/>
    <w:rsid w:val="006C7714"/>
    <w:rsid w:val="007143AA"/>
    <w:rsid w:val="007241E8"/>
    <w:rsid w:val="00751D45"/>
    <w:rsid w:val="00772ECE"/>
    <w:rsid w:val="007864FB"/>
    <w:rsid w:val="00786854"/>
    <w:rsid w:val="007C1BDB"/>
    <w:rsid w:val="00803B24"/>
    <w:rsid w:val="00843182"/>
    <w:rsid w:val="00866540"/>
    <w:rsid w:val="00896A23"/>
    <w:rsid w:val="008A7A32"/>
    <w:rsid w:val="008B4B81"/>
    <w:rsid w:val="008B6B90"/>
    <w:rsid w:val="008C6AA9"/>
    <w:rsid w:val="008D3D99"/>
    <w:rsid w:val="008D5A23"/>
    <w:rsid w:val="008D715E"/>
    <w:rsid w:val="008E3485"/>
    <w:rsid w:val="00905758"/>
    <w:rsid w:val="009111AA"/>
    <w:rsid w:val="00912DE6"/>
    <w:rsid w:val="009161AE"/>
    <w:rsid w:val="009217FD"/>
    <w:rsid w:val="00927338"/>
    <w:rsid w:val="00956FCB"/>
    <w:rsid w:val="009869C7"/>
    <w:rsid w:val="0099141B"/>
    <w:rsid w:val="009A1E9F"/>
    <w:rsid w:val="009A52FC"/>
    <w:rsid w:val="009B44D8"/>
    <w:rsid w:val="009C49FB"/>
    <w:rsid w:val="009C5076"/>
    <w:rsid w:val="009F3916"/>
    <w:rsid w:val="009F704D"/>
    <w:rsid w:val="00A11E62"/>
    <w:rsid w:val="00A15D03"/>
    <w:rsid w:val="00A22361"/>
    <w:rsid w:val="00A451D8"/>
    <w:rsid w:val="00A91CCA"/>
    <w:rsid w:val="00A9740C"/>
    <w:rsid w:val="00AC02F3"/>
    <w:rsid w:val="00AC7F79"/>
    <w:rsid w:val="00AD3AAE"/>
    <w:rsid w:val="00AD4743"/>
    <w:rsid w:val="00AE6658"/>
    <w:rsid w:val="00AE6BAA"/>
    <w:rsid w:val="00B26D2E"/>
    <w:rsid w:val="00B31583"/>
    <w:rsid w:val="00B42833"/>
    <w:rsid w:val="00B61B0E"/>
    <w:rsid w:val="00B97C8F"/>
    <w:rsid w:val="00BA30DC"/>
    <w:rsid w:val="00BB1E38"/>
    <w:rsid w:val="00BC6403"/>
    <w:rsid w:val="00BE49D1"/>
    <w:rsid w:val="00C10630"/>
    <w:rsid w:val="00C12C51"/>
    <w:rsid w:val="00C247D3"/>
    <w:rsid w:val="00C53175"/>
    <w:rsid w:val="00C57619"/>
    <w:rsid w:val="00C64BA9"/>
    <w:rsid w:val="00C77687"/>
    <w:rsid w:val="00C82D46"/>
    <w:rsid w:val="00C9462D"/>
    <w:rsid w:val="00CD5063"/>
    <w:rsid w:val="00CE212B"/>
    <w:rsid w:val="00D046C6"/>
    <w:rsid w:val="00D053D6"/>
    <w:rsid w:val="00D05C25"/>
    <w:rsid w:val="00D1711C"/>
    <w:rsid w:val="00D325C4"/>
    <w:rsid w:val="00D95D0A"/>
    <w:rsid w:val="00DA58C7"/>
    <w:rsid w:val="00DC1D5C"/>
    <w:rsid w:val="00DD6123"/>
    <w:rsid w:val="00E1449B"/>
    <w:rsid w:val="00E17629"/>
    <w:rsid w:val="00E247AF"/>
    <w:rsid w:val="00E3053F"/>
    <w:rsid w:val="00E30B74"/>
    <w:rsid w:val="00E55EDC"/>
    <w:rsid w:val="00E836EA"/>
    <w:rsid w:val="00EA0B12"/>
    <w:rsid w:val="00EA1B96"/>
    <w:rsid w:val="00EE539B"/>
    <w:rsid w:val="00EE7C64"/>
    <w:rsid w:val="00F06CAF"/>
    <w:rsid w:val="00F2234B"/>
    <w:rsid w:val="00F4662D"/>
    <w:rsid w:val="00F623C7"/>
    <w:rsid w:val="00FC3295"/>
    <w:rsid w:val="00FC4023"/>
    <w:rsid w:val="00FD3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00C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BA30DC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A30DC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BA30D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A30DC"/>
  </w:style>
  <w:style w:type="paragraph" w:styleId="Sidfot">
    <w:name w:val="footer"/>
    <w:basedOn w:val="Normal"/>
    <w:link w:val="SidfotChar"/>
    <w:uiPriority w:val="99"/>
    <w:unhideWhenUsed/>
    <w:rsid w:val="00BA30D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A30DC"/>
  </w:style>
  <w:style w:type="character" w:styleId="Hyperlnk">
    <w:name w:val="Hyperlink"/>
    <w:basedOn w:val="Standardstycketypsnitt"/>
    <w:uiPriority w:val="99"/>
    <w:unhideWhenUsed/>
    <w:rsid w:val="00BA30DC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A52FC"/>
    <w:pPr>
      <w:ind w:left="720"/>
      <w:contextualSpacing/>
    </w:pPr>
  </w:style>
  <w:style w:type="character" w:styleId="Starkreferens">
    <w:name w:val="Intense Reference"/>
    <w:basedOn w:val="Standardstycketypsnitt"/>
    <w:uiPriority w:val="32"/>
    <w:qFormat/>
    <w:rsid w:val="00BC6403"/>
    <w:rPr>
      <w:b/>
      <w:bCs/>
      <w:smallCaps/>
      <w:color w:val="C0504D" w:themeColor="accent2"/>
      <w:spacing w:val="5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BC64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BC64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5F6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nvndHyperlnk">
    <w:name w:val="FollowedHyperlink"/>
    <w:basedOn w:val="Standardstycketypsnitt"/>
    <w:uiPriority w:val="99"/>
    <w:semiHidden/>
    <w:unhideWhenUsed/>
    <w:rsid w:val="00AE6BAA"/>
    <w:rPr>
      <w:color w:val="800080" w:themeColor="followedHyperlink"/>
      <w:u w:val="singl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E1762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17629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E1762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1762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176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78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BA30DC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A30DC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BA30D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A30DC"/>
  </w:style>
  <w:style w:type="paragraph" w:styleId="Sidfot">
    <w:name w:val="footer"/>
    <w:basedOn w:val="Normal"/>
    <w:link w:val="SidfotChar"/>
    <w:uiPriority w:val="99"/>
    <w:unhideWhenUsed/>
    <w:rsid w:val="00BA30D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A30DC"/>
  </w:style>
  <w:style w:type="character" w:styleId="Hyperlnk">
    <w:name w:val="Hyperlink"/>
    <w:basedOn w:val="Standardstycketypsnitt"/>
    <w:uiPriority w:val="99"/>
    <w:unhideWhenUsed/>
    <w:rsid w:val="00BA30DC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A52FC"/>
    <w:pPr>
      <w:ind w:left="720"/>
      <w:contextualSpacing/>
    </w:pPr>
  </w:style>
  <w:style w:type="character" w:styleId="Starkreferens">
    <w:name w:val="Intense Reference"/>
    <w:basedOn w:val="Standardstycketypsnitt"/>
    <w:uiPriority w:val="32"/>
    <w:qFormat/>
    <w:rsid w:val="00BC6403"/>
    <w:rPr>
      <w:b/>
      <w:bCs/>
      <w:smallCaps/>
      <w:color w:val="C0504D" w:themeColor="accent2"/>
      <w:spacing w:val="5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BC64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BC64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5F6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nvndHyperlnk">
    <w:name w:val="FollowedHyperlink"/>
    <w:basedOn w:val="Standardstycketypsnitt"/>
    <w:uiPriority w:val="99"/>
    <w:semiHidden/>
    <w:unhideWhenUsed/>
    <w:rsid w:val="00AE6BAA"/>
    <w:rPr>
      <w:color w:val="800080" w:themeColor="followedHyperlink"/>
      <w:u w:val="singl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E1762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17629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E1762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1762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176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7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ohan.hansson@roxen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Relationship Id="rId3" Type="http://schemas.openxmlformats.org/officeDocument/2006/relationships/hyperlink" Target="http://www.roxe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1790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Administratör</dc:creator>
  <cp:lastModifiedBy>PER ÖSTLUND</cp:lastModifiedBy>
  <cp:revision>7</cp:revision>
  <cp:lastPrinted>2011-10-06T08:50:00Z</cp:lastPrinted>
  <dcterms:created xsi:type="dcterms:W3CDTF">2014-10-12T20:11:00Z</dcterms:created>
  <dcterms:modified xsi:type="dcterms:W3CDTF">2014-10-14T08:29:00Z</dcterms:modified>
</cp:coreProperties>
</file>