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C" w:rsidRPr="00AE45F4" w:rsidRDefault="00AE45F4">
      <w:pPr>
        <w:rPr>
          <w:b/>
        </w:rPr>
      </w:pPr>
      <w:r>
        <w:rPr>
          <w:b/>
        </w:rPr>
        <w:t>Lennä kesällä Seattleen katsomaan suurimpien tähtien kuumimpia konsertteja</w:t>
      </w:r>
    </w:p>
    <w:p w:rsidR="008B79F0" w:rsidRDefault="009A391E">
      <w:hyperlink r:id="rId4">
        <w:r w:rsidR="00AE45F4">
          <w:rPr>
            <w:rStyle w:val="Hyperlink"/>
          </w:rPr>
          <w:t>Seattlessa</w:t>
        </w:r>
      </w:hyperlink>
      <w:r w:rsidR="00AE45F4">
        <w:t xml:space="preserve"> ja sen lähistöllä järjestetään tämän kesän kuumimmat musiikkitapahtumat, joissa esiintyvät sellaiset tähdet kuin Madonna, Iron Maiden, Coldplay, Florence and the Machine ja Roger Waters.</w:t>
      </w:r>
    </w:p>
    <w:p w:rsidR="00AE45F4" w:rsidRDefault="00736B31">
      <w:r>
        <w:t>Icelandair on jo monen vuoden ajan tukenut taiteita, ja niin tänäkin vuonna. Tarjoamalla asiakkaillemme edullisia lentoja Seattleen autamme samalla musiikin ystä</w:t>
      </w:r>
      <w:r w:rsidR="009D14A2">
        <w:t xml:space="preserve">viä näkemään suosikkibändinsä. </w:t>
      </w:r>
      <w:r>
        <w:t>Ensi kesänä Seattlessa soittavat monet maailman suurimmista bändeistä, ja heidän faninsa pääsevät nauttimaan sekä musiikista että Seattlen, Washingtonin osavaltion suurimman kaupungin</w:t>
      </w:r>
      <w:r w:rsidR="00DF42E9">
        <w:t>,</w:t>
      </w:r>
      <w:r>
        <w:t xml:space="preserve"> upeasta ympäristöstä.</w:t>
      </w:r>
    </w:p>
    <w:p w:rsidR="00CC6653" w:rsidRDefault="00CC6653">
      <w:r>
        <w:t xml:space="preserve">Hiljattain Icelandairin valikoimaan lisättyjen </w:t>
      </w:r>
      <w:hyperlink r:id="rId5">
        <w:r>
          <w:rPr>
            <w:rStyle w:val="Hyperlink"/>
          </w:rPr>
          <w:t>Denverin</w:t>
        </w:r>
      </w:hyperlink>
      <w:r>
        <w:t xml:space="preserve"> lentojen avulla musiikin ystävät voivat tyydyttää musiikinnälkänsä sellaisten nimien kuin Tom Petty and the Heartbreakers, Kiss, Peter Frampton, Meshuggah ja Bon Iver avulla, saksalaista hevibändi Rammsteinia unohtamatta.</w:t>
      </w:r>
    </w:p>
    <w:p w:rsidR="008F4809" w:rsidRPr="008F4809" w:rsidRDefault="008F4809" w:rsidP="008F480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Icelandair lentää ympäri vuoden Islantiin Bostonista, New Yorkista (JFK) ja Seattlesta. Lisäksi lennämme Islantiin kausiluonteisesti seuraavista kohteista: Washington </w:t>
      </w:r>
      <w:r w:rsidR="00744E57">
        <w:rPr>
          <w:rFonts w:asciiTheme="minorHAnsi" w:hAnsiTheme="minorHAnsi" w:cstheme="minorHAnsi"/>
          <w:sz w:val="22"/>
        </w:rPr>
        <w:t>D.C.</w:t>
      </w:r>
      <w:r>
        <w:rPr>
          <w:rFonts w:asciiTheme="minorHAnsi" w:hAnsiTheme="minorHAnsi" w:cstheme="minorHAnsi"/>
          <w:sz w:val="22"/>
        </w:rPr>
        <w:t>, Minneapolis (St. Paul), Orlando (Sanford), Halifax ja Toronto. Icelandair lentää Keflavíkin kansainväliseltä lento</w:t>
      </w:r>
      <w:r w:rsidR="008776A2">
        <w:rPr>
          <w:rFonts w:asciiTheme="minorHAnsi" w:hAnsiTheme="minorHAnsi" w:cstheme="minorHAnsi"/>
          <w:sz w:val="22"/>
        </w:rPr>
        <w:t>kentältä</w:t>
      </w:r>
      <w:r>
        <w:rPr>
          <w:rFonts w:asciiTheme="minorHAnsi" w:hAnsiTheme="minorHAnsi" w:cstheme="minorHAnsi"/>
          <w:sz w:val="22"/>
        </w:rPr>
        <w:t xml:space="preserve"> yli 20 kohteeseen Pohjoismaissa, Isossa-Britanniassa ja Manner-Euroopassa.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Icelandair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tarjoaa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mahdollisuuden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pysähtyä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Islannissa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samalla</w:t>
      </w:r>
      <w:proofErr w:type="spellEnd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40760" w:rsidRPr="00640760">
        <w:rPr>
          <w:rFonts w:asciiTheme="minorHAnsi" w:hAnsiTheme="minorHAnsi" w:cstheme="minorHAnsi"/>
          <w:sz w:val="22"/>
          <w:szCs w:val="22"/>
          <w:lang w:val="en-US"/>
        </w:rPr>
        <w:t>lentohinnalla</w:t>
      </w:r>
      <w:proofErr w:type="spellEnd"/>
    </w:p>
    <w:p w:rsidR="00AE45F4" w:rsidRPr="008F4809" w:rsidRDefault="008F4809" w:rsidP="008F4809">
      <w:pPr>
        <w:pStyle w:val="NormalWeb"/>
        <w:rPr>
          <w:rFonts w:asciiTheme="minorHAnsi" w:hAnsiTheme="minorHAnsi" w:cstheme="minorHAnsi"/>
          <w:color w:val="4B4B4B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Katso kaikki kohteemme osoitteessa </w:t>
      </w:r>
      <w:hyperlink r:id="rId6">
        <w:r>
          <w:rPr>
            <w:rStyle w:val="Hyperlink"/>
            <w:rFonts w:asciiTheme="minorHAnsi" w:hAnsiTheme="minorHAnsi" w:cstheme="minorHAnsi"/>
            <w:sz w:val="22"/>
          </w:rPr>
          <w:t>Icelandair.fi</w:t>
        </w:r>
      </w:hyperlink>
    </w:p>
    <w:p w:rsidR="008B79F0" w:rsidRPr="008B79F0" w:rsidRDefault="008B79F0">
      <w:pPr>
        <w:rPr>
          <w:rFonts w:ascii="Times New Roman" w:hAnsi="Times New Roman" w:cs="Times New Roman"/>
          <w:sz w:val="20"/>
          <w:szCs w:val="20"/>
        </w:rPr>
      </w:pPr>
    </w:p>
    <w:sectPr w:rsidR="008B79F0" w:rsidRPr="008B79F0" w:rsidSect="0075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243CF"/>
    <w:rsid w:val="0009273F"/>
    <w:rsid w:val="003B4969"/>
    <w:rsid w:val="00640760"/>
    <w:rsid w:val="00736B31"/>
    <w:rsid w:val="00744E57"/>
    <w:rsid w:val="00754D8C"/>
    <w:rsid w:val="008776A2"/>
    <w:rsid w:val="008A394E"/>
    <w:rsid w:val="008B79F0"/>
    <w:rsid w:val="008E5C0D"/>
    <w:rsid w:val="008F4809"/>
    <w:rsid w:val="0095785C"/>
    <w:rsid w:val="009A391E"/>
    <w:rsid w:val="009B4DC1"/>
    <w:rsid w:val="009D14A2"/>
    <w:rsid w:val="00A229AD"/>
    <w:rsid w:val="00A243CF"/>
    <w:rsid w:val="00AC6385"/>
    <w:rsid w:val="00AE45F4"/>
    <w:rsid w:val="00B172A5"/>
    <w:rsid w:val="00CC6653"/>
    <w:rsid w:val="00D31E5A"/>
    <w:rsid w:val="00DF42E9"/>
    <w:rsid w:val="00F7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5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2140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050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landair.fi/" TargetMode="External"/><Relationship Id="rId5" Type="http://schemas.openxmlformats.org/officeDocument/2006/relationships/hyperlink" Target="http://www.icelandair.fi/destinations/flights/item541617/flights-to-denver/" TargetMode="External"/><Relationship Id="rId4" Type="http://schemas.openxmlformats.org/officeDocument/2006/relationships/hyperlink" Target="http://www.icelandair.fi/destinations/flights/item2342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</dc:creator>
  <cp:lastModifiedBy>Russell Harmon</cp:lastModifiedBy>
  <cp:revision>2</cp:revision>
  <dcterms:created xsi:type="dcterms:W3CDTF">2012-03-27T14:12:00Z</dcterms:created>
  <dcterms:modified xsi:type="dcterms:W3CDTF">2012-03-27T14:12:00Z</dcterms:modified>
</cp:coreProperties>
</file>