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30" w:rsidRPr="006617F1" w:rsidRDefault="006B4330" w:rsidP="00B72755">
      <w:pPr>
        <w:pStyle w:val="Ingressliten"/>
        <w:rPr>
          <w:rFonts w:asciiTheme="majorHAnsi" w:hAnsiTheme="majorHAnsi" w:cs="Max-Light"/>
          <w:b/>
          <w:i w:val="0"/>
          <w:iCs w:val="0"/>
          <w:color w:val="FF660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b/>
          <w:i w:val="0"/>
          <w:iCs w:val="0"/>
          <w:color w:val="FF6600"/>
          <w:spacing w:val="3"/>
          <w:sz w:val="24"/>
          <w:szCs w:val="24"/>
          <w:lang w:val="da-DK"/>
        </w:rPr>
        <w:t>INVITATION til konference</w:t>
      </w:r>
      <w:r w:rsidR="006617F1">
        <w:rPr>
          <w:rFonts w:asciiTheme="majorHAnsi" w:hAnsiTheme="majorHAnsi" w:cs="Max-Light"/>
          <w:b/>
          <w:i w:val="0"/>
          <w:iCs w:val="0"/>
          <w:color w:val="FF6600"/>
          <w:spacing w:val="3"/>
          <w:sz w:val="24"/>
          <w:szCs w:val="24"/>
          <w:lang w:val="da-DK"/>
        </w:rPr>
        <w:t xml:space="preserve"> om kundeloyalitet og kundeklubber d.</w:t>
      </w:r>
      <w:r w:rsidRPr="006617F1">
        <w:rPr>
          <w:rFonts w:asciiTheme="majorHAnsi" w:hAnsiTheme="majorHAnsi" w:cs="Max-Light"/>
          <w:b/>
          <w:i w:val="0"/>
          <w:iCs w:val="0"/>
          <w:color w:val="FF6600"/>
          <w:spacing w:val="3"/>
          <w:sz w:val="24"/>
          <w:szCs w:val="24"/>
          <w:lang w:val="da-DK"/>
        </w:rPr>
        <w:t xml:space="preserve"> 29. september 2015</w:t>
      </w:r>
      <w:r w:rsidR="006617F1">
        <w:rPr>
          <w:rFonts w:asciiTheme="majorHAnsi" w:hAnsiTheme="majorHAnsi" w:cs="Max-Light"/>
          <w:b/>
          <w:i w:val="0"/>
          <w:iCs w:val="0"/>
          <w:color w:val="FF6600"/>
          <w:spacing w:val="3"/>
          <w:sz w:val="24"/>
          <w:szCs w:val="24"/>
          <w:lang w:val="da-DK"/>
        </w:rPr>
        <w:br/>
      </w:r>
      <w:r w:rsidRPr="006617F1">
        <w:rPr>
          <w:rFonts w:asciiTheme="majorHAnsi" w:hAnsiTheme="majorHAnsi" w:cs="Max-Light"/>
          <w:b/>
          <w:i w:val="0"/>
          <w:iCs w:val="0"/>
          <w:color w:val="FF6600"/>
          <w:spacing w:val="3"/>
          <w:sz w:val="24"/>
          <w:szCs w:val="24"/>
          <w:lang w:val="da-DK"/>
        </w:rPr>
        <w:t xml:space="preserve"> </w:t>
      </w:r>
    </w:p>
    <w:p w:rsidR="00B72755" w:rsidRPr="006617F1" w:rsidRDefault="00B72755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b/>
          <w:i w:val="0"/>
          <w:iCs w:val="0"/>
          <w:spacing w:val="3"/>
          <w:sz w:val="24"/>
          <w:szCs w:val="24"/>
          <w:lang w:val="da-DK"/>
        </w:rPr>
        <w:t>Benchmark Loyalty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er et skandinavisk mødested for alle</w:t>
      </w:r>
      <w:r w:rsidR="000768EF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,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som dagligt arbejder med eller ønsker et bedre kendskab til loyalitetsprogrammer</w:t>
      </w:r>
      <w:r w:rsidR="000768EF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og kundeklubber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. Uanset om du har mange års erfaring eller netop har fået øjnene op for kundeloyalitet, så er dette en unik chance for at udvikle</w:t>
      </w:r>
      <w:r w:rsidR="000768EF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din viden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.</w:t>
      </w:r>
    </w:p>
    <w:p w:rsidR="000768EF" w:rsidRPr="006617F1" w:rsidRDefault="000768EF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</w:p>
    <w:p w:rsidR="000768EF" w:rsidRDefault="000768EF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I år har vi fokus på </w:t>
      </w:r>
      <w:r w:rsidRPr="006617F1">
        <w:rPr>
          <w:rFonts w:asciiTheme="majorHAnsi" w:hAnsiTheme="majorHAnsi" w:cs="Max-Light"/>
          <w:b/>
          <w:i w:val="0"/>
          <w:iCs w:val="0"/>
          <w:spacing w:val="3"/>
          <w:sz w:val="24"/>
          <w:szCs w:val="24"/>
          <w:lang w:val="da-DK"/>
        </w:rPr>
        <w:t>Fremtidens Kundeklub</w:t>
      </w:r>
      <w:r w:rsidR="006617F1">
        <w:rPr>
          <w:rFonts w:asciiTheme="majorHAnsi" w:hAnsiTheme="majorHAnsi" w:cs="Max-Light"/>
          <w:b/>
          <w:i w:val="0"/>
          <w:iCs w:val="0"/>
          <w:spacing w:val="3"/>
          <w:sz w:val="24"/>
          <w:szCs w:val="24"/>
          <w:lang w:val="da-DK"/>
        </w:rPr>
        <w:t xml:space="preserve"> og nye trends</w:t>
      </w:r>
      <w:r w:rsidRPr="006617F1">
        <w:rPr>
          <w:rFonts w:asciiTheme="majorHAnsi" w:hAnsiTheme="majorHAnsi" w:cs="Max-Light"/>
          <w:b/>
          <w:i w:val="0"/>
          <w:iCs w:val="0"/>
          <w:spacing w:val="3"/>
          <w:sz w:val="24"/>
          <w:szCs w:val="24"/>
          <w:lang w:val="da-DK"/>
        </w:rPr>
        <w:t xml:space="preserve"> 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og får nogle </w:t>
      </w:r>
      <w:r w:rsidR="006B4330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spændende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talere til at komme med deres syn på fremtiden fra forskellige vinkler. Bl.a. kommer Nicholai </w:t>
      </w:r>
      <w:proofErr w:type="spellStart"/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Reinseth</w:t>
      </w:r>
      <w:proofErr w:type="spellEnd"/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fra Magnetix og fortæller om de krav, fremtidens forbrugere vil stille til din markedsføring, Jacob Aisen fra Storebox fortæller om fremtidens betalingstjenester</w:t>
      </w:r>
      <w:r w:rsid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og hvordan de indvirker på kundeloyaliteten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og Per Østergaard Jaco</w:t>
      </w:r>
      <w:r w:rsid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bsen fra CBS fremlægger nogle helt nye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</w:t>
      </w:r>
      <w:r w:rsid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loyalitets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teorier</w:t>
      </w:r>
      <w:r w:rsid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, som er udviklet på baggrund af </w:t>
      </w:r>
      <w:proofErr w:type="spellStart"/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aller</w:t>
      </w:r>
      <w:proofErr w:type="spellEnd"/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nyeste forskning inden for loyalitetsklubber. </w:t>
      </w:r>
    </w:p>
    <w:p w:rsidR="006617F1" w:rsidRDefault="006617F1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</w:p>
    <w:p w:rsidR="00B72755" w:rsidRPr="006617F1" w:rsidRDefault="006B4330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Du kan</w:t>
      </w:r>
      <w:r w:rsidR="00B72755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</w:t>
      </w:r>
      <w:r w:rsid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også </w:t>
      </w:r>
      <w:r w:rsidR="00B72755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møde mennesker som står bag etablerede, nye og anderledes koncepter og høre deres historie. Vi stiller jer også over for nogle spænd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ende problemstillinger, som vi</w:t>
      </w:r>
      <w:r w:rsidR="00B72755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løse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r</w:t>
      </w:r>
      <w:r w:rsidR="00B72755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i 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små workshops</w:t>
      </w:r>
      <w:r w:rsidR="00B72755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.</w:t>
      </w:r>
    </w:p>
    <w:p w:rsidR="006617F1" w:rsidRDefault="006617F1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</w:p>
    <w:p w:rsidR="006617F1" w:rsidRPr="006617F1" w:rsidRDefault="006617F1" w:rsidP="006617F1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Så hvis du vil være på forkant og forstå </w:t>
      </w:r>
      <w:r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hvor trends bevæger sig hen</w:t>
      </w:r>
      <w:r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, så bør du nok afsætte en formiddag. Det bliver ikke ked</w:t>
      </w:r>
      <w:r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e</w:t>
      </w:r>
      <w:r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lig</w:t>
      </w:r>
      <w:r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t</w:t>
      </w:r>
      <w:r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.</w:t>
      </w:r>
    </w:p>
    <w:p w:rsidR="00B72755" w:rsidRPr="006617F1" w:rsidRDefault="00B72755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</w:t>
      </w:r>
    </w:p>
    <w:p w:rsidR="00B72755" w:rsidRPr="006617F1" w:rsidRDefault="00B72755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Det vigtigste er, at du kan deltage med din egen erfaring, idéer og spørgsmål - så du kommer hjem med en masse inspiration til din egen virksomhed.</w:t>
      </w:r>
    </w:p>
    <w:p w:rsidR="00B72755" w:rsidRPr="006617F1" w:rsidRDefault="00B72755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</w:t>
      </w:r>
    </w:p>
    <w:p w:rsidR="00B72755" w:rsidRPr="006617F1" w:rsidRDefault="00B72755" w:rsidP="00B72755">
      <w:pPr>
        <w:pStyle w:val="Ingressliten"/>
        <w:rPr>
          <w:rFonts w:asciiTheme="majorHAnsi" w:hAnsiTheme="majorHAnsi" w:cs="Max-Light"/>
          <w:b/>
          <w:i w:val="0"/>
          <w:iCs w:val="0"/>
          <w:color w:val="FF7F0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YouRookMarbelous"/>
          <w:b/>
          <w:i w:val="0"/>
          <w:iCs w:val="0"/>
          <w:color w:val="FF7F00"/>
          <w:spacing w:val="4"/>
          <w:sz w:val="24"/>
          <w:szCs w:val="24"/>
          <w:lang w:val="da-DK"/>
        </w:rPr>
        <w:t>Tid og Sted</w:t>
      </w:r>
    </w:p>
    <w:p w:rsidR="00B72755" w:rsidRPr="006617F1" w:rsidRDefault="00B72755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Den </w:t>
      </w:r>
      <w:r w:rsidR="000768EF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29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. </w:t>
      </w:r>
      <w:r w:rsidR="000768EF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september 2015</w:t>
      </w:r>
    </w:p>
    <w:p w:rsidR="00B72755" w:rsidRPr="006617F1" w:rsidRDefault="00B72755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Kl. 8.30-1</w:t>
      </w:r>
      <w:r w:rsidR="000768EF"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3</w:t>
      </w: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.00</w:t>
      </w:r>
    </w:p>
    <w:p w:rsidR="00B72755" w:rsidRPr="006617F1" w:rsidRDefault="000768EF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>Mogens Dahl Koncertsal, København</w:t>
      </w:r>
    </w:p>
    <w:p w:rsidR="00B72755" w:rsidRPr="006617F1" w:rsidRDefault="00B72755" w:rsidP="00B72755">
      <w:pPr>
        <w:pStyle w:val="Ingressliten"/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i w:val="0"/>
          <w:iCs w:val="0"/>
          <w:spacing w:val="3"/>
          <w:sz w:val="24"/>
          <w:szCs w:val="24"/>
          <w:lang w:val="da-DK"/>
        </w:rPr>
        <w:t xml:space="preserve"> </w:t>
      </w:r>
    </w:p>
    <w:p w:rsidR="00B72755" w:rsidRPr="006617F1" w:rsidRDefault="000768EF" w:rsidP="00B72755">
      <w:pPr>
        <w:pStyle w:val="Ingressliten"/>
        <w:rPr>
          <w:rFonts w:asciiTheme="majorHAnsi" w:hAnsiTheme="majorHAnsi" w:cs="Max-Light"/>
          <w:b/>
          <w:i w:val="0"/>
          <w:iCs w:val="0"/>
          <w:sz w:val="24"/>
          <w:szCs w:val="24"/>
          <w:lang w:val="da-DK"/>
        </w:rPr>
      </w:pPr>
      <w:r w:rsidRPr="006617F1">
        <w:rPr>
          <w:rFonts w:asciiTheme="majorHAnsi" w:hAnsiTheme="majorHAnsi" w:cs="Max-Light"/>
          <w:b/>
          <w:i w:val="0"/>
          <w:iCs w:val="0"/>
          <w:spacing w:val="3"/>
          <w:sz w:val="24"/>
          <w:szCs w:val="24"/>
          <w:lang w:val="da-DK"/>
        </w:rPr>
        <w:t>Tilmelding og yderligere information:</w:t>
      </w:r>
      <w:r w:rsidR="00B72755" w:rsidRPr="006617F1">
        <w:rPr>
          <w:rFonts w:asciiTheme="majorHAnsi" w:hAnsiTheme="majorHAnsi" w:cs="Max-Light"/>
          <w:b/>
          <w:i w:val="0"/>
          <w:iCs w:val="0"/>
          <w:spacing w:val="3"/>
          <w:sz w:val="24"/>
          <w:szCs w:val="24"/>
          <w:lang w:val="da-DK"/>
        </w:rPr>
        <w:t xml:space="preserve"> www.benchmark</w:t>
      </w:r>
      <w:r w:rsidRPr="006617F1">
        <w:rPr>
          <w:rFonts w:asciiTheme="majorHAnsi" w:hAnsiTheme="majorHAnsi" w:cs="Max-Light"/>
          <w:b/>
          <w:i w:val="0"/>
          <w:iCs w:val="0"/>
          <w:spacing w:val="3"/>
          <w:sz w:val="24"/>
          <w:szCs w:val="24"/>
          <w:lang w:val="da-DK"/>
        </w:rPr>
        <w:t>-</w:t>
      </w:r>
      <w:r w:rsidR="00B72755" w:rsidRPr="006617F1">
        <w:rPr>
          <w:rFonts w:asciiTheme="majorHAnsi" w:hAnsiTheme="majorHAnsi" w:cs="Max-Light"/>
          <w:b/>
          <w:i w:val="0"/>
          <w:iCs w:val="0"/>
          <w:spacing w:val="3"/>
          <w:sz w:val="24"/>
          <w:szCs w:val="24"/>
          <w:lang w:val="da-DK"/>
        </w:rPr>
        <w:t>loyalty.com.</w:t>
      </w:r>
    </w:p>
    <w:p w:rsidR="00A423DC" w:rsidRPr="006617F1" w:rsidRDefault="00A423DC" w:rsidP="00B72755">
      <w:pPr>
        <w:rPr>
          <w:rFonts w:asciiTheme="majorHAnsi" w:hAnsiTheme="majorHAnsi" w:cs="Max-Light"/>
          <w:color w:val="000000"/>
        </w:rPr>
      </w:pPr>
    </w:p>
    <w:p w:rsidR="000768EF" w:rsidRPr="000768EF" w:rsidRDefault="000768EF" w:rsidP="00B72755">
      <w:pPr>
        <w:rPr>
          <w:rFonts w:asciiTheme="majorHAnsi" w:hAnsiTheme="majorHAnsi"/>
        </w:rPr>
      </w:pPr>
      <w:r w:rsidRPr="006617F1">
        <w:rPr>
          <w:rFonts w:asciiTheme="majorHAnsi" w:hAnsiTheme="majorHAnsi" w:cs="Max-Light"/>
          <w:color w:val="000000"/>
        </w:rPr>
        <w:t>Vi glæder os til at se dig!</w:t>
      </w:r>
    </w:p>
    <w:sectPr w:rsidR="000768EF" w:rsidRPr="000768EF" w:rsidSect="005D061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xLF-Semi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x-Light">
    <w:charset w:val="00"/>
    <w:family w:val="auto"/>
    <w:pitch w:val="variable"/>
    <w:sig w:usb0="00000003" w:usb1="00000000" w:usb2="00000000" w:usb3="00000000" w:csb0="00000001" w:csb1="00000000"/>
  </w:font>
  <w:font w:name="YouRookMarbelous">
    <w:altName w:val="You Rook Marbelou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55"/>
    <w:rsid w:val="000768EF"/>
    <w:rsid w:val="003A585C"/>
    <w:rsid w:val="005D0610"/>
    <w:rsid w:val="006617F1"/>
    <w:rsid w:val="006B4330"/>
    <w:rsid w:val="00A423DC"/>
    <w:rsid w:val="00B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E9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gressliten">
    <w:name w:val="Ingress liten"/>
    <w:basedOn w:val="Normal"/>
    <w:uiPriority w:val="99"/>
    <w:rsid w:val="00B72755"/>
    <w:pPr>
      <w:widowControl w:val="0"/>
      <w:autoSpaceDE w:val="0"/>
      <w:autoSpaceDN w:val="0"/>
      <w:adjustRightInd w:val="0"/>
      <w:spacing w:line="250" w:lineRule="atLeast"/>
      <w:textAlignment w:val="center"/>
    </w:pPr>
    <w:rPr>
      <w:rFonts w:ascii="MaxLF-SemiBoldItalic" w:hAnsi="MaxLF-SemiBoldItalic" w:cs="MaxLF-SemiBoldItalic"/>
      <w:i/>
      <w:iCs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gressliten">
    <w:name w:val="Ingress liten"/>
    <w:basedOn w:val="Normal"/>
    <w:uiPriority w:val="99"/>
    <w:rsid w:val="00B72755"/>
    <w:pPr>
      <w:widowControl w:val="0"/>
      <w:autoSpaceDE w:val="0"/>
      <w:autoSpaceDN w:val="0"/>
      <w:adjustRightInd w:val="0"/>
      <w:spacing w:line="250" w:lineRule="atLeast"/>
      <w:textAlignment w:val="center"/>
    </w:pPr>
    <w:rPr>
      <w:rFonts w:ascii="MaxLF-SemiBoldItalic" w:hAnsi="MaxLF-SemiBoldItalic" w:cs="MaxLF-SemiBoldItalic"/>
      <w:i/>
      <w:i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InterMail A/S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Novella</dc:creator>
  <cp:lastModifiedBy>Peter Enevoldsen</cp:lastModifiedBy>
  <cp:revision>2</cp:revision>
  <dcterms:created xsi:type="dcterms:W3CDTF">2015-08-31T14:05:00Z</dcterms:created>
  <dcterms:modified xsi:type="dcterms:W3CDTF">2015-08-31T14:05:00Z</dcterms:modified>
</cp:coreProperties>
</file>