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5B86" w14:textId="065C1B65" w:rsidR="000A037E" w:rsidRPr="007842FB" w:rsidRDefault="001101BB" w:rsidP="00F70FFC">
      <w:pPr>
        <w:rPr>
          <w:rFonts w:eastAsia="Times New Roman" w:cs="Times New Roman"/>
        </w:rPr>
      </w:pPr>
      <w:r w:rsidRPr="001101BB">
        <w:rPr>
          <w:rStyle w:val="Betoning2"/>
          <w:rFonts w:ascii="Calibri" w:eastAsia="Times New Roman" w:hAnsi="Calibri" w:cs="Times New Roman"/>
          <w:iCs/>
          <w:color w:val="000000" w:themeColor="text1"/>
          <w:sz w:val="34"/>
          <w:szCs w:val="34"/>
        </w:rPr>
        <w:t>Varje kvinna är värd en trygg och kärleksfull förlossning – Linus valde att vara barnmorska när dottern föddes med planerad hemförlossning. Lyssna på hans resa från beslutet till det magiska ögonblicket. Fira Mors Dag för alla kvinnor – för allt liv!</w:t>
      </w:r>
      <w:r w:rsidR="003775AD">
        <w:rPr>
          <w:rFonts w:ascii="Calibri" w:eastAsia="Times New Roman" w:hAnsi="Calibri" w:cs="Times New Roman"/>
          <w:color w:val="434343"/>
          <w:sz w:val="33"/>
          <w:szCs w:val="33"/>
        </w:rPr>
        <w:br/>
      </w:r>
      <w:r w:rsidR="00B227E7" w:rsidRPr="007949E4">
        <w:rPr>
          <w:rFonts w:ascii="Calibri" w:eastAsia="Times New Roman" w:hAnsi="Calibri" w:cs="Times New Roman"/>
          <w:sz w:val="16"/>
          <w:szCs w:val="16"/>
        </w:rPr>
        <w:br/>
      </w:r>
      <w:r w:rsidR="004424BF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Svenska </w:t>
      </w:r>
      <w:proofErr w:type="spellStart"/>
      <w:r w:rsidR="004424BF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G</w:t>
      </w:r>
      <w:r w:rsidR="00171E9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randmother</w:t>
      </w:r>
      <w:proofErr w:type="spellEnd"/>
      <w:r w:rsidR="00171E9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 Madeleine Söderström i samtal med </w:t>
      </w:r>
      <w:r w:rsidR="004424BF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Li</w:t>
      </w:r>
      <w:r w:rsidR="00171E9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nus Lundkvist om livets mirakel, </w:t>
      </w:r>
      <w:r w:rsidR="004424BF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om </w:t>
      </w:r>
      <w:proofErr w:type="spellStart"/>
      <w:r w:rsidR="004424BF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födslokraften</w:t>
      </w:r>
      <w:proofErr w:type="spellEnd"/>
      <w:r w:rsidR="004424BF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 som varje kvinna bär – från generation till generation – världen över. </w:t>
      </w:r>
      <w:r w:rsidR="00171E9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Resan startade när Linus partner valde att föda hemma. Hennes högsta önskan var att </w:t>
      </w:r>
      <w:r w:rsidR="00DC1689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det enbart var de </w:t>
      </w:r>
      <w:r w:rsidR="00171E9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som skulle ta emot l</w:t>
      </w:r>
      <w:r w:rsidR="00DC1689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ivets gåva: deras dotter, </w:t>
      </w:r>
      <w:r w:rsidR="00171E9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hemma</w:t>
      </w:r>
      <w:r w:rsidR="00DC1689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 – själva</w:t>
      </w:r>
      <w:r w:rsidR="00171E9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. Linus ville ge sin partner all support han kunde; en trygg och kärleksfull förlossning, ett unikt välkomnande av deras dotter.</w:t>
      </w:r>
      <w:r w:rsidR="00035070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 D</w:t>
      </w:r>
      <w:r w:rsidR="007949E4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et här är hans berättelse.</w:t>
      </w:r>
      <w:r w:rsidR="00171E9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F70FFC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br/>
      </w:r>
      <w:r w:rsidR="00035070">
        <w:rPr>
          <w:rStyle w:val="video-url-fadeable"/>
          <w:rFonts w:eastAsia="Times New Roman" w:cs="Times New Roman"/>
        </w:rPr>
        <w:br/>
      </w:r>
      <w:r w:rsidR="00171E9D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Sedan tidernas begynnelse har kvinnor fött barn bortom sjukhusens kliniska miljöer. Barnmorskans roll och status är hög bland världens urfolk och i västvärlden har </w:t>
      </w:r>
      <w:proofErr w:type="spellStart"/>
      <w:r w:rsidR="00171E9D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>doulan</w:t>
      </w:r>
      <w:proofErr w:type="spellEnd"/>
      <w:r w:rsidR="00171E9D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 blivit en symbol för att föda på ett alternativt vis. Att föda utan rädsla </w:t>
      </w:r>
      <w:r w:rsidR="007949E4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>(</w:t>
      </w:r>
      <w:r w:rsidR="00171E9D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>FUR</w:t>
      </w:r>
      <w:r w:rsidR="007949E4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>)</w:t>
      </w:r>
      <w:r w:rsidR="00171E9D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 har blivit ett koncept och mängder med unga kvinnor – men även traditionella barnmo</w:t>
      </w:r>
      <w:r w:rsidR="0021092D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>rskor på sjukhus och inom mödravården utbildar sig inom ämnet.</w:t>
      </w:r>
      <w:r w:rsidR="00B729A7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 Hemförlossningar</w:t>
      </w:r>
      <w:r w:rsidR="007949E4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 ökar, i</w:t>
      </w:r>
      <w:r w:rsidR="00DC1689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 Holland </w:t>
      </w:r>
      <w:proofErr w:type="gramStart"/>
      <w:r w:rsidR="00DC1689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>tex</w:t>
      </w:r>
      <w:proofErr w:type="gramEnd"/>
      <w:r w:rsidR="00770231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 föder 1/3 hemma.</w:t>
      </w:r>
      <w:r w:rsidR="004424BF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br/>
      </w:r>
      <w:r w:rsidR="004424BF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16"/>
          <w:szCs w:val="16"/>
        </w:rPr>
        <w:br/>
      </w:r>
      <w:r w:rsidR="00B227E7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Su</w:t>
      </w:r>
      <w:r w:rsidR="0021092D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sanna Heli är grundare av FUR</w:t>
      </w:r>
      <w:r w:rsidR="0021092D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, hon berättar: </w:t>
      </w:r>
      <w:r w:rsidRPr="001B1034">
        <w:rPr>
          <w:rFonts w:ascii="Calibri" w:eastAsia="Times New Roman" w:hAnsi="Calibri"/>
          <w:color w:val="000000"/>
          <w:sz w:val="26"/>
          <w:szCs w:val="26"/>
        </w:rPr>
        <w:t>„</w:t>
      </w:r>
      <w:r w:rsidR="00B227E7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När jag skulle föda mitt första barn upptäckte jag behovet av att få hjälp och stöd att föda i trygghet och hur detta förändrade mitt liv. Efter det bestämde jag mig för att alla kvinnor, partner och barn förtjänar en trygg och kärleksfull förlossning. Jag utbildade mig till </w:t>
      </w:r>
      <w:proofErr w:type="spellStart"/>
      <w:r w:rsidR="00B227E7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doula</w:t>
      </w:r>
      <w:proofErr w:type="spellEnd"/>
      <w:r w:rsidR="00B227E7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och sjukgymnast bara för att skriva och skapa metoden Föda utan rädsla (FUR). Jag har arbetat i mer än 20 år med födande och deltagit i hundratals födslar för att</w:t>
      </w:r>
      <w:r w:rsidR="00DC1689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förstå mer och ta fram de </w:t>
      </w:r>
      <w:r w:rsidR="00B227E7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effektiva verktygen och den fysiologiska basen i metoden. I dag sprider jag budskapet om att v</w:t>
      </w:r>
      <w:r w:rsidR="0021092D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i är menade att föda i trygghet.”</w:t>
      </w:r>
      <w:r w:rsidR="00770231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br/>
      </w:r>
      <w:r w:rsidR="00770231" w:rsidRPr="00035070">
        <w:rPr>
          <w:rStyle w:val="Betoning"/>
          <w:rFonts w:ascii="Calibri" w:eastAsia="Times New Roman" w:hAnsi="Calibri" w:cs="Times New Roman"/>
          <w:i w:val="0"/>
          <w:color w:val="000000" w:themeColor="text1"/>
          <w:sz w:val="16"/>
          <w:szCs w:val="16"/>
        </w:rPr>
        <w:br/>
      </w:r>
      <w:r w:rsidR="00770231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Linus berättar:</w:t>
      </w:r>
      <w:r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 </w:t>
      </w:r>
      <w:r w:rsidRPr="001B1034">
        <w:rPr>
          <w:rFonts w:ascii="Calibri" w:eastAsia="Times New Roman" w:hAnsi="Calibri"/>
          <w:color w:val="000000"/>
          <w:sz w:val="26"/>
          <w:szCs w:val="26"/>
        </w:rPr>
        <w:t>„</w:t>
      </w:r>
      <w:r w:rsidR="00770231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Jag har jobbat under flera år med att lära människor att släppa stress och slappna av i sitt nervsystem. Så jag förstod att min roll skulle vara en stor del av detta. Samtidigt så var det såklart ett enormt stort beslut att jag,</w:t>
      </w:r>
      <w:r w:rsidR="007949E4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helt</w:t>
      </w:r>
      <w:r w:rsidR="00770231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själv, skulle</w:t>
      </w:r>
      <w:r w:rsidR="007949E4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vara den enda hemma med min partner. Jag hade en lång check-lista som jag lärde mig utantill och </w:t>
      </w:r>
      <w:proofErr w:type="spellStart"/>
      <w:r w:rsidR="007949E4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djupdök</w:t>
      </w:r>
      <w:proofErr w:type="spellEnd"/>
      <w:r w:rsidR="007949E4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in i både det praktiska och teoretiska. Kunskapen för mig som man kom främst via en bok ”Men, love and </w:t>
      </w:r>
      <w:proofErr w:type="spellStart"/>
      <w:r w:rsidR="007949E4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birth</w:t>
      </w:r>
      <w:proofErr w:type="spellEnd"/>
      <w:r w:rsidR="007949E4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”, skriven av en manlig barnmorska, och handlar</w:t>
      </w:r>
      <w:r w:rsidR="00DC1689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om allt kring </w:t>
      </w:r>
      <w:proofErr w:type="spellStart"/>
      <w:r w:rsidR="00DC1689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födslokraften</w:t>
      </w:r>
      <w:proofErr w:type="spellEnd"/>
      <w:r w:rsidR="00DC1689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till</w:t>
      </w:r>
      <w:r w:rsidR="007949E4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säkerhet.</w:t>
      </w:r>
      <w:r w:rsidR="00DC1689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Den betydde oerhört mycket för mig. Min berättelse är till dig, man – som kvinna. Lyssna in</w:t>
      </w:r>
      <w:r w:rsidR="007842FB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till vad du vill, vad ni vill. </w:t>
      </w:r>
      <w:r w:rsidR="00F70FFC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br/>
      </w:r>
      <w:r w:rsidR="00DC1689" w:rsidRPr="00035070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Lita på magkänslan, lita </w:t>
      </w:r>
      <w:r w:rsidR="00F70FFC">
        <w:rPr>
          <w:rStyle w:val="Betoning"/>
          <w:rFonts w:ascii="Calibri" w:eastAsia="Times New Roman" w:hAnsi="Calibri" w:cs="Times New Roman"/>
          <w:color w:val="000000" w:themeColor="text1"/>
          <w:sz w:val="28"/>
          <w:szCs w:val="28"/>
        </w:rPr>
        <w:t>på dig själv.”</w:t>
      </w:r>
      <w:r w:rsidR="00F70FFC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br/>
      </w:r>
      <w:r w:rsidR="00F70FFC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br/>
      </w:r>
      <w:r w:rsidR="00F70FFC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 xml:space="preserve">Till filmen på </w:t>
      </w:r>
      <w:proofErr w:type="spellStart"/>
      <w:r w:rsidR="00F70FFC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YouTube</w:t>
      </w:r>
      <w:proofErr w:type="spellEnd"/>
      <w:r w:rsidR="00F70FFC" w:rsidRPr="00F70FFC">
        <w:rPr>
          <w:rStyle w:val="Betoning"/>
          <w:rFonts w:ascii="Calibri" w:eastAsia="Times New Roman" w:hAnsi="Calibri" w:cs="Times New Roman"/>
          <w:b/>
          <w:i w:val="0"/>
          <w:color w:val="000000" w:themeColor="text1"/>
          <w:sz w:val="28"/>
          <w:szCs w:val="28"/>
        </w:rPr>
        <w:t>:</w:t>
      </w:r>
      <w:r w:rsidR="00F70FFC">
        <w:rPr>
          <w:rStyle w:val="Betoning"/>
          <w:rFonts w:ascii="Calibri" w:eastAsia="Times New Roman" w:hAnsi="Calibri" w:cs="Times New Roman"/>
          <w:i w:val="0"/>
          <w:color w:val="000000" w:themeColor="text1"/>
          <w:sz w:val="28"/>
          <w:szCs w:val="28"/>
        </w:rPr>
        <w:t xml:space="preserve"> </w:t>
      </w:r>
      <w:r w:rsidR="00F70FFC" w:rsidRPr="00035070">
        <w:rPr>
          <w:rStyle w:val="video-url-fadeable"/>
          <w:rFonts w:ascii="Calibri" w:eastAsia="Times New Roman" w:hAnsi="Calibri" w:cs="Times New Roman"/>
          <w:sz w:val="28"/>
          <w:szCs w:val="28"/>
        </w:rPr>
        <w:fldChar w:fldCharType="begin"/>
      </w:r>
      <w:r w:rsidR="00F70FFC" w:rsidRPr="00035070">
        <w:rPr>
          <w:rStyle w:val="video-url-fadeable"/>
          <w:rFonts w:ascii="Calibri" w:eastAsia="Times New Roman" w:hAnsi="Calibri" w:cs="Times New Roman"/>
          <w:sz w:val="28"/>
          <w:szCs w:val="28"/>
        </w:rPr>
        <w:instrText xml:space="preserve"> HYPERLINK "https://youtu.be/geTlMs9TD7g" \t "_blank" </w:instrText>
      </w:r>
      <w:r w:rsidR="00F70FFC" w:rsidRPr="00035070">
        <w:rPr>
          <w:rStyle w:val="video-url-fadeable"/>
          <w:rFonts w:ascii="Calibri" w:eastAsia="Times New Roman" w:hAnsi="Calibri" w:cs="Times New Roman"/>
          <w:sz w:val="28"/>
          <w:szCs w:val="28"/>
        </w:rPr>
      </w:r>
      <w:r w:rsidR="00F70FFC" w:rsidRPr="00035070">
        <w:rPr>
          <w:rStyle w:val="video-url-fadeable"/>
          <w:rFonts w:ascii="Calibri" w:eastAsia="Times New Roman" w:hAnsi="Calibri" w:cs="Times New Roman"/>
          <w:sz w:val="28"/>
          <w:szCs w:val="28"/>
        </w:rPr>
        <w:fldChar w:fldCharType="separate"/>
      </w:r>
      <w:r w:rsidR="00F70FFC" w:rsidRPr="00035070">
        <w:rPr>
          <w:rStyle w:val="Hyperlnk"/>
          <w:rFonts w:ascii="Calibri" w:eastAsia="Times New Roman" w:hAnsi="Calibri" w:cs="Times New Roman"/>
          <w:sz w:val="28"/>
          <w:szCs w:val="28"/>
        </w:rPr>
        <w:t>https://youtu.be/geTlMs9TD7g</w:t>
      </w:r>
      <w:r w:rsidR="00F70FFC">
        <w:rPr>
          <w:rStyle w:val="Hyperlnk"/>
          <w:rFonts w:eastAsia="Times New Roman" w:cs="Times New Roman"/>
        </w:rPr>
        <w:t xml:space="preserve"> </w:t>
      </w:r>
      <w:r w:rsidR="00F70FFC">
        <w:rPr>
          <w:rStyle w:val="video-url-fadeable"/>
          <w:rFonts w:eastAsia="Times New Roman" w:cs="Times New Roman"/>
        </w:rPr>
        <w:fldChar w:fldCharType="end"/>
      </w:r>
      <w:r w:rsidR="00770231" w:rsidRPr="007842F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br/>
      </w:r>
      <w:r w:rsidR="00770231" w:rsidRPr="007842F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br/>
      </w:r>
      <w:proofErr w:type="spellStart"/>
      <w:r w:rsidR="00770231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Grandmother</w:t>
      </w:r>
      <w:proofErr w:type="spellEnd"/>
      <w:r w:rsidR="00770231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 Madeleine Söderström </w:t>
      </w:r>
      <w:r w:rsidR="00DC1689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ingår i The Council </w:t>
      </w:r>
      <w:proofErr w:type="spellStart"/>
      <w:r w:rsidR="00DC1689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of</w:t>
      </w:r>
      <w:proofErr w:type="spellEnd"/>
      <w:r w:rsidR="00DC1689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C1689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European</w:t>
      </w:r>
      <w:proofErr w:type="spellEnd"/>
      <w:r w:rsidR="007949E4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949E4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Grandmothers</w:t>
      </w:r>
      <w:proofErr w:type="spellEnd"/>
      <w:r w:rsidR="007949E4" w:rsidRPr="00F70FF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.</w:t>
      </w:r>
      <w:r w:rsidR="007949E4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 </w:t>
      </w:r>
      <w:r w:rsidR="005925BA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br/>
      </w:r>
      <w:r w:rsidR="007949E4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Hon </w:t>
      </w:r>
      <w:r w:rsidR="00770231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samtalar om liv </w:t>
      </w:r>
      <w:r w:rsidR="007949E4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>med spännande människor</w:t>
      </w:r>
      <w:r w:rsidR="00DC1689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. Samtalen är </w:t>
      </w:r>
      <w:r w:rsidR="007949E4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>en del av</w:t>
      </w:r>
      <w:r w:rsidR="00B20497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 Edda </w:t>
      </w:r>
      <w:proofErr w:type="spellStart"/>
      <w:r w:rsidR="00B20497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>Tribes</w:t>
      </w:r>
      <w:proofErr w:type="spellEnd"/>
      <w:r w:rsidR="00B20497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 </w:t>
      </w:r>
      <w:r w:rsidR="00770231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>uttryck</w:t>
      </w:r>
      <w:r w:rsidR="007949E4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 inför det svenska rådsmötet ”T</w:t>
      </w:r>
      <w:r w:rsidR="00DC1689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he </w:t>
      </w:r>
      <w:proofErr w:type="spellStart"/>
      <w:r w:rsidR="00DC1689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>Female</w:t>
      </w:r>
      <w:proofErr w:type="spellEnd"/>
      <w:r w:rsidR="00DC1689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C1689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>Principle</w:t>
      </w:r>
      <w:proofErr w:type="spellEnd"/>
      <w:r w:rsidR="00DC1689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 Conference”, 20-21 juni, </w:t>
      </w:r>
      <w:proofErr w:type="spellStart"/>
      <w:r w:rsidR="00DC1689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>Ytterjärna</w:t>
      </w:r>
      <w:proofErr w:type="spellEnd"/>
      <w:r w:rsidR="007949E4" w:rsidRP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 xml:space="preserve"> </w:t>
      </w:r>
      <w:r w:rsidR="00F70FFC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br/>
      </w:r>
      <w:r w:rsidR="00035070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br/>
      </w:r>
      <w:r w:rsidR="00035070" w:rsidRPr="00ED5BA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Följ </w:t>
      </w:r>
      <w:proofErr w:type="spellStart"/>
      <w:r w:rsidR="00035070" w:rsidRPr="00ED5BA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Grandmother</w:t>
      </w:r>
      <w:proofErr w:type="spellEnd"/>
      <w:r w:rsidR="00035070" w:rsidRPr="00ED5BA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 Madeleine och Edda </w:t>
      </w:r>
      <w:proofErr w:type="spellStart"/>
      <w:r w:rsidR="00035070" w:rsidRPr="00ED5BA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Tribe</w:t>
      </w:r>
      <w:proofErr w:type="spellEnd"/>
      <w:r w:rsidR="00035070" w:rsidRPr="00ED5BA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 på </w:t>
      </w:r>
      <w:proofErr w:type="spellStart"/>
      <w:r w:rsidR="00035070" w:rsidRPr="00ED5BA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Facebook</w:t>
      </w:r>
      <w:proofErr w:type="spellEnd"/>
      <w:r w:rsidR="00ED5BA1" w:rsidRPr="00ED5BA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:</w:t>
      </w:r>
      <w:r w:rsidR="00ED5BA1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br/>
      </w:r>
      <w:r w:rsidR="00ED5BA1" w:rsidRPr="00ED5BA1">
        <w:rPr>
          <w:rFonts w:ascii="Calibri" w:eastAsia="Times New Roman" w:hAnsi="Calibri" w:cs="Times New Roman"/>
          <w:color w:val="000000"/>
          <w:sz w:val="28"/>
          <w:szCs w:val="28"/>
        </w:rPr>
        <w:t>https</w:t>
      </w:r>
      <w:proofErr w:type="gramStart"/>
      <w:r w:rsidR="00ED5BA1" w:rsidRPr="00ED5BA1">
        <w:rPr>
          <w:rFonts w:ascii="Calibri" w:eastAsia="Times New Roman" w:hAnsi="Calibri" w:cs="Times New Roman"/>
          <w:color w:val="000000"/>
          <w:sz w:val="28"/>
          <w:szCs w:val="28"/>
        </w:rPr>
        <w:t>://</w:t>
      </w:r>
      <w:proofErr w:type="gramEnd"/>
      <w:r w:rsidR="00ED5BA1" w:rsidRPr="00ED5BA1">
        <w:rPr>
          <w:rFonts w:ascii="Calibri" w:eastAsia="Times New Roman" w:hAnsi="Calibri" w:cs="Times New Roman"/>
          <w:color w:val="000000"/>
          <w:sz w:val="28"/>
          <w:szCs w:val="28"/>
        </w:rPr>
        <w:t>www.facebook.com/Edda-Tribe-108877907331550/</w:t>
      </w:r>
      <w:bookmarkStart w:id="0" w:name="_GoBack"/>
      <w:bookmarkEnd w:id="0"/>
      <w:r w:rsidR="00DC1689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0350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="000E5B16" w:rsidRPr="008D1CF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Presskontakt</w:t>
      </w:r>
      <w:r w:rsidR="007842FB" w:rsidRPr="008D1CF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Edda </w:t>
      </w:r>
      <w:proofErr w:type="spellStart"/>
      <w:r w:rsidR="007842FB" w:rsidRPr="008D1CF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Tribe</w:t>
      </w:r>
      <w:proofErr w:type="spellEnd"/>
      <w:r w:rsidR="000E5B16" w:rsidRPr="008D1CF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: </w:t>
      </w:r>
      <w:r w:rsidR="008D1CF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="000E5B16" w:rsidRPr="00035070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Annette Ericsdotter, +46 70 777 91 00, </w:t>
      </w:r>
      <w:r w:rsidR="000E5B16" w:rsidRPr="00035070">
        <w:rPr>
          <w:rFonts w:ascii="Calibri" w:eastAsia="Times New Roman" w:hAnsi="Calibri" w:cs="Times New Roman"/>
          <w:sz w:val="28"/>
          <w:szCs w:val="28"/>
        </w:rPr>
        <w:t>annette@tgim.se</w:t>
      </w:r>
      <w:r w:rsidR="008D1CF3" w:rsidRPr="00035070">
        <w:br/>
      </w:r>
      <w:r w:rsidR="008D1CF3" w:rsidRPr="008D1CF3">
        <w:rPr>
          <w:rFonts w:eastAsiaTheme="majorEastAsia" w:cstheme="majorBidi"/>
          <w:b/>
          <w:bCs/>
          <w:color w:val="345A8A" w:themeColor="accent1" w:themeShade="B5"/>
        </w:rPr>
        <w:br/>
      </w:r>
    </w:p>
    <w:sectPr w:rsidR="000A037E" w:rsidRPr="007842FB" w:rsidSect="000E5B16">
      <w:pgSz w:w="11900" w:h="16840"/>
      <w:pgMar w:top="323" w:right="357" w:bottom="357" w:left="32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E"/>
    <w:rsid w:val="00035070"/>
    <w:rsid w:val="000A037E"/>
    <w:rsid w:val="000E5B16"/>
    <w:rsid w:val="001101BB"/>
    <w:rsid w:val="001401C4"/>
    <w:rsid w:val="00171E9D"/>
    <w:rsid w:val="00191A2F"/>
    <w:rsid w:val="001D5682"/>
    <w:rsid w:val="0021092D"/>
    <w:rsid w:val="002C50BB"/>
    <w:rsid w:val="002E4302"/>
    <w:rsid w:val="002F0875"/>
    <w:rsid w:val="00303C02"/>
    <w:rsid w:val="0031431C"/>
    <w:rsid w:val="003775AD"/>
    <w:rsid w:val="003C7C3E"/>
    <w:rsid w:val="004424BF"/>
    <w:rsid w:val="004F73A3"/>
    <w:rsid w:val="005925BA"/>
    <w:rsid w:val="0065530A"/>
    <w:rsid w:val="007370C9"/>
    <w:rsid w:val="00770231"/>
    <w:rsid w:val="007842FB"/>
    <w:rsid w:val="007949E4"/>
    <w:rsid w:val="0082320D"/>
    <w:rsid w:val="00867585"/>
    <w:rsid w:val="008D1CF3"/>
    <w:rsid w:val="00990BA6"/>
    <w:rsid w:val="00A16666"/>
    <w:rsid w:val="00A711E6"/>
    <w:rsid w:val="00A912A4"/>
    <w:rsid w:val="00B20420"/>
    <w:rsid w:val="00B20497"/>
    <w:rsid w:val="00B227E7"/>
    <w:rsid w:val="00B729A7"/>
    <w:rsid w:val="00BC2801"/>
    <w:rsid w:val="00CA362C"/>
    <w:rsid w:val="00D749E9"/>
    <w:rsid w:val="00DC1689"/>
    <w:rsid w:val="00E24B00"/>
    <w:rsid w:val="00E7243A"/>
    <w:rsid w:val="00ED5BA1"/>
    <w:rsid w:val="00F11CD8"/>
    <w:rsid w:val="00F44A97"/>
    <w:rsid w:val="00F5226D"/>
    <w:rsid w:val="00F70FFC"/>
    <w:rsid w:val="00F860D4"/>
    <w:rsid w:val="00FD6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1B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E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84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FD62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749E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867585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FD62A5"/>
    <w:rPr>
      <w:rFonts w:ascii="Times" w:hAnsi="Times"/>
      <w:b/>
      <w:bCs/>
      <w:sz w:val="36"/>
      <w:szCs w:val="36"/>
      <w:lang w:eastAsia="sv-SE"/>
    </w:rPr>
  </w:style>
  <w:style w:type="character" w:styleId="Betoning">
    <w:name w:val="Emphasis"/>
    <w:basedOn w:val="Standardstycketypsnitt"/>
    <w:uiPriority w:val="20"/>
    <w:qFormat/>
    <w:rsid w:val="00B227E7"/>
    <w:rPr>
      <w:i/>
      <w:iCs/>
    </w:rPr>
  </w:style>
  <w:style w:type="character" w:styleId="Betoning2">
    <w:name w:val="Strong"/>
    <w:basedOn w:val="Standardstycketypsnitt"/>
    <w:uiPriority w:val="22"/>
    <w:qFormat/>
    <w:rsid w:val="00B227E7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784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nvndHyperlnk">
    <w:name w:val="FollowedHyperlink"/>
    <w:basedOn w:val="Standardstycketypsnitt"/>
    <w:uiPriority w:val="99"/>
    <w:semiHidden/>
    <w:unhideWhenUsed/>
    <w:rsid w:val="008D1CF3"/>
    <w:rPr>
      <w:color w:val="800080" w:themeColor="followedHyperlink"/>
      <w:u w:val="single"/>
    </w:rPr>
  </w:style>
  <w:style w:type="character" w:customStyle="1" w:styleId="video-url-fadeable">
    <w:name w:val="video-url-fadeable"/>
    <w:basedOn w:val="Standardstycketypsnitt"/>
    <w:rsid w:val="00035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E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84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FD62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749E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867585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FD62A5"/>
    <w:rPr>
      <w:rFonts w:ascii="Times" w:hAnsi="Times"/>
      <w:b/>
      <w:bCs/>
      <w:sz w:val="36"/>
      <w:szCs w:val="36"/>
      <w:lang w:eastAsia="sv-SE"/>
    </w:rPr>
  </w:style>
  <w:style w:type="character" w:styleId="Betoning">
    <w:name w:val="Emphasis"/>
    <w:basedOn w:val="Standardstycketypsnitt"/>
    <w:uiPriority w:val="20"/>
    <w:qFormat/>
    <w:rsid w:val="00B227E7"/>
    <w:rPr>
      <w:i/>
      <w:iCs/>
    </w:rPr>
  </w:style>
  <w:style w:type="character" w:styleId="Betoning2">
    <w:name w:val="Strong"/>
    <w:basedOn w:val="Standardstycketypsnitt"/>
    <w:uiPriority w:val="22"/>
    <w:qFormat/>
    <w:rsid w:val="00B227E7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784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nvndHyperlnk">
    <w:name w:val="FollowedHyperlink"/>
    <w:basedOn w:val="Standardstycketypsnitt"/>
    <w:uiPriority w:val="99"/>
    <w:semiHidden/>
    <w:unhideWhenUsed/>
    <w:rsid w:val="008D1CF3"/>
    <w:rPr>
      <w:color w:val="800080" w:themeColor="followedHyperlink"/>
      <w:u w:val="single"/>
    </w:rPr>
  </w:style>
  <w:style w:type="character" w:customStyle="1" w:styleId="video-url-fadeable">
    <w:name w:val="video-url-fadeable"/>
    <w:basedOn w:val="Standardstycketypsnitt"/>
    <w:rsid w:val="0003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542</Words>
  <Characters>2605</Characters>
  <Application>Microsoft Macintosh Word</Application>
  <DocSecurity>0</DocSecurity>
  <Lines>35</Lines>
  <Paragraphs>20</Paragraphs>
  <ScaleCrop>false</ScaleCrop>
  <Company>ASK, Annette Sandgren Kommunikation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6</cp:revision>
  <cp:lastPrinted>2020-05-29T13:30:00Z</cp:lastPrinted>
  <dcterms:created xsi:type="dcterms:W3CDTF">2020-05-30T08:40:00Z</dcterms:created>
  <dcterms:modified xsi:type="dcterms:W3CDTF">2020-05-31T03:30:00Z</dcterms:modified>
</cp:coreProperties>
</file>