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910993">
      <w:pPr>
        <w:rPr>
          <w:sz w:val="18"/>
        </w:rPr>
      </w:pP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  <w:r w:rsidR="00BF039D">
              <w:rPr>
                <w:rFonts w:ascii="Times New Roman" w:hAnsi="Times New Roman" w:cs="Times New Roman"/>
                <w:sz w:val="18"/>
              </w:rPr>
              <w:t xml:space="preserve"> Media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  <w:r w:rsidR="00BF039D">
              <w:rPr>
                <w:rFonts w:ascii="Times New Roman" w:hAnsi="Times New Roman" w:cs="Times New Roman"/>
                <w:sz w:val="18"/>
              </w:rPr>
              <w:t xml:space="preserve"> 2012-09-24</w:t>
            </w:r>
          </w:p>
        </w:tc>
      </w:tr>
      <w:tr w:rsidR="0091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BF039D">
            <w:pPr>
              <w:rPr>
                <w:rStyle w:val="Sidnummer"/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FoK</w:t>
            </w:r>
            <w:proofErr w:type="spellEnd"/>
            <w:r>
              <w:rPr>
                <w:rFonts w:ascii="Times New Roman" w:hAnsi="Times New Roman" w:cs="Times New Roman"/>
              </w:rPr>
              <w:t xml:space="preserve"> Landskrona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BF039D">
              <w:rPr>
                <w:rStyle w:val="Sidnummer"/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910993">
      <w:r>
        <w:rPr>
          <w:noProof/>
          <w:sz w:val="20"/>
        </w:rPr>
        <w:pict>
          <v:line id="_x0000_s1027" style="position:absolute;z-index:251657728;mso-position-horizontal-relative:text;mso-position-vertical-relative:text" from="0,9pt" to="387pt,9pt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BF039D">
      <w:pPr>
        <w:rPr>
          <w:sz w:val="52"/>
        </w:rPr>
      </w:pPr>
      <w:r>
        <w:rPr>
          <w:sz w:val="52"/>
        </w:rPr>
        <w:t xml:space="preserve">Karlslundsbadet öppnar på nytt </w:t>
      </w:r>
    </w:p>
    <w:p w:rsidR="00910993" w:rsidRDefault="00910993">
      <w:pPr>
        <w:rPr>
          <w:rFonts w:ascii="Times New Roman" w:hAnsi="Times New Roman"/>
        </w:rPr>
      </w:pPr>
    </w:p>
    <w:p w:rsidR="00910993" w:rsidRDefault="00501D8B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BF039D">
        <w:rPr>
          <w:rFonts w:ascii="Times New Roman" w:hAnsi="Times New Roman"/>
        </w:rPr>
        <w:t xml:space="preserve">dag den 24 september mottog Karlslundsbadet det positiva beskedet att vattenkvalitén i badets bassänger återigen är perfekt och utan bakterieangrepp. Badet öppnar därför åter igen </w:t>
      </w:r>
      <w:r>
        <w:rPr>
          <w:rFonts w:ascii="Times New Roman" w:hAnsi="Times New Roman"/>
        </w:rPr>
        <w:t>för allmänheten med start i morgon.</w:t>
      </w:r>
    </w:p>
    <w:p w:rsidR="00BF039D" w:rsidRDefault="00BF039D">
      <w:pPr>
        <w:rPr>
          <w:rFonts w:ascii="Times New Roman" w:hAnsi="Times New Roman"/>
        </w:rPr>
      </w:pPr>
    </w:p>
    <w:p w:rsidR="003E0E84" w:rsidRDefault="00BF039D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Det var under förra veckan som Fritids- och kulturförvaltningen beslutade att stänga badet</w:t>
      </w:r>
      <w:r w:rsidR="00086FC1">
        <w:rPr>
          <w:rFonts w:ascii="Times New Roman" w:hAnsi="Times New Roman"/>
        </w:rPr>
        <w:t xml:space="preserve"> pga. säkerhetsskäl</w:t>
      </w:r>
      <w:r>
        <w:rPr>
          <w:rFonts w:ascii="Times New Roman" w:hAnsi="Times New Roman"/>
        </w:rPr>
        <w:t xml:space="preserve">, då </w:t>
      </w:r>
      <w:r w:rsidR="003E0E84">
        <w:rPr>
          <w:rFonts w:ascii="Times New Roman" w:hAnsi="Times New Roman"/>
        </w:rPr>
        <w:t>man</w:t>
      </w:r>
      <w:r>
        <w:rPr>
          <w:rFonts w:ascii="Times New Roman" w:hAnsi="Times New Roman"/>
        </w:rPr>
        <w:t xml:space="preserve"> fått tillbaka svar efter en rutinmässig kontroll</w:t>
      </w:r>
      <w:r w:rsidRPr="00BF039D">
        <w:rPr>
          <w:rFonts w:ascii="Times New Roman" w:hAnsi="Times New Roman" w:cs="Times New Roman"/>
        </w:rPr>
        <w:t xml:space="preserve"> av badvattnet. Provsvaren visade att vattnet på Karlslundsbadet innehöll spår av bakterien </w:t>
      </w:r>
      <w:proofErr w:type="spellStart"/>
      <w:r w:rsidRPr="00501D8B">
        <w:rPr>
          <w:rFonts w:ascii="Times New Roman" w:hAnsi="Times New Roman" w:cs="Times New Roman"/>
          <w:i/>
        </w:rPr>
        <w:t>pseudomonas</w:t>
      </w:r>
      <w:proofErr w:type="spellEnd"/>
      <w:r w:rsidRPr="00501D8B">
        <w:rPr>
          <w:rFonts w:ascii="Times New Roman" w:hAnsi="Times New Roman" w:cs="Times New Roman"/>
          <w:i/>
        </w:rPr>
        <w:t xml:space="preserve"> </w:t>
      </w:r>
      <w:proofErr w:type="spellStart"/>
      <w:r w:rsidRPr="00501D8B">
        <w:rPr>
          <w:rFonts w:ascii="Times New Roman" w:hAnsi="Times New Roman" w:cs="Times New Roman"/>
          <w:i/>
        </w:rPr>
        <w:t>aeruginosa</w:t>
      </w:r>
      <w:proofErr w:type="spellEnd"/>
      <w:r w:rsidRPr="00BF039D">
        <w:rPr>
          <w:rFonts w:ascii="Times New Roman" w:hAnsi="Times New Roman" w:cs="Times New Roman"/>
        </w:rPr>
        <w:t>, en jordburen bakterie</w:t>
      </w:r>
      <w:r w:rsidR="003E0E84">
        <w:rPr>
          <w:rFonts w:ascii="Times New Roman" w:hAnsi="Times New Roman" w:cs="Times New Roman"/>
        </w:rPr>
        <w:t xml:space="preserve">. Hur bakterien kommit in i badet är oklart, men den är vanligt förekommande i sår och på fötter. Detta gör att Karlslundsbadet </w:t>
      </w:r>
      <w:r w:rsidR="00501D8B">
        <w:rPr>
          <w:rFonts w:ascii="Times New Roman" w:hAnsi="Times New Roman" w:cs="Times New Roman"/>
        </w:rPr>
        <w:t>n</w:t>
      </w:r>
      <w:r w:rsidR="003E0E84">
        <w:rPr>
          <w:rFonts w:ascii="Times New Roman" w:hAnsi="Times New Roman" w:cs="Times New Roman"/>
        </w:rPr>
        <w:t xml:space="preserve">u ännu </w:t>
      </w:r>
      <w:r w:rsidR="00501D8B">
        <w:rPr>
          <w:rFonts w:ascii="Times New Roman" w:hAnsi="Times New Roman" w:cs="Times New Roman"/>
        </w:rPr>
        <w:t>tydligare</w:t>
      </w:r>
      <w:r w:rsidR="003E0E84">
        <w:rPr>
          <w:rFonts w:ascii="Times New Roman" w:hAnsi="Times New Roman" w:cs="Times New Roman"/>
        </w:rPr>
        <w:t xml:space="preserve"> vill understryka vikten av god hygien bland </w:t>
      </w:r>
      <w:r w:rsidR="00086FC1">
        <w:rPr>
          <w:rFonts w:ascii="Times New Roman" w:hAnsi="Times New Roman" w:cs="Times New Roman"/>
        </w:rPr>
        <w:t xml:space="preserve">de som besöker </w:t>
      </w:r>
      <w:r w:rsidR="00501D8B">
        <w:rPr>
          <w:rFonts w:ascii="Times New Roman" w:hAnsi="Times New Roman" w:cs="Times New Roman"/>
        </w:rPr>
        <w:t>badet.</w:t>
      </w:r>
    </w:p>
    <w:p w:rsidR="00501D8B" w:rsidRDefault="00501D8B">
      <w:pPr>
        <w:rPr>
          <w:rFonts w:ascii="Times New Roman" w:hAnsi="Times New Roman" w:cs="Times New Roman"/>
        </w:rPr>
      </w:pPr>
    </w:p>
    <w:p w:rsidR="00501D8B" w:rsidRDefault="00501D8B" w:rsidP="00501D8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86FC1">
        <w:rPr>
          <w:rFonts w:ascii="Times New Roman" w:hAnsi="Times New Roman" w:cs="Times New Roman"/>
          <w:i/>
        </w:rPr>
        <w:t>Det är jätteskönt att kunna öppna igen efter endast en vecka. Vi öp</w:t>
      </w:r>
      <w:r w:rsidR="00086FC1" w:rsidRPr="00086FC1">
        <w:rPr>
          <w:rFonts w:ascii="Times New Roman" w:hAnsi="Times New Roman" w:cs="Times New Roman"/>
          <w:i/>
        </w:rPr>
        <w:t>p</w:t>
      </w:r>
      <w:r w:rsidRPr="00086FC1">
        <w:rPr>
          <w:rFonts w:ascii="Times New Roman" w:hAnsi="Times New Roman" w:cs="Times New Roman"/>
          <w:i/>
        </w:rPr>
        <w:t xml:space="preserve">nar som vanligt imorgon, tisdag. Vi har </w:t>
      </w:r>
      <w:r w:rsidR="005C1EAD">
        <w:rPr>
          <w:rFonts w:ascii="Times New Roman" w:hAnsi="Times New Roman" w:cs="Times New Roman"/>
          <w:i/>
        </w:rPr>
        <w:t xml:space="preserve">både </w:t>
      </w:r>
      <w:r w:rsidRPr="00086FC1">
        <w:rPr>
          <w:rFonts w:ascii="Times New Roman" w:hAnsi="Times New Roman" w:cs="Times New Roman"/>
          <w:i/>
        </w:rPr>
        <w:t>gruppaktiviteter</w:t>
      </w:r>
      <w:r w:rsidR="005C1EAD">
        <w:rPr>
          <w:rFonts w:ascii="Times New Roman" w:hAnsi="Times New Roman" w:cs="Times New Roman"/>
          <w:i/>
        </w:rPr>
        <w:t xml:space="preserve"> och såklart vanliga badgäs</w:t>
      </w:r>
      <w:r w:rsidR="005C1EAD" w:rsidRPr="005C1EAD">
        <w:rPr>
          <w:rFonts w:ascii="Times New Roman" w:hAnsi="Times New Roman" w:cs="Times New Roman"/>
          <w:i/>
        </w:rPr>
        <w:t xml:space="preserve">ter </w:t>
      </w:r>
      <w:r w:rsidRPr="005C1EAD">
        <w:rPr>
          <w:rFonts w:ascii="Times New Roman" w:hAnsi="Times New Roman" w:cs="Times New Roman"/>
          <w:i/>
        </w:rPr>
        <w:t xml:space="preserve">som </w:t>
      </w:r>
      <w:r w:rsidR="005C1EAD" w:rsidRPr="005C1EAD">
        <w:rPr>
          <w:rFonts w:ascii="Times New Roman" w:hAnsi="Times New Roman" w:cs="Times New Roman"/>
          <w:i/>
        </w:rPr>
        <w:t>blivit lidande. Så det ska bli kul att sätta igång igen!</w:t>
      </w:r>
      <w:r>
        <w:rPr>
          <w:rFonts w:ascii="Times New Roman" w:hAnsi="Times New Roman" w:cs="Times New Roman"/>
        </w:rPr>
        <w:t xml:space="preserve"> Säger Kerstin </w:t>
      </w:r>
      <w:proofErr w:type="spellStart"/>
      <w:r>
        <w:rPr>
          <w:rFonts w:ascii="Times New Roman" w:hAnsi="Times New Roman" w:cs="Times New Roman"/>
        </w:rPr>
        <w:t>Garpvall</w:t>
      </w:r>
      <w:proofErr w:type="spellEnd"/>
      <w:r>
        <w:rPr>
          <w:rFonts w:ascii="Times New Roman" w:hAnsi="Times New Roman" w:cs="Times New Roman"/>
        </w:rPr>
        <w:t xml:space="preserve">, </w:t>
      </w:r>
      <w:r w:rsidR="00086FC1">
        <w:rPr>
          <w:rFonts w:ascii="Times New Roman" w:hAnsi="Times New Roman" w:cs="Times New Roman"/>
        </w:rPr>
        <w:t>platschef på Karlslundsbadet.</w:t>
      </w:r>
    </w:p>
    <w:p w:rsidR="00086FC1" w:rsidRDefault="00086FC1">
      <w:pPr>
        <w:rPr>
          <w:rFonts w:ascii="Times New Roman" w:hAnsi="Times New Roman" w:cs="Times New Roman"/>
        </w:rPr>
      </w:pPr>
    </w:p>
    <w:p w:rsidR="00501D8B" w:rsidRPr="00086FC1" w:rsidRDefault="00086FC1">
      <w:pPr>
        <w:rPr>
          <w:rFonts w:ascii="Times New Roman" w:hAnsi="Times New Roman" w:cs="Times New Roman"/>
          <w:b/>
        </w:rPr>
      </w:pPr>
      <w:r w:rsidRPr="00086FC1">
        <w:rPr>
          <w:rFonts w:ascii="Times New Roman" w:hAnsi="Times New Roman" w:cs="Times New Roman"/>
          <w:b/>
        </w:rPr>
        <w:t xml:space="preserve">Kerstin uppmanar alla som vill besöka badet att tänka på följande: </w:t>
      </w:r>
    </w:p>
    <w:p w:rsidR="003E0E84" w:rsidRPr="00086FC1" w:rsidRDefault="003E0E84" w:rsidP="00086FC1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Duscha alltid med tvål innan bad</w:t>
      </w:r>
      <w:r w:rsidR="0071659A">
        <w:rPr>
          <w:rFonts w:ascii="Times New Roman" w:hAnsi="Times New Roman" w:cs="Times New Roman"/>
        </w:rPr>
        <w:t>.</w:t>
      </w:r>
      <w:r w:rsidR="00086FC1">
        <w:rPr>
          <w:rFonts w:ascii="Times New Roman" w:hAnsi="Times New Roman" w:cs="Times New Roman"/>
        </w:rPr>
        <w:t xml:space="preserve"> </w:t>
      </w:r>
      <w:r w:rsidR="00086FC1" w:rsidRPr="00086FC1">
        <w:rPr>
          <w:rFonts w:ascii="Times New Roman" w:hAnsi="Times New Roman" w:cs="Times New Roman"/>
          <w:i/>
        </w:rPr>
        <w:t>Detta gäller även blöjbarn</w:t>
      </w:r>
      <w:r w:rsidR="0071659A">
        <w:rPr>
          <w:rFonts w:ascii="Times New Roman" w:hAnsi="Times New Roman" w:cs="Times New Roman"/>
          <w:i/>
        </w:rPr>
        <w:t>.</w:t>
      </w:r>
    </w:p>
    <w:p w:rsidR="003E0E84" w:rsidRDefault="003E0E84" w:rsidP="00086FC1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Tvätta bort smink</w:t>
      </w:r>
    </w:p>
    <w:p w:rsidR="003E0E84" w:rsidRDefault="003E0E84" w:rsidP="00086FC1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Använd rena badkläder</w:t>
      </w:r>
    </w:p>
    <w:p w:rsidR="003E0E84" w:rsidRDefault="003E0E84" w:rsidP="00086FC1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Använd gärna badskor</w:t>
      </w:r>
    </w:p>
    <w:p w:rsidR="003E0E84" w:rsidRDefault="003E0E84" w:rsidP="00086FC1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Sätt upp långt hår</w:t>
      </w:r>
    </w:p>
    <w:p w:rsidR="003E0E84" w:rsidRDefault="003E0E84" w:rsidP="00086FC1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Använd åtsittande blöjor/badbyxor på små barn</w:t>
      </w:r>
    </w:p>
    <w:p w:rsidR="003E0E84" w:rsidRDefault="003E0E84" w:rsidP="00086FC1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Byt </w:t>
      </w:r>
      <w:proofErr w:type="gramStart"/>
      <w:r>
        <w:rPr>
          <w:rFonts w:ascii="Times New Roman" w:hAnsi="Times New Roman" w:cs="Times New Roman"/>
        </w:rPr>
        <w:t>ej</w:t>
      </w:r>
      <w:proofErr w:type="gramEnd"/>
      <w:r>
        <w:rPr>
          <w:rFonts w:ascii="Times New Roman" w:hAnsi="Times New Roman" w:cs="Times New Roman"/>
        </w:rPr>
        <w:t xml:space="preserve"> blöjor på små barn i anslutning till vattnet</w:t>
      </w:r>
    </w:p>
    <w:p w:rsidR="003E0E84" w:rsidRPr="00086FC1" w:rsidRDefault="003E0E84" w:rsidP="00086FC1">
      <w:pPr>
        <w:numPr>
          <w:ilvl w:val="0"/>
          <w:numId w:val="1"/>
        </w:numPr>
      </w:pPr>
      <w:r>
        <w:rPr>
          <w:rFonts w:ascii="Times New Roman" w:hAnsi="Times New Roman" w:cs="Times New Roman"/>
        </w:rPr>
        <w:t>Kontakta personalen omgående om ett barn inte skulle hinna till toaletten</w:t>
      </w:r>
      <w:r w:rsidR="00086FC1">
        <w:rPr>
          <w:rFonts w:ascii="Times New Roman" w:hAnsi="Times New Roman" w:cs="Times New Roman"/>
        </w:rPr>
        <w:t xml:space="preserve"> i tid</w:t>
      </w:r>
      <w:bookmarkStart w:id="0" w:name="_GoBack"/>
      <w:bookmarkEnd w:id="0"/>
    </w:p>
    <w:p w:rsidR="00086FC1" w:rsidRDefault="00086FC1" w:rsidP="00086FC1">
      <w:pPr>
        <w:rPr>
          <w:rFonts w:ascii="Times New Roman" w:hAnsi="Times New Roman" w:cs="Times New Roman"/>
        </w:rPr>
      </w:pPr>
    </w:p>
    <w:p w:rsidR="00086FC1" w:rsidRPr="00086FC1" w:rsidRDefault="00086FC1" w:rsidP="00086FC1">
      <w:pPr>
        <w:rPr>
          <w:b/>
        </w:rPr>
      </w:pPr>
      <w:r w:rsidRPr="00086FC1">
        <w:rPr>
          <w:rFonts w:ascii="Times New Roman" w:hAnsi="Times New Roman" w:cs="Times New Roman"/>
          <w:b/>
        </w:rPr>
        <w:t>Vid frågor kontakta</w:t>
      </w:r>
    </w:p>
    <w:p w:rsidR="00BF039D" w:rsidRDefault="007165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Kerstin </w:t>
      </w:r>
      <w:proofErr w:type="spellStart"/>
      <w:r>
        <w:rPr>
          <w:rFonts w:ascii="Times New Roman" w:hAnsi="Times New Roman"/>
        </w:rPr>
        <w:t>Garpvall</w:t>
      </w:r>
      <w:proofErr w:type="spellEnd"/>
    </w:p>
    <w:p w:rsidR="0071659A" w:rsidRPr="0071659A" w:rsidRDefault="0071659A">
      <w:pPr>
        <w:rPr>
          <w:rFonts w:ascii="Times New Roman" w:hAnsi="Times New Roman"/>
          <w:i/>
        </w:rPr>
      </w:pPr>
      <w:r w:rsidRPr="0071659A">
        <w:rPr>
          <w:rFonts w:ascii="Times New Roman" w:hAnsi="Times New Roman"/>
          <w:i/>
        </w:rPr>
        <w:t>Platschef</w:t>
      </w:r>
      <w:r>
        <w:rPr>
          <w:rFonts w:ascii="Times New Roman" w:hAnsi="Times New Roman"/>
          <w:i/>
        </w:rPr>
        <w:t xml:space="preserve"> </w:t>
      </w:r>
      <w:r w:rsidRPr="0071659A">
        <w:rPr>
          <w:rFonts w:ascii="Times New Roman" w:hAnsi="Times New Roman"/>
          <w:i/>
        </w:rPr>
        <w:t>Karlslundsbadet</w:t>
      </w:r>
    </w:p>
    <w:p w:rsidR="0071659A" w:rsidRDefault="0071659A">
      <w:pPr>
        <w:rPr>
          <w:rFonts w:ascii="Times New Roman" w:hAnsi="Times New Roman"/>
        </w:rPr>
      </w:pPr>
      <w:r>
        <w:rPr>
          <w:rFonts w:ascii="Times New Roman" w:hAnsi="Times New Roman"/>
        </w:rPr>
        <w:t>Landskrona stad</w:t>
      </w:r>
    </w:p>
    <w:p w:rsidR="0071659A" w:rsidRDefault="0071659A">
      <w:pPr>
        <w:rPr>
          <w:rFonts w:ascii="Times New Roman" w:hAnsi="Times New Roman"/>
        </w:rPr>
      </w:pPr>
      <w:r>
        <w:rPr>
          <w:rFonts w:ascii="Times New Roman" w:hAnsi="Times New Roman"/>
        </w:rPr>
        <w:t>0418 47 04 77</w:t>
      </w:r>
    </w:p>
    <w:p w:rsidR="003416D1" w:rsidRDefault="003416D1">
      <w:pPr>
        <w:rPr>
          <w:rFonts w:ascii="Times New Roman" w:hAnsi="Times New Roman"/>
        </w:rPr>
      </w:pPr>
    </w:p>
    <w:p w:rsidR="003416D1" w:rsidRDefault="003416D1">
      <w:pPr>
        <w:rPr>
          <w:rFonts w:ascii="Times New Roman" w:hAnsi="Times New Roman"/>
        </w:rPr>
      </w:pPr>
    </w:p>
    <w:p w:rsidR="003416D1" w:rsidRDefault="003416D1">
      <w:pPr>
        <w:rPr>
          <w:rFonts w:ascii="Times New Roman" w:hAnsi="Times New Roman"/>
        </w:rPr>
      </w:pPr>
    </w:p>
    <w:p w:rsidR="003416D1" w:rsidRDefault="003416D1">
      <w:pPr>
        <w:rPr>
          <w:rFonts w:ascii="Times New Roman" w:hAnsi="Times New Roman"/>
        </w:rPr>
      </w:pPr>
    </w:p>
    <w:sectPr w:rsidR="003416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D1" w:rsidRDefault="003416D1">
      <w:r>
        <w:separator/>
      </w:r>
    </w:p>
  </w:endnote>
  <w:endnote w:type="continuationSeparator" w:id="0">
    <w:p w:rsidR="003416D1" w:rsidRDefault="0034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D1" w:rsidRDefault="003416D1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3416D1">
      <w:trPr>
        <w:trHeight w:val="1040"/>
      </w:trPr>
      <w:tc>
        <w:tcPr>
          <w:tcW w:w="2842" w:type="dxa"/>
        </w:tcPr>
        <w:p w:rsidR="003416D1" w:rsidRDefault="003416D1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3416D1" w:rsidRDefault="003416D1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3416D1" w:rsidRDefault="003416D1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3416D1" w:rsidRDefault="003416D1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3416D1" w:rsidRDefault="003416D1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3416D1" w:rsidRDefault="003416D1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3416D1" w:rsidRDefault="003416D1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3416D1" w:rsidRDefault="003416D1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D1" w:rsidRDefault="003416D1">
    <w:pPr>
      <w:pStyle w:val="Sidhuvud"/>
      <w:rPr>
        <w:rFonts w:ascii="Times New Roman" w:hAnsi="Times New Roman" w:cs="Times New Roman"/>
        <w:sz w:val="12"/>
      </w:rPr>
    </w:pPr>
  </w:p>
  <w:p w:rsidR="003416D1" w:rsidRDefault="003416D1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3416D1" w:rsidRPr="0071659A">
      <w:trPr>
        <w:trHeight w:val="1040"/>
      </w:trPr>
      <w:tc>
        <w:tcPr>
          <w:tcW w:w="2842" w:type="dxa"/>
        </w:tcPr>
        <w:p w:rsidR="003416D1" w:rsidRDefault="003416D1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Landskrona stad</w:t>
          </w:r>
        </w:p>
        <w:p w:rsidR="003416D1" w:rsidRDefault="003416D1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3416D1" w:rsidRDefault="003416D1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3416D1" w:rsidRDefault="003416D1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Drottninggatan 7</w:t>
          </w:r>
        </w:p>
      </w:tc>
      <w:tc>
        <w:tcPr>
          <w:tcW w:w="2702" w:type="dxa"/>
        </w:tcPr>
        <w:p w:rsidR="003416D1" w:rsidRDefault="003416D1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00 00</w:t>
          </w:r>
        </w:p>
        <w:p w:rsidR="003416D1" w:rsidRPr="0071659A" w:rsidRDefault="003416D1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r w:rsidRPr="0071659A">
            <w:rPr>
              <w:rFonts w:ascii="Times New Roman" w:hAnsi="Times New Roman"/>
              <w:b/>
              <w:sz w:val="18"/>
              <w:lang w:val="en-US"/>
            </w:rPr>
            <w:t>Fax</w:t>
          </w:r>
          <w:r w:rsidRPr="0071659A">
            <w:rPr>
              <w:rFonts w:ascii="Times New Roman" w:hAnsi="Times New Roman"/>
              <w:sz w:val="18"/>
              <w:lang w:val="en-US"/>
            </w:rPr>
            <w:t xml:space="preserve"> 0418-47 30 17</w:t>
          </w:r>
        </w:p>
        <w:p w:rsidR="003416D1" w:rsidRPr="0071659A" w:rsidRDefault="0071659A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r w:rsidRPr="0071659A">
            <w:rPr>
              <w:rFonts w:ascii="Times New Roman" w:hAnsi="Times New Roman"/>
              <w:sz w:val="18"/>
              <w:lang w:val="en-US"/>
            </w:rPr>
            <w:t>Kerstin.</w:t>
          </w:r>
          <w:r>
            <w:rPr>
              <w:rFonts w:ascii="Times New Roman" w:hAnsi="Times New Roman"/>
              <w:sz w:val="18"/>
              <w:lang w:val="en-US"/>
            </w:rPr>
            <w:t>garpvall</w:t>
          </w:r>
          <w:r w:rsidR="003416D1" w:rsidRPr="0071659A">
            <w:rPr>
              <w:rFonts w:ascii="Times New Roman" w:hAnsi="Times New Roman"/>
              <w:sz w:val="18"/>
              <w:lang w:val="en-US"/>
            </w:rPr>
            <w:t>@landskrona.se</w:t>
          </w:r>
        </w:p>
        <w:p w:rsidR="003416D1" w:rsidRPr="0071659A" w:rsidRDefault="003416D1">
          <w:pPr>
            <w:pStyle w:val="Sidfot"/>
            <w:rPr>
              <w:rFonts w:ascii="Times New Roman" w:hAnsi="Times New Roman"/>
              <w:lang w:val="en-US"/>
            </w:rPr>
          </w:pPr>
          <w:r w:rsidRPr="0071659A">
            <w:rPr>
              <w:rFonts w:ascii="Times New Roman" w:hAnsi="Times New Roman"/>
              <w:sz w:val="18"/>
              <w:lang w:val="en-US"/>
            </w:rPr>
            <w:t>www.landskrona.se</w:t>
          </w:r>
          <w:r w:rsidR="0071659A">
            <w:rPr>
              <w:rFonts w:ascii="Times New Roman" w:hAnsi="Times New Roman"/>
              <w:sz w:val="18"/>
              <w:lang w:val="en-US"/>
            </w:rPr>
            <w:t>/fritidochkultur</w:t>
          </w:r>
        </w:p>
      </w:tc>
      <w:tc>
        <w:tcPr>
          <w:tcW w:w="1847" w:type="dxa"/>
        </w:tcPr>
        <w:p w:rsidR="003416D1" w:rsidRPr="0071659A" w:rsidRDefault="003416D1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71659A">
            <w:rPr>
              <w:rFonts w:ascii="Times New Roman" w:hAnsi="Times New Roman"/>
              <w:b/>
              <w:sz w:val="18"/>
              <w:lang w:val="en-US"/>
            </w:rPr>
            <w:t>Bankgiro</w:t>
          </w:r>
          <w:proofErr w:type="spellEnd"/>
          <w:r w:rsidRPr="0071659A">
            <w:rPr>
              <w:rFonts w:ascii="Times New Roman" w:hAnsi="Times New Roman"/>
              <w:sz w:val="18"/>
              <w:lang w:val="en-US"/>
            </w:rPr>
            <w:t xml:space="preserve"> 868-6123</w:t>
          </w:r>
        </w:p>
        <w:p w:rsidR="003416D1" w:rsidRPr="0071659A" w:rsidRDefault="003416D1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71659A">
            <w:rPr>
              <w:rFonts w:ascii="Times New Roman" w:hAnsi="Times New Roman"/>
              <w:b/>
              <w:sz w:val="18"/>
              <w:lang w:val="en-US"/>
            </w:rPr>
            <w:t>Postgiro</w:t>
          </w:r>
          <w:proofErr w:type="spellEnd"/>
          <w:r w:rsidRPr="0071659A">
            <w:rPr>
              <w:rFonts w:ascii="Times New Roman" w:hAnsi="Times New Roman"/>
              <w:sz w:val="18"/>
              <w:lang w:val="en-US"/>
            </w:rPr>
            <w:t xml:space="preserve"> 12345-5</w:t>
          </w:r>
        </w:p>
        <w:p w:rsidR="003416D1" w:rsidRPr="0071659A" w:rsidRDefault="003416D1">
          <w:pPr>
            <w:pStyle w:val="Sidfot"/>
            <w:rPr>
              <w:rFonts w:ascii="Times New Roman" w:hAnsi="Times New Roman"/>
              <w:lang w:val="en-US"/>
            </w:rPr>
          </w:pPr>
          <w:r w:rsidRPr="0071659A">
            <w:rPr>
              <w:rFonts w:ascii="Times New Roman" w:hAnsi="Times New Roman"/>
              <w:b/>
              <w:sz w:val="18"/>
              <w:lang w:val="en-US"/>
            </w:rPr>
            <w:t>Org.nr</w:t>
          </w:r>
          <w:r w:rsidRPr="0071659A">
            <w:rPr>
              <w:rFonts w:ascii="Times New Roman" w:hAnsi="Times New Roman"/>
              <w:sz w:val="18"/>
              <w:lang w:val="en-US"/>
            </w:rPr>
            <w:t xml:space="preserve"> 212000-1140</w:t>
          </w:r>
        </w:p>
      </w:tc>
      <w:tc>
        <w:tcPr>
          <w:tcW w:w="1114" w:type="dxa"/>
        </w:tcPr>
        <w:p w:rsidR="003416D1" w:rsidRPr="0071659A" w:rsidRDefault="003416D1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3416D1" w:rsidRPr="0071659A" w:rsidRDefault="003416D1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3416D1" w:rsidRPr="0071659A" w:rsidRDefault="003416D1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3416D1" w:rsidRPr="0071659A" w:rsidRDefault="003416D1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  <w:lang w:val="en-US"/>
            </w:rPr>
          </w:pPr>
        </w:p>
      </w:tc>
    </w:tr>
  </w:tbl>
  <w:p w:rsidR="003416D1" w:rsidRPr="0071659A" w:rsidRDefault="003416D1">
    <w:pPr>
      <w:pStyle w:val="Sidfo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D1" w:rsidRDefault="003416D1">
      <w:r>
        <w:separator/>
      </w:r>
    </w:p>
  </w:footnote>
  <w:footnote w:type="continuationSeparator" w:id="0">
    <w:p w:rsidR="003416D1" w:rsidRDefault="0034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D1" w:rsidRDefault="003416D1">
    <w:pPr>
      <w:pStyle w:val="Sidhuvud"/>
      <w:rPr>
        <w:rFonts w:ascii="Times New Roman" w:hAnsi="Times New Roman" w:cs="Times New Roman"/>
        <w:sz w:val="16"/>
      </w:rPr>
    </w:pPr>
  </w:p>
  <w:p w:rsidR="003416D1" w:rsidRDefault="003416D1">
    <w:pPr>
      <w:pStyle w:val="Sidhuvud"/>
      <w:rPr>
        <w:rFonts w:ascii="Times New Roman" w:hAnsi="Times New Roman" w:cs="Times New Roman"/>
        <w:sz w:val="16"/>
      </w:rPr>
    </w:pPr>
  </w:p>
  <w:p w:rsidR="003416D1" w:rsidRDefault="003416D1">
    <w:pPr>
      <w:pStyle w:val="Sidhuvud"/>
      <w:rPr>
        <w:rFonts w:ascii="Times New Roman" w:hAnsi="Times New Roman" w:cs="Times New Roman"/>
        <w:sz w:val="16"/>
      </w:rPr>
    </w:pPr>
  </w:p>
  <w:p w:rsidR="003416D1" w:rsidRDefault="003416D1">
    <w:pPr>
      <w:pStyle w:val="Sidhuvud"/>
      <w:rPr>
        <w:rFonts w:ascii="Times New Roman" w:hAnsi="Times New Roman" w:cs="Times New Roman"/>
        <w:sz w:val="16"/>
      </w:rPr>
    </w:pPr>
  </w:p>
  <w:p w:rsidR="003416D1" w:rsidRDefault="003416D1">
    <w:pPr>
      <w:pStyle w:val="Sidhuvud"/>
      <w:rPr>
        <w:rFonts w:ascii="Times New Roman" w:hAnsi="Times New Roman" w:cs="Times New Roman"/>
        <w:sz w:val="16"/>
      </w:rPr>
    </w:pPr>
  </w:p>
  <w:p w:rsidR="003416D1" w:rsidRDefault="003416D1">
    <w:pPr>
      <w:pStyle w:val="Sidhuvud"/>
      <w:rPr>
        <w:rFonts w:ascii="Times New Roman" w:hAnsi="Times New Roman" w:cs="Times New Roman"/>
        <w:sz w:val="16"/>
      </w:rPr>
    </w:pPr>
  </w:p>
  <w:p w:rsidR="003416D1" w:rsidRDefault="003416D1">
    <w:pPr>
      <w:pStyle w:val="Sidhuvud"/>
      <w:rPr>
        <w:rFonts w:ascii="Times New Roman" w:hAnsi="Times New Roman" w:cs="Times New Roman"/>
        <w:sz w:val="16"/>
      </w:rPr>
    </w:pPr>
  </w:p>
  <w:p w:rsidR="003416D1" w:rsidRDefault="003416D1">
    <w:pPr>
      <w:pStyle w:val="Sidhuvud"/>
      <w:rPr>
        <w:rFonts w:ascii="Times New Roman" w:hAnsi="Times New Roman" w:cs="Times New Roman"/>
        <w:sz w:val="16"/>
      </w:rPr>
    </w:pPr>
  </w:p>
  <w:p w:rsidR="003416D1" w:rsidRDefault="003416D1">
    <w:pPr>
      <w:pStyle w:val="Sidhuvud"/>
      <w:rPr>
        <w:rFonts w:ascii="Times New Roman" w:hAnsi="Times New Roman" w:cs="Times New Roman"/>
        <w:sz w:val="16"/>
      </w:rPr>
    </w:pPr>
  </w:p>
  <w:p w:rsidR="003416D1" w:rsidRDefault="003416D1">
    <w:pPr>
      <w:pStyle w:val="Sidhuvud"/>
      <w:rPr>
        <w:rFonts w:ascii="Times New Roman" w:hAnsi="Times New Roman" w:cs="Times New Roman"/>
        <w:sz w:val="16"/>
      </w:rPr>
    </w:pPr>
  </w:p>
  <w:p w:rsidR="003416D1" w:rsidRDefault="003416D1">
    <w:pPr>
      <w:pStyle w:val="Sidhuvud"/>
      <w:rPr>
        <w:rFonts w:ascii="Times New Roman" w:hAnsi="Times New Roman" w:cs="Times New Roman"/>
        <w:sz w:val="16"/>
      </w:rPr>
    </w:pPr>
  </w:p>
  <w:p w:rsidR="003416D1" w:rsidRDefault="003416D1">
    <w:pPr>
      <w:pStyle w:val="Sidhuvud"/>
      <w:rPr>
        <w:rFonts w:ascii="Times New Roman" w:hAnsi="Times New Roman" w:cs="Times New Roman"/>
        <w:sz w:val="16"/>
      </w:rPr>
    </w:pPr>
  </w:p>
  <w:p w:rsidR="003416D1" w:rsidRDefault="003416D1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D1" w:rsidRDefault="003416D1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3416D1" w:rsidRDefault="003416D1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3416D1" w:rsidRDefault="003416D1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3416D1" w:rsidRPr="00CD2784" w:rsidRDefault="003416D1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>
      <w:rPr>
        <w:sz w:val="32"/>
      </w:rPr>
      <w:t>Fritids- och k</w:t>
    </w:r>
    <w:r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52B"/>
    <w:multiLevelType w:val="hybridMultilevel"/>
    <w:tmpl w:val="6582BC54"/>
    <w:lvl w:ilvl="0" w:tplc="50EE37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2D1"/>
    <w:rsid w:val="000072D1"/>
    <w:rsid w:val="00086FC1"/>
    <w:rsid w:val="003416D1"/>
    <w:rsid w:val="003E0E84"/>
    <w:rsid w:val="00501D8B"/>
    <w:rsid w:val="005C1EAD"/>
    <w:rsid w:val="006708A6"/>
    <w:rsid w:val="006B65FA"/>
    <w:rsid w:val="0071659A"/>
    <w:rsid w:val="00743CE7"/>
    <w:rsid w:val="007A2243"/>
    <w:rsid w:val="00910993"/>
    <w:rsid w:val="00947BE8"/>
    <w:rsid w:val="0099170A"/>
    <w:rsid w:val="00B44264"/>
    <w:rsid w:val="00BF039D"/>
    <w:rsid w:val="00CD2784"/>
    <w:rsid w:val="00D174A6"/>
    <w:rsid w:val="00E7559D"/>
    <w:rsid w:val="00F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6875D0BE.dotm</Template>
  <TotalTime>0</TotalTime>
  <Pages>1</Pages>
  <Words>278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2012-09-24T09:44:00Z</dcterms:created>
  <dcterms:modified xsi:type="dcterms:W3CDTF">2012-09-24T11:12:00Z</dcterms:modified>
</cp:coreProperties>
</file>