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6C7AEB">
        <w:rPr>
          <w:sz w:val="19"/>
          <w:szCs w:val="19"/>
        </w:rPr>
        <w:t>10</w:t>
      </w:r>
      <w:r w:rsidR="00934862">
        <w:rPr>
          <w:sz w:val="19"/>
          <w:szCs w:val="19"/>
        </w:rPr>
        <w:t>-</w:t>
      </w:r>
      <w:r w:rsidR="006C7AEB">
        <w:rPr>
          <w:sz w:val="19"/>
          <w:szCs w:val="19"/>
        </w:rPr>
        <w:t>19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BD2F79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 xml:space="preserve">Positivt klimatbokslut från </w:t>
      </w:r>
      <w:r w:rsidR="002E5CE0">
        <w:rPr>
          <w:rFonts w:cs="Verdana"/>
          <w:b/>
          <w:bCs/>
          <w:sz w:val="30"/>
          <w:szCs w:val="32"/>
        </w:rPr>
        <w:t>Umeå Energi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361C6E" w:rsidRDefault="00FF7452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Förra året </w:t>
      </w:r>
      <w:r w:rsidR="00361C6E">
        <w:rPr>
          <w:rFonts w:cs="Calibri"/>
          <w:b/>
          <w:bCs/>
          <w:sz w:val="17"/>
          <w:szCs w:val="26"/>
        </w:rPr>
        <w:t>minskade Umeå Energi utsläppe</w:t>
      </w:r>
      <w:r w:rsidR="0041071A">
        <w:rPr>
          <w:rFonts w:cs="Calibri"/>
          <w:b/>
          <w:bCs/>
          <w:sz w:val="17"/>
          <w:szCs w:val="26"/>
        </w:rPr>
        <w:t>n</w:t>
      </w:r>
      <w:r w:rsidR="00361C6E">
        <w:rPr>
          <w:rFonts w:cs="Calibri"/>
          <w:b/>
          <w:bCs/>
          <w:sz w:val="17"/>
          <w:szCs w:val="26"/>
        </w:rPr>
        <w:t xml:space="preserve"> av koldioxid med 15 000 ton. Dessutom klimatkompenserade koncernen </w:t>
      </w:r>
      <w:proofErr w:type="spellStart"/>
      <w:r w:rsidR="00361C6E">
        <w:rPr>
          <w:rFonts w:cs="Calibri"/>
          <w:b/>
          <w:bCs/>
          <w:sz w:val="17"/>
          <w:szCs w:val="26"/>
        </w:rPr>
        <w:t>rekordmycket</w:t>
      </w:r>
      <w:proofErr w:type="spellEnd"/>
      <w:r w:rsidR="00361C6E">
        <w:rPr>
          <w:rFonts w:cs="Calibri"/>
          <w:b/>
          <w:bCs/>
          <w:sz w:val="17"/>
          <w:szCs w:val="26"/>
        </w:rPr>
        <w:t>.</w:t>
      </w:r>
    </w:p>
    <w:p w:rsidR="00361C6E" w:rsidRDefault="00361C6E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>– Vi ska vara klima</w:t>
      </w:r>
      <w:r w:rsidR="00C550B1">
        <w:rPr>
          <w:rFonts w:cs="Calibri"/>
          <w:b/>
          <w:bCs/>
          <w:sz w:val="17"/>
          <w:szCs w:val="26"/>
        </w:rPr>
        <w:t xml:space="preserve">tneutrala i allt vi gör år 2018 och vi </w:t>
      </w:r>
      <w:r>
        <w:rPr>
          <w:rFonts w:cs="Calibri"/>
          <w:b/>
          <w:bCs/>
          <w:sz w:val="17"/>
          <w:szCs w:val="26"/>
        </w:rPr>
        <w:t>jobbar stenhårt varje dag för att nå det målet, säger Göran Ernstson, vd på Umeå Energi.</w:t>
      </w:r>
    </w:p>
    <w:p w:rsidR="00361C6E" w:rsidRDefault="00361C6E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</w:p>
    <w:p w:rsidR="009473A1" w:rsidRDefault="00C5153F" w:rsidP="009B67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>Sedan 2010</w:t>
      </w:r>
      <w:r w:rsidR="003F6E46">
        <w:rPr>
          <w:rFonts w:cs="Calibri"/>
          <w:bCs/>
          <w:sz w:val="17"/>
          <w:szCs w:val="26"/>
        </w:rPr>
        <w:t xml:space="preserve"> har Umeå Energi gjort ett </w:t>
      </w:r>
      <w:r w:rsidR="00750ED7">
        <w:rPr>
          <w:rFonts w:cs="Calibri"/>
          <w:bCs/>
          <w:sz w:val="17"/>
          <w:szCs w:val="26"/>
        </w:rPr>
        <w:t xml:space="preserve">årligt </w:t>
      </w:r>
      <w:r w:rsidR="003F6E46">
        <w:rPr>
          <w:rFonts w:cs="Calibri"/>
          <w:bCs/>
          <w:sz w:val="17"/>
          <w:szCs w:val="26"/>
        </w:rPr>
        <w:t xml:space="preserve">klimatbokslut. Bokslutet </w:t>
      </w:r>
      <w:r w:rsidR="00750ED7">
        <w:rPr>
          <w:rFonts w:cs="Calibri"/>
          <w:bCs/>
          <w:sz w:val="17"/>
          <w:szCs w:val="26"/>
        </w:rPr>
        <w:t>ger en bild av alla direkta och indirekt</w:t>
      </w:r>
      <w:r w:rsidR="00EE5C77">
        <w:rPr>
          <w:rFonts w:cs="Calibri"/>
          <w:bCs/>
          <w:sz w:val="17"/>
          <w:szCs w:val="26"/>
        </w:rPr>
        <w:t>a</w:t>
      </w:r>
      <w:r w:rsidR="00750ED7">
        <w:rPr>
          <w:rFonts w:cs="Calibri"/>
          <w:bCs/>
          <w:sz w:val="17"/>
          <w:szCs w:val="26"/>
        </w:rPr>
        <w:t xml:space="preserve"> utsläpp av växthusgaser som </w:t>
      </w:r>
      <w:r w:rsidR="00357185">
        <w:rPr>
          <w:rFonts w:cs="Calibri"/>
          <w:bCs/>
          <w:sz w:val="17"/>
          <w:szCs w:val="26"/>
        </w:rPr>
        <w:t xml:space="preserve">kommer från </w:t>
      </w:r>
      <w:r w:rsidR="00750ED7">
        <w:rPr>
          <w:rFonts w:cs="Calibri"/>
          <w:bCs/>
          <w:sz w:val="17"/>
          <w:szCs w:val="26"/>
        </w:rPr>
        <w:t>Umeå Energi.</w:t>
      </w:r>
    </w:p>
    <w:p w:rsidR="00750ED7" w:rsidRDefault="00750ED7" w:rsidP="009B67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</w:p>
    <w:p w:rsidR="009925FB" w:rsidRPr="009B67E3" w:rsidRDefault="009925FB" w:rsidP="009B67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  <w:r w:rsidRPr="009B67E3">
        <w:rPr>
          <w:rFonts w:cs="Calibri"/>
          <w:bCs/>
          <w:sz w:val="17"/>
          <w:szCs w:val="26"/>
        </w:rPr>
        <w:t xml:space="preserve">– </w:t>
      </w:r>
      <w:r w:rsidR="00BD2F79">
        <w:rPr>
          <w:rFonts w:cs="Calibri"/>
          <w:bCs/>
          <w:sz w:val="17"/>
          <w:szCs w:val="26"/>
        </w:rPr>
        <w:t xml:space="preserve">Det </w:t>
      </w:r>
      <w:r w:rsidRPr="009B67E3">
        <w:rPr>
          <w:rFonts w:cs="Calibri"/>
          <w:bCs/>
          <w:sz w:val="17"/>
          <w:szCs w:val="26"/>
        </w:rPr>
        <w:t xml:space="preserve">är trevlig läsning. Vi kommer allt närmare vårt mål att vara helt klimatneutrala, säger </w:t>
      </w:r>
      <w:r w:rsidR="009B67E3" w:rsidRPr="009B67E3">
        <w:rPr>
          <w:rFonts w:cs="Calibri"/>
          <w:bCs/>
          <w:sz w:val="17"/>
          <w:szCs w:val="26"/>
        </w:rPr>
        <w:t>Göran Ernstson</w:t>
      </w:r>
      <w:r w:rsidRPr="009B67E3">
        <w:rPr>
          <w:rFonts w:cs="Calibri"/>
          <w:bCs/>
          <w:sz w:val="17"/>
          <w:szCs w:val="26"/>
        </w:rPr>
        <w:t>.</w:t>
      </w:r>
    </w:p>
    <w:p w:rsidR="009473A1" w:rsidRDefault="009473A1" w:rsidP="009B67E3">
      <w:pPr>
        <w:pStyle w:val="Default"/>
        <w:spacing w:line="360" w:lineRule="auto"/>
        <w:rPr>
          <w:rFonts w:ascii="Verdana" w:hAnsi="Verdana" w:cs="Calibri"/>
          <w:bCs/>
          <w:sz w:val="17"/>
          <w:szCs w:val="26"/>
        </w:rPr>
      </w:pPr>
    </w:p>
    <w:p w:rsidR="009B67E3" w:rsidRPr="009B67E3" w:rsidRDefault="00357185" w:rsidP="009B67E3">
      <w:pPr>
        <w:pStyle w:val="Default"/>
        <w:spacing w:line="360" w:lineRule="auto"/>
        <w:rPr>
          <w:rFonts w:ascii="Verdana" w:hAnsi="Verdana"/>
          <w:sz w:val="17"/>
          <w:szCs w:val="22"/>
        </w:rPr>
      </w:pPr>
      <w:r w:rsidRPr="009B67E3">
        <w:rPr>
          <w:rFonts w:ascii="Verdana" w:hAnsi="Verdana" w:cs="Calibri"/>
          <w:bCs/>
          <w:sz w:val="17"/>
          <w:szCs w:val="26"/>
        </w:rPr>
        <w:t xml:space="preserve">Under 2011 minskade Umeå Energi utsläppen av koldioxid med 15 000 ton (från 125 000 till 110 000 ton) och koncernen ökade klimatkompensationen med </w:t>
      </w:r>
      <w:r w:rsidR="00A502EB" w:rsidRPr="009B67E3">
        <w:rPr>
          <w:rFonts w:ascii="Verdana" w:hAnsi="Verdana" w:cs="Calibri"/>
          <w:bCs/>
          <w:sz w:val="17"/>
          <w:szCs w:val="26"/>
        </w:rPr>
        <w:t xml:space="preserve">98 ton (från 654 ton år 2010 till 752 ton 2011). Klimatkompensationen har gjorts </w:t>
      </w:r>
      <w:r w:rsidR="00A502EB" w:rsidRPr="009B67E3">
        <w:rPr>
          <w:rFonts w:ascii="Verdana" w:hAnsi="Verdana"/>
          <w:sz w:val="17"/>
          <w:szCs w:val="22"/>
        </w:rPr>
        <w:t xml:space="preserve">genom inköp av </w:t>
      </w:r>
      <w:proofErr w:type="spellStart"/>
      <w:r w:rsidR="00A502EB" w:rsidRPr="009B67E3">
        <w:rPr>
          <w:rFonts w:ascii="Verdana" w:hAnsi="Verdana"/>
          <w:sz w:val="17"/>
          <w:szCs w:val="22"/>
        </w:rPr>
        <w:t>CER</w:t>
      </w:r>
      <w:proofErr w:type="spellEnd"/>
      <w:r w:rsidR="00A502EB" w:rsidRPr="009B67E3">
        <w:rPr>
          <w:rFonts w:ascii="Verdana" w:hAnsi="Verdana"/>
          <w:sz w:val="17"/>
          <w:szCs w:val="22"/>
        </w:rPr>
        <w:t xml:space="preserve"> (</w:t>
      </w:r>
      <w:r w:rsidR="00A502EB" w:rsidRPr="009B67E3">
        <w:rPr>
          <w:rFonts w:ascii="Verdana" w:hAnsi="Verdana"/>
          <w:sz w:val="17"/>
        </w:rPr>
        <w:t xml:space="preserve">certifierade utsläppsminskningar) </w:t>
      </w:r>
      <w:r w:rsidR="00A502EB" w:rsidRPr="009B67E3">
        <w:rPr>
          <w:rFonts w:ascii="Verdana" w:hAnsi="Verdana"/>
          <w:sz w:val="17"/>
          <w:szCs w:val="22"/>
        </w:rPr>
        <w:t xml:space="preserve">från vindkraftsparken </w:t>
      </w:r>
      <w:proofErr w:type="spellStart"/>
      <w:r w:rsidR="00A502EB" w:rsidRPr="009B67E3">
        <w:rPr>
          <w:rFonts w:ascii="Verdana" w:hAnsi="Verdana"/>
          <w:sz w:val="17"/>
          <w:szCs w:val="22"/>
        </w:rPr>
        <w:t>Yangjiayao</w:t>
      </w:r>
      <w:proofErr w:type="spellEnd"/>
      <w:r w:rsidR="00A502EB" w:rsidRPr="009B67E3">
        <w:rPr>
          <w:rFonts w:ascii="Verdana" w:hAnsi="Verdana"/>
          <w:sz w:val="17"/>
          <w:szCs w:val="22"/>
        </w:rPr>
        <w:t xml:space="preserve"> i Kina.</w:t>
      </w:r>
    </w:p>
    <w:p w:rsidR="009473A1" w:rsidRDefault="009473A1" w:rsidP="009B67E3">
      <w:pPr>
        <w:pStyle w:val="Default"/>
        <w:spacing w:line="360" w:lineRule="auto"/>
        <w:rPr>
          <w:rFonts w:ascii="Verdana" w:hAnsi="Verdana"/>
          <w:sz w:val="17"/>
        </w:rPr>
      </w:pPr>
    </w:p>
    <w:p w:rsidR="009B67E3" w:rsidRDefault="009B67E3" w:rsidP="009B67E3">
      <w:pPr>
        <w:pStyle w:val="Default"/>
        <w:spacing w:line="360" w:lineRule="auto"/>
        <w:rPr>
          <w:rFonts w:ascii="Verdana" w:hAnsi="Verdana"/>
          <w:sz w:val="17"/>
        </w:rPr>
      </w:pPr>
      <w:r w:rsidRPr="009B67E3">
        <w:rPr>
          <w:rFonts w:ascii="Verdana" w:hAnsi="Verdana"/>
          <w:sz w:val="17"/>
        </w:rPr>
        <w:t xml:space="preserve">– </w:t>
      </w:r>
      <w:r w:rsidR="00641F7A">
        <w:rPr>
          <w:rFonts w:ascii="Verdana" w:hAnsi="Verdana"/>
          <w:sz w:val="17"/>
        </w:rPr>
        <w:t xml:space="preserve">Under </w:t>
      </w:r>
      <w:r w:rsidR="00A502EB" w:rsidRPr="009B67E3">
        <w:rPr>
          <w:rFonts w:ascii="Verdana" w:hAnsi="Verdana"/>
          <w:sz w:val="17"/>
        </w:rPr>
        <w:t xml:space="preserve">2011 har vi kompenserat </w:t>
      </w:r>
      <w:r w:rsidRPr="009B67E3">
        <w:rPr>
          <w:rFonts w:ascii="Verdana" w:hAnsi="Verdana"/>
          <w:sz w:val="17"/>
        </w:rPr>
        <w:t xml:space="preserve">för </w:t>
      </w:r>
      <w:r w:rsidR="00A502EB" w:rsidRPr="009B67E3">
        <w:rPr>
          <w:rFonts w:ascii="Verdana" w:hAnsi="Verdana"/>
          <w:sz w:val="17"/>
        </w:rPr>
        <w:t>växthusgasutsläpp från egna fordon, tjänsteresor,</w:t>
      </w:r>
      <w:r w:rsidR="00BD2F79">
        <w:rPr>
          <w:rFonts w:ascii="Verdana" w:hAnsi="Verdana"/>
          <w:sz w:val="17"/>
        </w:rPr>
        <w:t xml:space="preserve"> postförsändelser och</w:t>
      </w:r>
      <w:r w:rsidR="00A502EB" w:rsidRPr="009B67E3">
        <w:rPr>
          <w:rFonts w:ascii="Verdana" w:hAnsi="Verdana"/>
          <w:sz w:val="17"/>
        </w:rPr>
        <w:t xml:space="preserve"> fj</w:t>
      </w:r>
      <w:r w:rsidR="00BD2F79">
        <w:rPr>
          <w:rFonts w:ascii="Verdana" w:hAnsi="Verdana"/>
          <w:sz w:val="17"/>
        </w:rPr>
        <w:t>ärrvärme till kontorsfastigheter</w:t>
      </w:r>
      <w:r w:rsidRPr="009B67E3">
        <w:rPr>
          <w:rFonts w:ascii="Verdana" w:hAnsi="Verdana"/>
          <w:sz w:val="17"/>
        </w:rPr>
        <w:t xml:space="preserve">, säger Henrik </w:t>
      </w:r>
      <w:proofErr w:type="spellStart"/>
      <w:r>
        <w:rPr>
          <w:rFonts w:ascii="Verdana" w:hAnsi="Verdana"/>
          <w:sz w:val="17"/>
        </w:rPr>
        <w:t>B</w:t>
      </w:r>
      <w:r w:rsidRPr="009B67E3">
        <w:rPr>
          <w:rFonts w:ascii="Verdana" w:hAnsi="Verdana"/>
          <w:sz w:val="17"/>
        </w:rPr>
        <w:t>ristav</w:t>
      </w:r>
      <w:proofErr w:type="spellEnd"/>
      <w:r w:rsidRPr="009B67E3">
        <w:rPr>
          <w:rFonts w:ascii="Verdana" w:hAnsi="Verdana"/>
          <w:sz w:val="17"/>
        </w:rPr>
        <w:t>, miljöchef.</w:t>
      </w:r>
      <w:r>
        <w:rPr>
          <w:rFonts w:ascii="Verdana" w:hAnsi="Verdana"/>
          <w:sz w:val="17"/>
        </w:rPr>
        <w:t xml:space="preserve"> </w:t>
      </w:r>
    </w:p>
    <w:p w:rsidR="009473A1" w:rsidRDefault="009473A1" w:rsidP="009B67E3">
      <w:pPr>
        <w:pStyle w:val="Default"/>
        <w:spacing w:line="360" w:lineRule="auto"/>
        <w:rPr>
          <w:rFonts w:ascii="Verdana" w:hAnsi="Verdana"/>
          <w:sz w:val="17"/>
        </w:rPr>
      </w:pPr>
    </w:p>
    <w:p w:rsidR="009B67E3" w:rsidRDefault="009B67E3" w:rsidP="009B67E3">
      <w:pPr>
        <w:pStyle w:val="Default"/>
        <w:spacing w:line="360" w:lineRule="auto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Han fortsätter:</w:t>
      </w:r>
    </w:p>
    <w:p w:rsidR="009473A1" w:rsidRDefault="009473A1" w:rsidP="009B67E3">
      <w:pPr>
        <w:pStyle w:val="Default"/>
        <w:spacing w:line="360" w:lineRule="auto"/>
        <w:rPr>
          <w:rFonts w:ascii="Verdana" w:hAnsi="Verdana"/>
          <w:sz w:val="17"/>
        </w:rPr>
      </w:pPr>
    </w:p>
    <w:p w:rsidR="00357185" w:rsidRPr="009B67E3" w:rsidRDefault="009B67E3" w:rsidP="009B67E3">
      <w:pPr>
        <w:pStyle w:val="Default"/>
        <w:spacing w:line="360" w:lineRule="auto"/>
        <w:rPr>
          <w:rFonts w:ascii="Verdana" w:hAnsi="Verdana" w:cs="Calibri"/>
          <w:bCs/>
          <w:sz w:val="17"/>
          <w:szCs w:val="26"/>
        </w:rPr>
      </w:pPr>
      <w:r>
        <w:rPr>
          <w:rFonts w:ascii="Verdana" w:hAnsi="Verdana"/>
          <w:sz w:val="17"/>
        </w:rPr>
        <w:t xml:space="preserve">– </w:t>
      </w:r>
      <w:r w:rsidR="00EE5C77">
        <w:rPr>
          <w:rFonts w:ascii="Verdana" w:hAnsi="Verdana"/>
          <w:sz w:val="17"/>
        </w:rPr>
        <w:t>Självklart är m</w:t>
      </w:r>
      <w:r>
        <w:rPr>
          <w:rFonts w:ascii="Verdana" w:hAnsi="Verdana"/>
          <w:sz w:val="17"/>
        </w:rPr>
        <w:t xml:space="preserve">ålsättningen att minska våra egna utsläpp så mycket att vi inte behöver klimatkompensera. </w:t>
      </w:r>
      <w:r w:rsidR="00EE5C77">
        <w:rPr>
          <w:rFonts w:ascii="Verdana" w:hAnsi="Verdana"/>
          <w:sz w:val="17"/>
        </w:rPr>
        <w:t xml:space="preserve">Vi närmar oss målet, men på vägen dit vill vi undvika att </w:t>
      </w:r>
      <w:r>
        <w:rPr>
          <w:rFonts w:ascii="Verdana" w:hAnsi="Verdana"/>
          <w:sz w:val="17"/>
        </w:rPr>
        <w:t xml:space="preserve">utnyttja jordens resurser i onödan. </w:t>
      </w:r>
    </w:p>
    <w:p w:rsidR="009473A1" w:rsidRDefault="009473A1" w:rsidP="009B67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</w:p>
    <w:p w:rsidR="00EE5C77" w:rsidRDefault="009B67E3" w:rsidP="009B67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 xml:space="preserve">Klimatbokslutet </w:t>
      </w:r>
      <w:r w:rsidR="00937D65" w:rsidRPr="009B67E3">
        <w:rPr>
          <w:rFonts w:cs="Calibri"/>
          <w:bCs/>
          <w:sz w:val="17"/>
          <w:szCs w:val="26"/>
        </w:rPr>
        <w:t xml:space="preserve">görs med hjälp av </w:t>
      </w:r>
      <w:proofErr w:type="spellStart"/>
      <w:proofErr w:type="gramStart"/>
      <w:r w:rsidR="00937D65" w:rsidRPr="009B67E3">
        <w:rPr>
          <w:rFonts w:cs="Calibri"/>
          <w:bCs/>
          <w:sz w:val="17"/>
          <w:szCs w:val="26"/>
        </w:rPr>
        <w:t>U&amp;W</w:t>
      </w:r>
      <w:proofErr w:type="spellEnd"/>
      <w:proofErr w:type="gramEnd"/>
      <w:r w:rsidR="00937D65" w:rsidRPr="009B67E3">
        <w:rPr>
          <w:rFonts w:cs="Calibri"/>
          <w:bCs/>
          <w:sz w:val="17"/>
          <w:szCs w:val="26"/>
        </w:rPr>
        <w:t xml:space="preserve"> (som uttalas You and </w:t>
      </w:r>
      <w:proofErr w:type="spellStart"/>
      <w:r w:rsidR="00937D65" w:rsidRPr="009B67E3">
        <w:rPr>
          <w:rFonts w:cs="Calibri"/>
          <w:bCs/>
          <w:sz w:val="17"/>
          <w:szCs w:val="26"/>
        </w:rPr>
        <w:t>We</w:t>
      </w:r>
      <w:proofErr w:type="spellEnd"/>
      <w:r w:rsidR="00937D65" w:rsidRPr="009B67E3">
        <w:rPr>
          <w:rFonts w:cs="Calibri"/>
          <w:bCs/>
          <w:sz w:val="17"/>
          <w:szCs w:val="26"/>
        </w:rPr>
        <w:t xml:space="preserve">) och beräkningsverktyget Our </w:t>
      </w:r>
      <w:proofErr w:type="spellStart"/>
      <w:r w:rsidR="00937D65" w:rsidRPr="009B67E3">
        <w:rPr>
          <w:rFonts w:cs="Calibri"/>
          <w:bCs/>
          <w:sz w:val="17"/>
          <w:szCs w:val="26"/>
        </w:rPr>
        <w:t>Impacts</w:t>
      </w:r>
      <w:proofErr w:type="spellEnd"/>
      <w:r w:rsidR="00357185" w:rsidRPr="009B67E3">
        <w:rPr>
          <w:rFonts w:cs="Calibri"/>
          <w:bCs/>
          <w:sz w:val="17"/>
          <w:szCs w:val="26"/>
        </w:rPr>
        <w:t xml:space="preserve">, </w:t>
      </w:r>
      <w:r w:rsidR="00BD2F79">
        <w:rPr>
          <w:rFonts w:cs="Calibri"/>
          <w:bCs/>
          <w:sz w:val="17"/>
          <w:szCs w:val="26"/>
        </w:rPr>
        <w:t xml:space="preserve">som </w:t>
      </w:r>
      <w:r w:rsidR="00357185" w:rsidRPr="009B67E3">
        <w:rPr>
          <w:rFonts w:cs="Calibri"/>
          <w:bCs/>
          <w:sz w:val="17"/>
          <w:szCs w:val="26"/>
        </w:rPr>
        <w:t xml:space="preserve">är den </w:t>
      </w:r>
      <w:r w:rsidR="00937D65" w:rsidRPr="009B67E3">
        <w:rPr>
          <w:rFonts w:cs="Calibri"/>
          <w:bCs/>
          <w:sz w:val="17"/>
          <w:szCs w:val="26"/>
        </w:rPr>
        <w:t>mest använda metoden för att beräkna et</w:t>
      </w:r>
      <w:r w:rsidR="00357185" w:rsidRPr="009B67E3">
        <w:rPr>
          <w:rFonts w:cs="Calibri"/>
          <w:bCs/>
          <w:sz w:val="17"/>
          <w:szCs w:val="26"/>
        </w:rPr>
        <w:t>t</w:t>
      </w:r>
      <w:r w:rsidR="00937D65" w:rsidRPr="009B67E3">
        <w:rPr>
          <w:rFonts w:cs="Calibri"/>
          <w:bCs/>
          <w:sz w:val="17"/>
          <w:szCs w:val="26"/>
        </w:rPr>
        <w:t xml:space="preserve"> företags utsläpp av växthusgaser.</w:t>
      </w:r>
    </w:p>
    <w:p w:rsidR="009473A1" w:rsidRDefault="009473A1" w:rsidP="009B67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</w:p>
    <w:p w:rsidR="00937D65" w:rsidRPr="009B67E3" w:rsidRDefault="00EE5C77" w:rsidP="009B67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 xml:space="preserve">– </w:t>
      </w:r>
      <w:r w:rsidR="009473A1">
        <w:rPr>
          <w:rFonts w:cs="Calibri"/>
          <w:bCs/>
          <w:sz w:val="17"/>
          <w:szCs w:val="26"/>
        </w:rPr>
        <w:t xml:space="preserve">Som Umeåbornas eget energibolag vill vi </w:t>
      </w:r>
      <w:r>
        <w:rPr>
          <w:rFonts w:cs="Calibri"/>
          <w:bCs/>
          <w:sz w:val="17"/>
          <w:szCs w:val="26"/>
        </w:rPr>
        <w:t>ge regionen en hållbar framtid</w:t>
      </w:r>
      <w:r w:rsidR="00F02121">
        <w:rPr>
          <w:rFonts w:cs="Calibri"/>
          <w:bCs/>
          <w:sz w:val="17"/>
          <w:szCs w:val="26"/>
        </w:rPr>
        <w:t>. Därför arbeta</w:t>
      </w:r>
      <w:r w:rsidR="00641F7A">
        <w:rPr>
          <w:rFonts w:cs="Calibri"/>
          <w:bCs/>
          <w:sz w:val="17"/>
          <w:szCs w:val="26"/>
        </w:rPr>
        <w:t xml:space="preserve">r vi </w:t>
      </w:r>
      <w:r w:rsidR="00F02121">
        <w:rPr>
          <w:rFonts w:cs="Calibri"/>
          <w:bCs/>
          <w:sz w:val="17"/>
          <w:szCs w:val="26"/>
        </w:rPr>
        <w:t>systematiskt med klimatfrågan och utvärdera</w:t>
      </w:r>
      <w:r w:rsidR="00641F7A">
        <w:rPr>
          <w:rFonts w:cs="Calibri"/>
          <w:bCs/>
          <w:sz w:val="17"/>
          <w:szCs w:val="26"/>
        </w:rPr>
        <w:t>r ständigt</w:t>
      </w:r>
      <w:r w:rsidR="00F02121">
        <w:rPr>
          <w:rFonts w:cs="Calibri"/>
          <w:bCs/>
          <w:sz w:val="17"/>
          <w:szCs w:val="26"/>
        </w:rPr>
        <w:t xml:space="preserve"> vårt arbete</w:t>
      </w:r>
      <w:r w:rsidR="009473A1">
        <w:rPr>
          <w:rFonts w:cs="Calibri"/>
          <w:bCs/>
          <w:sz w:val="17"/>
          <w:szCs w:val="26"/>
        </w:rPr>
        <w:t>, säger Göran Ernstson.</w:t>
      </w:r>
    </w:p>
    <w:p w:rsidR="00DE1856" w:rsidRPr="00BC6F0A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 w:rsidRPr="007F617B">
        <w:rPr>
          <w:rFonts w:cs="Calibri"/>
          <w:sz w:val="17"/>
          <w:szCs w:val="26"/>
        </w:rPr>
        <w:t> </w:t>
      </w:r>
      <w:r w:rsidR="00626832"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FF7452" w:rsidRDefault="00FF7452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 w:rsidRPr="00FF7452">
        <w:rPr>
          <w:sz w:val="17"/>
        </w:rPr>
        <w:t>Göran Ernstson, vd Umeå Energi 070-650 13 97</w:t>
      </w:r>
    </w:p>
    <w:p w:rsidR="00A74DE7" w:rsidRDefault="00A74DE7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color w:val="000000" w:themeColor="text1"/>
          <w:sz w:val="17"/>
          <w:szCs w:val="16"/>
        </w:rPr>
      </w:pPr>
      <w:r>
        <w:rPr>
          <w:color w:val="000000" w:themeColor="text1"/>
          <w:sz w:val="17"/>
          <w:szCs w:val="16"/>
        </w:rPr>
        <w:t xml:space="preserve">Henrik </w:t>
      </w:r>
      <w:proofErr w:type="spellStart"/>
      <w:r>
        <w:rPr>
          <w:color w:val="000000" w:themeColor="text1"/>
          <w:sz w:val="17"/>
          <w:szCs w:val="16"/>
        </w:rPr>
        <w:t>Bristav</w:t>
      </w:r>
      <w:proofErr w:type="spellEnd"/>
      <w:r>
        <w:rPr>
          <w:color w:val="000000" w:themeColor="text1"/>
          <w:sz w:val="17"/>
          <w:szCs w:val="16"/>
        </w:rPr>
        <w:t xml:space="preserve">, miljöchef Umeå Energi </w:t>
      </w:r>
      <w:r w:rsidRPr="00A74DE7">
        <w:rPr>
          <w:sz w:val="17"/>
        </w:rPr>
        <w:t>070-622 71 83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940E12" w:rsidRDefault="00994DA9" w:rsidP="004C0036">
      <w:pPr>
        <w:rPr>
          <w:sz w:val="16"/>
        </w:rPr>
      </w:pPr>
      <w:hyperlink r:id="rId6" w:history="1">
        <w:proofErr w:type="spellStart"/>
        <w:r w:rsidR="00FD7912" w:rsidRPr="00DB69D4">
          <w:rPr>
            <w:rStyle w:val="Hyperlnk"/>
            <w:sz w:val="16"/>
          </w:rPr>
          <w:t>www.umeaenergi.se</w:t>
        </w:r>
        <w:proofErr w:type="spellEnd"/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25C3"/>
    <w:multiLevelType w:val="hybridMultilevel"/>
    <w:tmpl w:val="4762E590"/>
    <w:lvl w:ilvl="0" w:tplc="129C2B74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1A0D41"/>
    <w:rsid w:val="001C693D"/>
    <w:rsid w:val="001E1B12"/>
    <w:rsid w:val="002A69FE"/>
    <w:rsid w:val="002B3B74"/>
    <w:rsid w:val="002E5CE0"/>
    <w:rsid w:val="00317ECE"/>
    <w:rsid w:val="00357185"/>
    <w:rsid w:val="00361C6E"/>
    <w:rsid w:val="003A31A7"/>
    <w:rsid w:val="003A5644"/>
    <w:rsid w:val="003F6E46"/>
    <w:rsid w:val="00405915"/>
    <w:rsid w:val="0041071A"/>
    <w:rsid w:val="004A534B"/>
    <w:rsid w:val="004C0036"/>
    <w:rsid w:val="004D4D7C"/>
    <w:rsid w:val="005406B6"/>
    <w:rsid w:val="005642F0"/>
    <w:rsid w:val="005726E7"/>
    <w:rsid w:val="0058186E"/>
    <w:rsid w:val="005E31EA"/>
    <w:rsid w:val="006220DC"/>
    <w:rsid w:val="00626832"/>
    <w:rsid w:val="00641F7A"/>
    <w:rsid w:val="0066698E"/>
    <w:rsid w:val="006C7AEB"/>
    <w:rsid w:val="006D01E8"/>
    <w:rsid w:val="006D69A5"/>
    <w:rsid w:val="00741EA9"/>
    <w:rsid w:val="00750ED7"/>
    <w:rsid w:val="00767C60"/>
    <w:rsid w:val="008361BF"/>
    <w:rsid w:val="00855BA8"/>
    <w:rsid w:val="00883903"/>
    <w:rsid w:val="008A52BD"/>
    <w:rsid w:val="008B65BF"/>
    <w:rsid w:val="008F2EEC"/>
    <w:rsid w:val="00934862"/>
    <w:rsid w:val="00937D65"/>
    <w:rsid w:val="00940E12"/>
    <w:rsid w:val="009473A1"/>
    <w:rsid w:val="00961038"/>
    <w:rsid w:val="009925FB"/>
    <w:rsid w:val="00994DA9"/>
    <w:rsid w:val="009B67E3"/>
    <w:rsid w:val="00A502EB"/>
    <w:rsid w:val="00A74DE7"/>
    <w:rsid w:val="00AD6C7A"/>
    <w:rsid w:val="00B11A13"/>
    <w:rsid w:val="00B96FC0"/>
    <w:rsid w:val="00BD2F79"/>
    <w:rsid w:val="00C22DE7"/>
    <w:rsid w:val="00C5153F"/>
    <w:rsid w:val="00C550B1"/>
    <w:rsid w:val="00C74DD6"/>
    <w:rsid w:val="00C804A3"/>
    <w:rsid w:val="00C90919"/>
    <w:rsid w:val="00D15DD0"/>
    <w:rsid w:val="00D17D44"/>
    <w:rsid w:val="00D57A5C"/>
    <w:rsid w:val="00DB3693"/>
    <w:rsid w:val="00DE1856"/>
    <w:rsid w:val="00E52705"/>
    <w:rsid w:val="00E72BDB"/>
    <w:rsid w:val="00E75B02"/>
    <w:rsid w:val="00EC1781"/>
    <w:rsid w:val="00EE5C77"/>
    <w:rsid w:val="00EF3DA4"/>
    <w:rsid w:val="00F02121"/>
    <w:rsid w:val="00F81B00"/>
    <w:rsid w:val="00FB7EBB"/>
    <w:rsid w:val="00FD7912"/>
    <w:rsid w:val="00FF745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paragraph" w:customStyle="1" w:styleId="Default">
    <w:name w:val="Default"/>
    <w:rsid w:val="0041071A"/>
    <w:pPr>
      <w:widowControl w:val="0"/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396</Words>
  <Characters>2261</Characters>
  <Application>Microsoft Macintosh Word</Application>
  <DocSecurity>0</DocSecurity>
  <Lines>18</Lines>
  <Paragraphs>4</Paragraphs>
  <ScaleCrop>false</ScaleCrop>
  <Company>Plakat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21</cp:revision>
  <cp:lastPrinted>2012-10-11T08:45:00Z</cp:lastPrinted>
  <dcterms:created xsi:type="dcterms:W3CDTF">2012-10-01T11:11:00Z</dcterms:created>
  <dcterms:modified xsi:type="dcterms:W3CDTF">2012-10-15T09:44:00Z</dcterms:modified>
</cp:coreProperties>
</file>