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5031A4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w:pict>
          <v:rect id="Rectangle 8" o:spid="_x0000_s1026" style="position:absolute;margin-left:333.4pt;margin-top:-37.8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<v:textbox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1661A9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November</w:t>
                  </w:r>
                  <w:r w:rsidR="00A6273B">
                    <w:rPr>
                      <w:rFonts w:ascii="Peugeot" w:hAnsi="Peugeot"/>
                    </w:rPr>
                    <w:t xml:space="preserve"> </w:t>
                  </w:r>
                  <w:r w:rsidR="00AA2E2B">
                    <w:rPr>
                      <w:rFonts w:ascii="Peugeot" w:hAnsi="Peugeot"/>
                    </w:rPr>
                    <w:t>2011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F62EC9" w:rsidRDefault="00F862C1" w:rsidP="00F862C1">
      <w:pPr>
        <w:spacing w:line="276" w:lineRule="auto"/>
        <w:jc w:val="both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 xml:space="preserve">Peugeot </w:t>
      </w:r>
      <w:r w:rsidR="00AD066E">
        <w:rPr>
          <w:rFonts w:ascii="Peugeot" w:hAnsi="Peugeot"/>
          <w:color w:val="002355"/>
          <w:kern w:val="28"/>
          <w:sz w:val="34"/>
          <w:szCs w:val="32"/>
        </w:rPr>
        <w:t xml:space="preserve">908 afslutter sæsonen med dobbeltsejr i Kina og samlet sejr i </w:t>
      </w:r>
      <w:proofErr w:type="spellStart"/>
      <w:r w:rsidR="00AD066E">
        <w:rPr>
          <w:rFonts w:ascii="Peugeot" w:hAnsi="Peugeot"/>
          <w:color w:val="002355"/>
          <w:kern w:val="28"/>
          <w:sz w:val="34"/>
          <w:szCs w:val="32"/>
        </w:rPr>
        <w:t>Intercontinental</w:t>
      </w:r>
      <w:proofErr w:type="spellEnd"/>
      <w:r w:rsidR="00AD066E">
        <w:rPr>
          <w:rFonts w:ascii="Peugeot" w:hAnsi="Peugeot"/>
          <w:color w:val="002355"/>
          <w:kern w:val="28"/>
          <w:sz w:val="34"/>
          <w:szCs w:val="32"/>
        </w:rPr>
        <w:t xml:space="preserve"> Le Mans Cup</w:t>
      </w:r>
    </w:p>
    <w:p w:rsidR="0014184D" w:rsidRDefault="0014184D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14184D" w:rsidRDefault="00DE23BC" w:rsidP="003A799E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 xml:space="preserve">Peugeot </w:t>
      </w:r>
      <w:r w:rsidR="00AD066E">
        <w:rPr>
          <w:rFonts w:ascii="Peugeot" w:hAnsi="Peugeot" w:cs="Arial"/>
          <w:b/>
          <w:sz w:val="22"/>
          <w:szCs w:val="22"/>
        </w:rPr>
        <w:t xml:space="preserve">har netop afsluttet </w:t>
      </w:r>
      <w:proofErr w:type="spellStart"/>
      <w:r w:rsidR="00AD066E">
        <w:rPr>
          <w:rFonts w:ascii="Peugeot" w:hAnsi="Peugeot" w:cs="Arial"/>
          <w:b/>
          <w:sz w:val="22"/>
          <w:szCs w:val="22"/>
        </w:rPr>
        <w:t>Intercontinental</w:t>
      </w:r>
      <w:proofErr w:type="spellEnd"/>
      <w:r w:rsidR="001641E4">
        <w:rPr>
          <w:rFonts w:ascii="Peugeot" w:hAnsi="Peugeot" w:cs="Arial"/>
          <w:b/>
          <w:sz w:val="22"/>
          <w:szCs w:val="22"/>
        </w:rPr>
        <w:t xml:space="preserve"> </w:t>
      </w:r>
      <w:r w:rsidR="00114DCF">
        <w:rPr>
          <w:rFonts w:ascii="Peugeot" w:hAnsi="Peugeot" w:cs="Arial"/>
          <w:b/>
          <w:sz w:val="22"/>
          <w:szCs w:val="22"/>
        </w:rPr>
        <w:t>Le Mans</w:t>
      </w:r>
      <w:r w:rsidR="00AD066E">
        <w:rPr>
          <w:rFonts w:ascii="Peugeot" w:hAnsi="Peugeot" w:cs="Arial"/>
          <w:b/>
          <w:sz w:val="22"/>
          <w:szCs w:val="22"/>
        </w:rPr>
        <w:t xml:space="preserve"> Cup (ILMC)</w:t>
      </w:r>
      <w:r w:rsidR="00114DCF">
        <w:rPr>
          <w:rFonts w:ascii="Peugeot" w:hAnsi="Peugeot" w:cs="Arial"/>
          <w:b/>
          <w:sz w:val="22"/>
          <w:szCs w:val="22"/>
        </w:rPr>
        <w:t xml:space="preserve"> </w:t>
      </w:r>
      <w:r w:rsidR="001641E4">
        <w:rPr>
          <w:rFonts w:ascii="Peugeot" w:hAnsi="Peugeot" w:cs="Arial"/>
          <w:b/>
          <w:sz w:val="22"/>
          <w:szCs w:val="22"/>
        </w:rPr>
        <w:t xml:space="preserve">2011 med stil. </w:t>
      </w:r>
      <w:r w:rsidR="00F862C1">
        <w:rPr>
          <w:rFonts w:ascii="Peugeot" w:hAnsi="Peugeot" w:cs="Arial"/>
          <w:b/>
          <w:sz w:val="22"/>
          <w:szCs w:val="22"/>
        </w:rPr>
        <w:t xml:space="preserve">Ud af </w:t>
      </w:r>
      <w:r w:rsidR="00AD066E">
        <w:rPr>
          <w:rFonts w:ascii="Peugeot" w:hAnsi="Peugeot" w:cs="Arial"/>
          <w:b/>
          <w:sz w:val="22"/>
          <w:szCs w:val="22"/>
        </w:rPr>
        <w:t xml:space="preserve">sæsonens </w:t>
      </w:r>
      <w:r w:rsidR="006B11D0">
        <w:rPr>
          <w:rFonts w:ascii="Peugeot" w:hAnsi="Peugeot" w:cs="Arial"/>
          <w:b/>
          <w:sz w:val="22"/>
          <w:szCs w:val="22"/>
        </w:rPr>
        <w:t>syv</w:t>
      </w:r>
      <w:r w:rsidR="001641E4">
        <w:rPr>
          <w:rFonts w:ascii="Peugeot" w:hAnsi="Peugeot" w:cs="Arial"/>
          <w:b/>
          <w:sz w:val="22"/>
          <w:szCs w:val="22"/>
        </w:rPr>
        <w:t xml:space="preserve"> løb </w:t>
      </w:r>
      <w:r w:rsidR="00F862C1">
        <w:rPr>
          <w:rFonts w:ascii="Peugeot" w:hAnsi="Peugeot" w:cs="Arial"/>
          <w:b/>
          <w:sz w:val="22"/>
          <w:szCs w:val="22"/>
        </w:rPr>
        <w:t xml:space="preserve">blev </w:t>
      </w:r>
      <w:r w:rsidR="006B11D0">
        <w:rPr>
          <w:rFonts w:ascii="Peugeot" w:hAnsi="Peugeot" w:cs="Arial"/>
          <w:b/>
          <w:sz w:val="22"/>
          <w:szCs w:val="22"/>
        </w:rPr>
        <w:t>seks</w:t>
      </w:r>
      <w:r w:rsidR="00BE1431">
        <w:rPr>
          <w:rFonts w:ascii="Peugeot" w:hAnsi="Peugeot" w:cs="Arial"/>
          <w:b/>
          <w:sz w:val="22"/>
          <w:szCs w:val="22"/>
        </w:rPr>
        <w:t xml:space="preserve"> </w:t>
      </w:r>
      <w:r w:rsidR="001641E4">
        <w:rPr>
          <w:rFonts w:ascii="Peugeot" w:hAnsi="Peugeot" w:cs="Arial"/>
          <w:b/>
          <w:sz w:val="22"/>
          <w:szCs w:val="22"/>
        </w:rPr>
        <w:t xml:space="preserve">vundet, hvoraf man i de </w:t>
      </w:r>
      <w:r w:rsidR="006B11D0">
        <w:rPr>
          <w:rFonts w:ascii="Peugeot" w:hAnsi="Peugeot" w:cs="Arial"/>
          <w:b/>
          <w:sz w:val="22"/>
          <w:szCs w:val="22"/>
        </w:rPr>
        <w:t>fire</w:t>
      </w:r>
      <w:r w:rsidR="001641E4">
        <w:rPr>
          <w:rFonts w:ascii="Peugeot" w:hAnsi="Peugeot" w:cs="Arial"/>
          <w:b/>
          <w:sz w:val="22"/>
          <w:szCs w:val="22"/>
        </w:rPr>
        <w:t xml:space="preserve"> løb både </w:t>
      </w:r>
      <w:r w:rsidR="00F862C1">
        <w:rPr>
          <w:rFonts w:ascii="Peugeot" w:hAnsi="Peugeot" w:cs="Arial"/>
          <w:b/>
          <w:sz w:val="22"/>
          <w:szCs w:val="22"/>
        </w:rPr>
        <w:t xml:space="preserve">satte sig på </w:t>
      </w:r>
      <w:r w:rsidR="006B11D0">
        <w:rPr>
          <w:rFonts w:ascii="Peugeot" w:hAnsi="Peugeot" w:cs="Arial"/>
          <w:b/>
          <w:sz w:val="22"/>
          <w:szCs w:val="22"/>
        </w:rPr>
        <w:t>første</w:t>
      </w:r>
      <w:r w:rsidR="00F862C1">
        <w:rPr>
          <w:rFonts w:ascii="Peugeot" w:hAnsi="Peugeot" w:cs="Arial"/>
          <w:b/>
          <w:sz w:val="22"/>
          <w:szCs w:val="22"/>
        </w:rPr>
        <w:t>-</w:t>
      </w:r>
      <w:r w:rsidR="001641E4">
        <w:rPr>
          <w:rFonts w:ascii="Peugeot" w:hAnsi="Peugeot" w:cs="Arial"/>
          <w:b/>
          <w:sz w:val="22"/>
          <w:szCs w:val="22"/>
        </w:rPr>
        <w:t xml:space="preserve"> og </w:t>
      </w:r>
      <w:r w:rsidR="006B11D0">
        <w:rPr>
          <w:rFonts w:ascii="Peugeot" w:hAnsi="Peugeot" w:cs="Arial"/>
          <w:b/>
          <w:sz w:val="22"/>
          <w:szCs w:val="22"/>
        </w:rPr>
        <w:t>anden</w:t>
      </w:r>
      <w:bookmarkStart w:id="0" w:name="_GoBack"/>
      <w:bookmarkEnd w:id="0"/>
      <w:r w:rsidR="001641E4">
        <w:rPr>
          <w:rFonts w:ascii="Peugeot" w:hAnsi="Peugeot" w:cs="Arial"/>
          <w:b/>
          <w:sz w:val="22"/>
          <w:szCs w:val="22"/>
        </w:rPr>
        <w:t xml:space="preserve">pladsen. </w:t>
      </w:r>
      <w:r w:rsidR="0028471E">
        <w:rPr>
          <w:rFonts w:ascii="Peugeot" w:hAnsi="Peugeot" w:cs="Arial"/>
          <w:b/>
          <w:sz w:val="22"/>
          <w:szCs w:val="22"/>
        </w:rPr>
        <w:t xml:space="preserve"> </w:t>
      </w:r>
      <w:r w:rsidR="0088466D">
        <w:rPr>
          <w:rFonts w:ascii="Peugeot" w:hAnsi="Peugeot" w:cs="Arial"/>
          <w:b/>
          <w:sz w:val="22"/>
          <w:szCs w:val="22"/>
        </w:rPr>
        <w:t>Anthony Davidso</w:t>
      </w:r>
      <w:r w:rsidR="006B11D0">
        <w:rPr>
          <w:rFonts w:ascii="Peugeot" w:hAnsi="Peugeot" w:cs="Arial"/>
          <w:b/>
          <w:sz w:val="22"/>
          <w:szCs w:val="22"/>
        </w:rPr>
        <w:t xml:space="preserve">n og Sébastian </w:t>
      </w:r>
      <w:r w:rsidR="00FA42C8">
        <w:rPr>
          <w:rFonts w:ascii="Peugeot" w:hAnsi="Peugeot" w:cs="Arial"/>
          <w:b/>
          <w:sz w:val="22"/>
          <w:szCs w:val="22"/>
        </w:rPr>
        <w:t>Boudais</w:t>
      </w:r>
      <w:r w:rsidR="0028471E">
        <w:rPr>
          <w:rFonts w:ascii="Peugeot" w:hAnsi="Peugeot" w:cs="Arial"/>
          <w:b/>
          <w:sz w:val="22"/>
          <w:szCs w:val="22"/>
        </w:rPr>
        <w:t xml:space="preserve"> </w:t>
      </w:r>
      <w:r w:rsidR="006B11D0">
        <w:rPr>
          <w:rFonts w:ascii="Peugeot" w:hAnsi="Peugeot" w:cs="Arial"/>
          <w:b/>
          <w:sz w:val="22"/>
          <w:szCs w:val="22"/>
        </w:rPr>
        <w:t>førte Peugeot 908’eren til sejr i et tæt løb,</w:t>
      </w:r>
      <w:r w:rsidR="00AD066E">
        <w:rPr>
          <w:rFonts w:ascii="Peugeot" w:hAnsi="Peugeot" w:cs="Arial"/>
          <w:b/>
          <w:sz w:val="22"/>
          <w:szCs w:val="22"/>
        </w:rPr>
        <w:t xml:space="preserve"> hvor bilen endnu engang viste en kombination af performance</w:t>
      </w:r>
      <w:r w:rsidR="006B11D0">
        <w:rPr>
          <w:rFonts w:ascii="Peugeot" w:hAnsi="Peugeot" w:cs="Arial"/>
          <w:b/>
          <w:sz w:val="22"/>
          <w:szCs w:val="22"/>
        </w:rPr>
        <w:t xml:space="preserve">, driftsikkerhed og udholdenhed. Første- og </w:t>
      </w:r>
      <w:r w:rsidR="00BE1431">
        <w:rPr>
          <w:rFonts w:ascii="Peugeot" w:hAnsi="Peugeot" w:cs="Arial"/>
          <w:b/>
          <w:sz w:val="22"/>
          <w:szCs w:val="22"/>
        </w:rPr>
        <w:t>andenpladsen</w:t>
      </w:r>
      <w:r w:rsidR="006B11D0">
        <w:rPr>
          <w:rFonts w:ascii="Peugeot" w:hAnsi="Peugeot" w:cs="Arial"/>
          <w:b/>
          <w:sz w:val="22"/>
          <w:szCs w:val="22"/>
        </w:rPr>
        <w:t xml:space="preserve"> </w:t>
      </w:r>
      <w:r w:rsidR="0028471E">
        <w:rPr>
          <w:rFonts w:ascii="Peugeot" w:hAnsi="Peugeot" w:cs="Arial"/>
          <w:b/>
          <w:sz w:val="22"/>
          <w:szCs w:val="22"/>
        </w:rPr>
        <w:t xml:space="preserve">i </w:t>
      </w:r>
      <w:r w:rsidR="003A799E">
        <w:rPr>
          <w:rFonts w:ascii="Peugeot" w:hAnsi="Peugeot" w:cs="Arial"/>
          <w:b/>
          <w:sz w:val="22"/>
          <w:szCs w:val="22"/>
        </w:rPr>
        <w:t xml:space="preserve">Zhuhai i </w:t>
      </w:r>
      <w:r w:rsidR="006B11D0">
        <w:rPr>
          <w:rFonts w:ascii="Peugeot" w:hAnsi="Peugeot" w:cs="Arial"/>
          <w:b/>
          <w:sz w:val="22"/>
          <w:szCs w:val="22"/>
        </w:rPr>
        <w:t xml:space="preserve">Kina runder sæsonen af efter et succesfuldt år for Peugeot </w:t>
      </w:r>
      <w:r w:rsidR="0028471E">
        <w:rPr>
          <w:rFonts w:ascii="Peugeot" w:hAnsi="Peugeot" w:cs="Arial"/>
          <w:b/>
          <w:sz w:val="22"/>
          <w:szCs w:val="22"/>
        </w:rPr>
        <w:t>som vinder af</w:t>
      </w:r>
      <w:r w:rsidR="006B11D0">
        <w:rPr>
          <w:rFonts w:ascii="Peugeot" w:hAnsi="Peugeot" w:cs="Arial"/>
          <w:b/>
          <w:sz w:val="22"/>
          <w:szCs w:val="22"/>
        </w:rPr>
        <w:t xml:space="preserve"> </w:t>
      </w:r>
      <w:r w:rsidR="00AD066E">
        <w:rPr>
          <w:rFonts w:ascii="Peugeot" w:hAnsi="Peugeot" w:cs="Arial"/>
          <w:b/>
          <w:sz w:val="22"/>
          <w:szCs w:val="22"/>
        </w:rPr>
        <w:t>ILMC-</w:t>
      </w:r>
      <w:r w:rsidR="00BE1431">
        <w:rPr>
          <w:rFonts w:ascii="Peugeot" w:hAnsi="Peugeot" w:cs="Arial"/>
          <w:b/>
          <w:sz w:val="22"/>
          <w:szCs w:val="22"/>
        </w:rPr>
        <w:t xml:space="preserve"> titlen for anden gang</w:t>
      </w:r>
      <w:r w:rsidR="00AD066E">
        <w:rPr>
          <w:rFonts w:ascii="Peugeot" w:hAnsi="Peugeot" w:cs="Arial"/>
          <w:b/>
          <w:sz w:val="22"/>
          <w:szCs w:val="22"/>
        </w:rPr>
        <w:t xml:space="preserve"> i træk</w:t>
      </w:r>
      <w:r w:rsidR="00BE1431">
        <w:rPr>
          <w:rFonts w:ascii="Peugeot" w:hAnsi="Peugeot" w:cs="Arial"/>
          <w:b/>
          <w:sz w:val="22"/>
          <w:szCs w:val="22"/>
        </w:rPr>
        <w:t>.</w:t>
      </w:r>
      <w:r w:rsidR="001D6A75">
        <w:rPr>
          <w:rFonts w:ascii="Peugeot" w:hAnsi="Peugeot" w:cs="Arial"/>
          <w:b/>
          <w:sz w:val="22"/>
          <w:szCs w:val="22"/>
        </w:rPr>
        <w:br/>
      </w:r>
    </w:p>
    <w:p w:rsidR="006615A7" w:rsidRDefault="006615A7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Succesfuld strategi sikrer sejren</w:t>
      </w:r>
    </w:p>
    <w:p w:rsidR="006615A7" w:rsidRDefault="006615A7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0313A6" w:rsidRDefault="00853169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 valgte pga. varmen og baneforholdene at æ</w:t>
      </w:r>
      <w:r w:rsidR="00CE3EB2">
        <w:rPr>
          <w:rFonts w:ascii="Peugeot" w:hAnsi="Peugeot" w:cs="Arial"/>
          <w:sz w:val="22"/>
          <w:szCs w:val="22"/>
        </w:rPr>
        <w:t>ndre strategi undervejs i løbet, hvilket var nøglen til sejr.</w:t>
      </w:r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Sébastian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Bourdais</w:t>
      </w:r>
      <w:proofErr w:type="spellEnd"/>
      <w:r>
        <w:rPr>
          <w:rFonts w:ascii="Peugeot" w:hAnsi="Peugeot" w:cs="Arial"/>
          <w:sz w:val="22"/>
          <w:szCs w:val="22"/>
        </w:rPr>
        <w:t xml:space="preserve"> kørte tre </w:t>
      </w:r>
      <w:proofErr w:type="spellStart"/>
      <w:r>
        <w:rPr>
          <w:rFonts w:ascii="Peugeot" w:hAnsi="Peugeot" w:cs="Arial"/>
          <w:sz w:val="22"/>
          <w:szCs w:val="22"/>
        </w:rPr>
        <w:t>stints</w:t>
      </w:r>
      <w:proofErr w:type="spellEnd"/>
      <w:r>
        <w:rPr>
          <w:rFonts w:ascii="Peugeot" w:hAnsi="Peugeot" w:cs="Arial"/>
          <w:sz w:val="22"/>
          <w:szCs w:val="22"/>
        </w:rPr>
        <w:t xml:space="preserve"> i træk</w:t>
      </w:r>
      <w:r w:rsidR="00CE3EB2">
        <w:rPr>
          <w:rFonts w:ascii="Peugeot" w:hAnsi="Peugeot" w:cs="Arial"/>
          <w:sz w:val="22"/>
          <w:szCs w:val="22"/>
        </w:rPr>
        <w:t>, hvoraf de to var på samme dæk</w:t>
      </w:r>
      <w:r w:rsidR="004D7234">
        <w:rPr>
          <w:rFonts w:ascii="Peugeot" w:hAnsi="Peugeot" w:cs="Arial"/>
          <w:sz w:val="22"/>
          <w:szCs w:val="22"/>
        </w:rPr>
        <w:t>. Det</w:t>
      </w:r>
      <w:r w:rsidR="00714D89">
        <w:rPr>
          <w:rFonts w:ascii="Peugeot" w:hAnsi="Peugeot" w:cs="Arial"/>
          <w:sz w:val="22"/>
          <w:szCs w:val="22"/>
        </w:rPr>
        <w:t xml:space="preserve"> gjorde det</w:t>
      </w:r>
      <w:r w:rsidR="006702F4">
        <w:rPr>
          <w:rFonts w:ascii="Peugeot" w:hAnsi="Peugeot" w:cs="Arial"/>
          <w:sz w:val="22"/>
          <w:szCs w:val="22"/>
        </w:rPr>
        <w:t xml:space="preserve"> muligt at trække af sted fra Audi’erne, som ellers var meget hurtige.</w:t>
      </w:r>
      <w:r w:rsidR="00FA42C8">
        <w:rPr>
          <w:rFonts w:ascii="Peugeot" w:hAnsi="Peugeot" w:cs="Arial"/>
          <w:sz w:val="22"/>
          <w:szCs w:val="22"/>
        </w:rPr>
        <w:t xml:space="preserve"> Både Sébastian </w:t>
      </w:r>
      <w:proofErr w:type="spellStart"/>
      <w:r w:rsidR="00FA42C8">
        <w:rPr>
          <w:rFonts w:ascii="Peugeot" w:hAnsi="Peugeot" w:cs="Arial"/>
          <w:sz w:val="22"/>
          <w:szCs w:val="22"/>
        </w:rPr>
        <w:t>Bourdais</w:t>
      </w:r>
      <w:proofErr w:type="spellEnd"/>
      <w:r w:rsidR="00FA42C8">
        <w:rPr>
          <w:rFonts w:ascii="Peugeot" w:hAnsi="Peugeot" w:cs="Arial"/>
          <w:sz w:val="22"/>
          <w:szCs w:val="22"/>
        </w:rPr>
        <w:t xml:space="preserve"> og Anthony Davidsen</w:t>
      </w:r>
      <w:r w:rsidR="00CE3EB2">
        <w:rPr>
          <w:rFonts w:ascii="Peugeot" w:hAnsi="Peugeot" w:cs="Arial"/>
          <w:sz w:val="22"/>
          <w:szCs w:val="22"/>
        </w:rPr>
        <w:t xml:space="preserve"> i 908 no. 7</w:t>
      </w:r>
      <w:r w:rsidR="00714D89">
        <w:rPr>
          <w:rFonts w:ascii="Peugeot" w:hAnsi="Peugeot" w:cs="Arial"/>
          <w:sz w:val="22"/>
          <w:szCs w:val="22"/>
        </w:rPr>
        <w:t xml:space="preserve"> samt Stéphane </w:t>
      </w:r>
      <w:proofErr w:type="spellStart"/>
      <w:r w:rsidR="00714D89">
        <w:rPr>
          <w:rFonts w:ascii="Peugeot" w:hAnsi="Peugeot" w:cs="Arial"/>
          <w:sz w:val="22"/>
          <w:szCs w:val="22"/>
        </w:rPr>
        <w:t>Sarrazin</w:t>
      </w:r>
      <w:proofErr w:type="spellEnd"/>
      <w:r w:rsidR="00714D89">
        <w:rPr>
          <w:rFonts w:ascii="Peugeot" w:hAnsi="Peugeot" w:cs="Arial"/>
          <w:sz w:val="22"/>
          <w:szCs w:val="22"/>
        </w:rPr>
        <w:t xml:space="preserve"> og Franck </w:t>
      </w:r>
      <w:proofErr w:type="spellStart"/>
      <w:r w:rsidR="00714D89">
        <w:rPr>
          <w:rFonts w:ascii="Peugeot" w:hAnsi="Peugeot" w:cs="Arial"/>
          <w:sz w:val="22"/>
          <w:szCs w:val="22"/>
        </w:rPr>
        <w:t>Montagny</w:t>
      </w:r>
      <w:proofErr w:type="spellEnd"/>
      <w:r w:rsidR="00714D89">
        <w:rPr>
          <w:rFonts w:ascii="Peugeot" w:hAnsi="Peugeot" w:cs="Arial"/>
          <w:sz w:val="22"/>
          <w:szCs w:val="22"/>
        </w:rPr>
        <w:t xml:space="preserve"> i</w:t>
      </w:r>
      <w:r w:rsidR="00CE3EB2">
        <w:rPr>
          <w:rFonts w:ascii="Peugeot" w:hAnsi="Peugeot" w:cs="Arial"/>
          <w:sz w:val="22"/>
          <w:szCs w:val="22"/>
        </w:rPr>
        <w:t xml:space="preserve"> 908 no. 8 </w:t>
      </w:r>
      <w:r w:rsidR="00714D89">
        <w:rPr>
          <w:rFonts w:ascii="Peugeot" w:hAnsi="Peugeot" w:cs="Arial"/>
          <w:sz w:val="22"/>
          <w:szCs w:val="22"/>
        </w:rPr>
        <w:t>kørte et sikkert løb, hvor det gradvist lykkedes at forøge forspringet til konkurrenterne</w:t>
      </w:r>
      <w:r w:rsidR="0088466D">
        <w:rPr>
          <w:rFonts w:ascii="Peugeot" w:hAnsi="Peugeot" w:cs="Arial"/>
          <w:sz w:val="22"/>
          <w:szCs w:val="22"/>
        </w:rPr>
        <w:t xml:space="preserve"> og slutte på toppen</w:t>
      </w:r>
      <w:r w:rsidR="00714D89">
        <w:rPr>
          <w:rFonts w:ascii="Peugeot" w:hAnsi="Peugeot" w:cs="Arial"/>
          <w:sz w:val="22"/>
          <w:szCs w:val="22"/>
        </w:rPr>
        <w:t>.</w:t>
      </w:r>
      <w:r w:rsidR="00CE3EB2">
        <w:rPr>
          <w:rFonts w:ascii="Peugeot" w:hAnsi="Peugeot" w:cs="Arial"/>
          <w:sz w:val="22"/>
          <w:szCs w:val="22"/>
        </w:rPr>
        <w:t xml:space="preserve"> </w:t>
      </w:r>
    </w:p>
    <w:p w:rsidR="00CE3EB2" w:rsidRDefault="00CE3EB2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CE3EB2" w:rsidRDefault="00CE3EB2" w:rsidP="00CE3EB2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i/>
          <w:sz w:val="22"/>
          <w:szCs w:val="22"/>
        </w:rPr>
        <w:t xml:space="preserve">”Jeg fik </w:t>
      </w:r>
      <w:r w:rsidRPr="007F6864">
        <w:rPr>
          <w:rFonts w:ascii="Peugeot" w:hAnsi="Peugeot" w:cs="Arial"/>
          <w:i/>
          <w:sz w:val="22"/>
          <w:szCs w:val="22"/>
        </w:rPr>
        <w:t>en god start, men blev fanget i den tætte trafik, hvilket de andre bil</w:t>
      </w:r>
      <w:r>
        <w:rPr>
          <w:rFonts w:ascii="Peugeot" w:hAnsi="Peugeot" w:cs="Arial"/>
          <w:i/>
          <w:sz w:val="22"/>
          <w:szCs w:val="22"/>
        </w:rPr>
        <w:t>er</w:t>
      </w:r>
      <w:r w:rsidRPr="007F6864">
        <w:rPr>
          <w:rFonts w:ascii="Peugeot" w:hAnsi="Peugeot" w:cs="Arial"/>
          <w:i/>
          <w:sz w:val="22"/>
          <w:szCs w:val="22"/>
        </w:rPr>
        <w:t xml:space="preserve"> fik fordel af. Derfor besluttede vi os succesfuldt for at ændre taktik. Løbet opsummerer meget godt løbene fra dette års sæson, hvor vi har ligget meget tæt med de andre i starten, for</w:t>
      </w:r>
      <w:r>
        <w:rPr>
          <w:rFonts w:ascii="Peugeot" w:hAnsi="Peugeot" w:cs="Arial"/>
          <w:i/>
          <w:sz w:val="22"/>
          <w:szCs w:val="22"/>
        </w:rPr>
        <w:t xml:space="preserve"> herefter under løbet</w:t>
      </w:r>
      <w:r w:rsidRPr="007F6864">
        <w:rPr>
          <w:rFonts w:ascii="Peugeot" w:hAnsi="Peugeot" w:cs="Arial"/>
          <w:i/>
          <w:sz w:val="22"/>
          <w:szCs w:val="22"/>
        </w:rPr>
        <w:t xml:space="preserve"> gradvist at øge afstanden og føringen. At slutte på både første- og andenpladsen er en fantastisk afslutning på sæsonen. Hele holdet har været </w:t>
      </w:r>
      <w:r>
        <w:rPr>
          <w:rFonts w:ascii="Peugeot" w:hAnsi="Peugeot" w:cs="Arial"/>
          <w:i/>
          <w:sz w:val="22"/>
          <w:szCs w:val="22"/>
        </w:rPr>
        <w:t>meget stærkt hele året og alle k</w:t>
      </w:r>
      <w:r w:rsidRPr="007F6864">
        <w:rPr>
          <w:rFonts w:ascii="Peugeot" w:hAnsi="Peugeot" w:cs="Arial"/>
          <w:i/>
          <w:sz w:val="22"/>
          <w:szCs w:val="22"/>
        </w:rPr>
        <w:t>ørerne har kørt konsekvent</w:t>
      </w:r>
      <w:r>
        <w:rPr>
          <w:rFonts w:ascii="Peugeot" w:hAnsi="Peugeot" w:cs="Arial"/>
          <w:i/>
          <w:sz w:val="22"/>
          <w:szCs w:val="22"/>
        </w:rPr>
        <w:t xml:space="preserve"> </w:t>
      </w:r>
      <w:r w:rsidRPr="007F6864">
        <w:rPr>
          <w:rFonts w:ascii="Peugeot" w:hAnsi="Peugeot" w:cs="Arial"/>
          <w:i/>
          <w:sz w:val="22"/>
          <w:szCs w:val="22"/>
        </w:rPr>
        <w:t>godt”</w:t>
      </w:r>
      <w:r>
        <w:rPr>
          <w:rFonts w:ascii="Peugeot" w:hAnsi="Peugeot" w:cs="Arial"/>
          <w:sz w:val="22"/>
          <w:szCs w:val="22"/>
        </w:rPr>
        <w:t xml:space="preserve"> siger </w:t>
      </w:r>
      <w:proofErr w:type="spellStart"/>
      <w:r>
        <w:rPr>
          <w:rFonts w:ascii="Peugeot" w:hAnsi="Peugeot" w:cs="Arial"/>
          <w:sz w:val="22"/>
          <w:szCs w:val="22"/>
        </w:rPr>
        <w:t>Sébastian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Bourdais</w:t>
      </w:r>
      <w:proofErr w:type="spellEnd"/>
      <w:r>
        <w:rPr>
          <w:rFonts w:ascii="Peugeot" w:hAnsi="Peugeot" w:cs="Arial"/>
          <w:sz w:val="22"/>
          <w:szCs w:val="22"/>
        </w:rPr>
        <w:t>.</w:t>
      </w:r>
    </w:p>
    <w:p w:rsidR="00CE3EB2" w:rsidRDefault="00CE3EB2" w:rsidP="00CE3EB2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CE3EB2" w:rsidRDefault="00CE3EB2" w:rsidP="00CE3EB2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 w:rsidRPr="007F6864">
        <w:rPr>
          <w:rFonts w:ascii="Peugeot" w:hAnsi="Peugeot" w:cs="Arial"/>
          <w:i/>
          <w:sz w:val="22"/>
          <w:szCs w:val="22"/>
        </w:rPr>
        <w:t xml:space="preserve">”Det var et spændende løb; meget tæt og </w:t>
      </w:r>
      <w:r>
        <w:rPr>
          <w:rFonts w:ascii="Peugeot" w:hAnsi="Peugeot" w:cs="Arial"/>
          <w:i/>
          <w:sz w:val="22"/>
          <w:szCs w:val="22"/>
        </w:rPr>
        <w:t xml:space="preserve">med </w:t>
      </w:r>
      <w:r w:rsidR="006D2635">
        <w:rPr>
          <w:rFonts w:ascii="Peugeot" w:hAnsi="Peugeot" w:cs="Arial"/>
          <w:i/>
          <w:sz w:val="22"/>
          <w:szCs w:val="22"/>
        </w:rPr>
        <w:t>fuld fokus på strategi</w:t>
      </w:r>
      <w:r w:rsidRPr="007F6864">
        <w:rPr>
          <w:rFonts w:ascii="Peugeot" w:hAnsi="Peugeot" w:cs="Arial"/>
          <w:i/>
          <w:sz w:val="22"/>
          <w:szCs w:val="22"/>
        </w:rPr>
        <w:t>. Selve bilens præstation var perfekt. Dækkene ydede ikke det optimal</w:t>
      </w:r>
      <w:r>
        <w:rPr>
          <w:rFonts w:ascii="Peugeot" w:hAnsi="Peugeot" w:cs="Arial"/>
          <w:i/>
          <w:sz w:val="22"/>
          <w:szCs w:val="22"/>
        </w:rPr>
        <w:t>e</w:t>
      </w:r>
      <w:r w:rsidRPr="007F6864">
        <w:rPr>
          <w:rFonts w:ascii="Peugeot" w:hAnsi="Peugeot" w:cs="Arial"/>
          <w:i/>
          <w:sz w:val="22"/>
          <w:szCs w:val="22"/>
        </w:rPr>
        <w:t xml:space="preserve"> i begyn</w:t>
      </w:r>
      <w:r>
        <w:rPr>
          <w:rFonts w:ascii="Peugeot" w:hAnsi="Peugeot" w:cs="Arial"/>
          <w:i/>
          <w:sz w:val="22"/>
          <w:szCs w:val="22"/>
        </w:rPr>
        <w:t>delsen af løbet, men det lykkede</w:t>
      </w:r>
      <w:r w:rsidRPr="007F6864">
        <w:rPr>
          <w:rFonts w:ascii="Peugeot" w:hAnsi="Peugeot" w:cs="Arial"/>
          <w:i/>
          <w:sz w:val="22"/>
          <w:szCs w:val="22"/>
        </w:rPr>
        <w:t xml:space="preserve">s os at undgå panik og hurtigt skifte dem ud med nye dæk, der </w:t>
      </w:r>
      <w:r>
        <w:rPr>
          <w:rFonts w:ascii="Peugeot" w:hAnsi="Peugeot" w:cs="Arial"/>
          <w:i/>
          <w:sz w:val="22"/>
          <w:szCs w:val="22"/>
        </w:rPr>
        <w:t xml:space="preserve">efterfølgende </w:t>
      </w:r>
      <w:r w:rsidRPr="007F6864">
        <w:rPr>
          <w:rFonts w:ascii="Peugeot" w:hAnsi="Peugeot" w:cs="Arial"/>
          <w:i/>
          <w:sz w:val="22"/>
          <w:szCs w:val="22"/>
        </w:rPr>
        <w:t>fungerede per</w:t>
      </w:r>
      <w:r>
        <w:rPr>
          <w:rFonts w:ascii="Peugeot" w:hAnsi="Peugeot" w:cs="Arial"/>
          <w:i/>
          <w:sz w:val="22"/>
          <w:szCs w:val="22"/>
        </w:rPr>
        <w:t>fekt</w:t>
      </w:r>
      <w:r w:rsidRPr="007F6864">
        <w:rPr>
          <w:rFonts w:ascii="Peugeot" w:hAnsi="Peugeot" w:cs="Arial"/>
          <w:i/>
          <w:sz w:val="22"/>
          <w:szCs w:val="22"/>
        </w:rPr>
        <w:t>. Vi er alle meget glade og tilfredse med resultatet af sæsonen</w:t>
      </w:r>
      <w:r>
        <w:rPr>
          <w:rFonts w:ascii="Peugeot" w:hAnsi="Peugeot" w:cs="Arial"/>
          <w:i/>
          <w:sz w:val="22"/>
          <w:szCs w:val="22"/>
        </w:rPr>
        <w:t xml:space="preserve"> for 2011</w:t>
      </w:r>
      <w:r w:rsidRPr="007F6864">
        <w:rPr>
          <w:rFonts w:ascii="Peugeot" w:hAnsi="Peugeot" w:cs="Arial"/>
          <w:i/>
          <w:sz w:val="22"/>
          <w:szCs w:val="22"/>
        </w:rPr>
        <w:t xml:space="preserve">. Peugeot teamet og Peugeot 908 har </w:t>
      </w:r>
      <w:r>
        <w:rPr>
          <w:rFonts w:ascii="Peugeot" w:hAnsi="Peugeot" w:cs="Arial"/>
          <w:i/>
          <w:sz w:val="22"/>
          <w:szCs w:val="22"/>
        </w:rPr>
        <w:t xml:space="preserve">vist </w:t>
      </w:r>
      <w:r w:rsidRPr="007F6864">
        <w:rPr>
          <w:rFonts w:ascii="Peugeot" w:hAnsi="Peugeot" w:cs="Arial"/>
          <w:i/>
          <w:sz w:val="22"/>
          <w:szCs w:val="22"/>
        </w:rPr>
        <w:t>en forrygende præstation til alle løb og på alle baner”</w:t>
      </w:r>
      <w:r>
        <w:rPr>
          <w:rFonts w:ascii="Peugeot" w:hAnsi="Peugeot" w:cs="Arial"/>
          <w:sz w:val="22"/>
          <w:szCs w:val="22"/>
        </w:rPr>
        <w:t xml:space="preserve"> udtaler Anthony </w:t>
      </w:r>
      <w:proofErr w:type="spellStart"/>
      <w:r>
        <w:rPr>
          <w:rFonts w:ascii="Peugeot" w:hAnsi="Peugeot" w:cs="Arial"/>
          <w:sz w:val="22"/>
          <w:szCs w:val="22"/>
        </w:rPr>
        <w:t>Davidson</w:t>
      </w:r>
      <w:proofErr w:type="spellEnd"/>
      <w:r>
        <w:rPr>
          <w:rFonts w:ascii="Peugeot" w:hAnsi="Peugeot" w:cs="Arial"/>
          <w:sz w:val="22"/>
          <w:szCs w:val="22"/>
        </w:rPr>
        <w:t>.</w:t>
      </w:r>
    </w:p>
    <w:p w:rsidR="00CE3EB2" w:rsidRDefault="00CE3EB2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8B0B20" w:rsidRDefault="008B0B20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6D2635" w:rsidRDefault="006D2635" w:rsidP="006D2635">
      <w:pPr>
        <w:spacing w:line="280" w:lineRule="exact"/>
        <w:jc w:val="both"/>
        <w:rPr>
          <w:rFonts w:ascii="Peugeot" w:hAnsi="Peugeot" w:cs="Arial"/>
          <w:color w:val="4F81BD" w:themeColor="accent1"/>
          <w:sz w:val="28"/>
          <w:szCs w:val="28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 xml:space="preserve">Resultater fra løb 7 i </w:t>
      </w:r>
      <w:proofErr w:type="spellStart"/>
      <w:r>
        <w:rPr>
          <w:rFonts w:ascii="Peugeot" w:hAnsi="Peugeot" w:cs="Arial"/>
          <w:color w:val="4F81BD" w:themeColor="accent1"/>
          <w:sz w:val="28"/>
          <w:szCs w:val="28"/>
        </w:rPr>
        <w:t>Zhuhai</w:t>
      </w:r>
      <w:proofErr w:type="spellEnd"/>
      <w:r>
        <w:rPr>
          <w:rFonts w:ascii="Peugeot" w:hAnsi="Peugeot" w:cs="Arial"/>
          <w:color w:val="4F81BD" w:themeColor="accent1"/>
          <w:sz w:val="28"/>
          <w:szCs w:val="28"/>
        </w:rPr>
        <w:t>:</w:t>
      </w:r>
    </w:p>
    <w:p w:rsidR="00CD6E8E" w:rsidRDefault="00CD6E8E" w:rsidP="006D2635">
      <w:pPr>
        <w:spacing w:line="280" w:lineRule="exact"/>
        <w:jc w:val="both"/>
        <w:rPr>
          <w:rFonts w:ascii="Peugeot" w:hAnsi="Peugeot" w:cs="Arial"/>
          <w:color w:val="4F81BD" w:themeColor="accent1"/>
          <w:sz w:val="28"/>
          <w:szCs w:val="28"/>
        </w:rPr>
      </w:pPr>
    </w:p>
    <w:p w:rsidR="006D2635" w:rsidRDefault="00793065" w:rsidP="006D2635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 w:rsidRPr="00793065">
        <w:rPr>
          <w:rFonts w:ascii="Peugeot" w:hAnsi="Peugeot" w:cs="Arial"/>
          <w:sz w:val="22"/>
          <w:szCs w:val="22"/>
          <w:lang w:val="en-US"/>
        </w:rPr>
        <w:t xml:space="preserve">Peugeot 908 no. 7 – S. </w:t>
      </w:r>
      <w:proofErr w:type="spellStart"/>
      <w:r w:rsidRPr="00793065">
        <w:rPr>
          <w:rFonts w:ascii="Peugeot" w:hAnsi="Peugeot" w:cs="Arial"/>
          <w:sz w:val="22"/>
          <w:szCs w:val="22"/>
          <w:lang w:val="en-US"/>
        </w:rPr>
        <w:t>Bourdais</w:t>
      </w:r>
      <w:proofErr w:type="spellEnd"/>
      <w:r w:rsidRPr="00793065">
        <w:rPr>
          <w:rFonts w:ascii="Peugeot" w:hAnsi="Peugeot" w:cs="Arial"/>
          <w:sz w:val="22"/>
          <w:szCs w:val="22"/>
          <w:lang w:val="en-US"/>
        </w:rPr>
        <w:t xml:space="preserve"> – A. </w:t>
      </w:r>
      <w:r>
        <w:rPr>
          <w:rFonts w:ascii="Peugeot" w:hAnsi="Peugeot" w:cs="Arial"/>
          <w:sz w:val="22"/>
          <w:szCs w:val="22"/>
          <w:lang w:val="en-US"/>
        </w:rPr>
        <w:t>Davidson:</w:t>
      </w:r>
      <w:r>
        <w:rPr>
          <w:rFonts w:ascii="Peugeot" w:hAnsi="Peugeot" w:cs="Arial"/>
          <w:sz w:val="22"/>
          <w:szCs w:val="22"/>
          <w:lang w:val="en-US"/>
        </w:rPr>
        <w:tab/>
        <w:t>249 laps – 6:01´24</w:t>
      </w:r>
    </w:p>
    <w:p w:rsidR="00793065" w:rsidRDefault="00793065" w:rsidP="006D2635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 xml:space="preserve">Peugeot 908 no.8 – S.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Sarrazin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 xml:space="preserve"> – F.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Montagny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>:</w:t>
      </w:r>
      <w:r>
        <w:rPr>
          <w:rFonts w:ascii="Peugeot" w:hAnsi="Peugeot" w:cs="Arial"/>
          <w:sz w:val="22"/>
          <w:szCs w:val="22"/>
          <w:lang w:val="en-US"/>
        </w:rPr>
        <w:tab/>
        <w:t>+ 38.651</w:t>
      </w:r>
    </w:p>
    <w:p w:rsidR="00793065" w:rsidRDefault="00793065" w:rsidP="00793065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 xml:space="preserve">Audi R18 TDI no. 2 – M.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Fassler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 xml:space="preserve"> – T. Bernhard: </w:t>
      </w:r>
      <w:r>
        <w:rPr>
          <w:rFonts w:ascii="Peugeot" w:hAnsi="Peugeot" w:cs="Arial"/>
          <w:sz w:val="22"/>
          <w:szCs w:val="22"/>
          <w:lang w:val="en-US"/>
        </w:rPr>
        <w:tab/>
        <w:t>+ 1 lap</w:t>
      </w:r>
    </w:p>
    <w:p w:rsidR="00793065" w:rsidRDefault="00793065" w:rsidP="00793065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 xml:space="preserve">Rebellion Lola no. 12 – N. Prost – N.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Jani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>:</w:t>
      </w:r>
      <w:r>
        <w:rPr>
          <w:rFonts w:ascii="Peugeot" w:hAnsi="Peugeot" w:cs="Arial"/>
          <w:sz w:val="22"/>
          <w:szCs w:val="22"/>
          <w:lang w:val="en-US"/>
        </w:rPr>
        <w:tab/>
      </w:r>
      <w:r>
        <w:rPr>
          <w:rFonts w:ascii="Peugeot" w:hAnsi="Peugeot" w:cs="Arial"/>
          <w:sz w:val="22"/>
          <w:szCs w:val="22"/>
          <w:lang w:val="en-US"/>
        </w:rPr>
        <w:tab/>
        <w:t>+ 6 laps</w:t>
      </w:r>
    </w:p>
    <w:p w:rsidR="00793065" w:rsidRDefault="00CD6E8E" w:rsidP="00793065">
      <w:pPr>
        <w:pStyle w:val="Listeafsnit"/>
        <w:numPr>
          <w:ilvl w:val="0"/>
          <w:numId w:val="4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 xml:space="preserve">Oak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Pescarolo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 xml:space="preserve"> no. 24 – J. Nicolet – O.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Pla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 xml:space="preserve"> – A.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Prémat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>: + 9 laps</w:t>
      </w: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color w:val="4F81BD" w:themeColor="accent1"/>
          <w:sz w:val="28"/>
          <w:szCs w:val="28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 xml:space="preserve">Samlede resultater </w:t>
      </w:r>
      <w:proofErr w:type="spellStart"/>
      <w:r>
        <w:rPr>
          <w:rFonts w:ascii="Peugeot" w:hAnsi="Peugeot" w:cs="Arial"/>
          <w:color w:val="4F81BD" w:themeColor="accent1"/>
          <w:sz w:val="28"/>
          <w:szCs w:val="28"/>
        </w:rPr>
        <w:t>Intercontinental</w:t>
      </w:r>
      <w:proofErr w:type="spellEnd"/>
      <w:r>
        <w:rPr>
          <w:rFonts w:ascii="Peugeot" w:hAnsi="Peugeot" w:cs="Arial"/>
          <w:color w:val="4F81BD" w:themeColor="accent1"/>
          <w:sz w:val="28"/>
          <w:szCs w:val="28"/>
        </w:rPr>
        <w:t xml:space="preserve"> Le Mans Cup:</w:t>
      </w: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color w:val="4F81BD" w:themeColor="accent1"/>
          <w:sz w:val="28"/>
          <w:szCs w:val="28"/>
        </w:rPr>
      </w:pPr>
    </w:p>
    <w:p w:rsidR="00CD6E8E" w:rsidRDefault="00CD6E8E" w:rsidP="00CD6E8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Konstruktører:</w:t>
      </w:r>
      <w:r>
        <w:rPr>
          <w:rFonts w:ascii="Peugeot" w:hAnsi="Peugeot" w:cs="Arial"/>
          <w:sz w:val="22"/>
          <w:szCs w:val="22"/>
        </w:rPr>
        <w:tab/>
      </w:r>
      <w:r>
        <w:rPr>
          <w:rFonts w:ascii="Peugeot" w:hAnsi="Peugeot" w:cs="Arial"/>
          <w:sz w:val="22"/>
          <w:szCs w:val="22"/>
        </w:rPr>
        <w:tab/>
      </w:r>
      <w:r>
        <w:rPr>
          <w:rFonts w:ascii="Peugeot" w:hAnsi="Peugeot" w:cs="Arial"/>
          <w:sz w:val="22"/>
          <w:szCs w:val="22"/>
        </w:rPr>
        <w:tab/>
      </w:r>
      <w:r>
        <w:rPr>
          <w:rFonts w:ascii="Peugeot" w:hAnsi="Peugeot" w:cs="Arial"/>
          <w:sz w:val="22"/>
          <w:szCs w:val="22"/>
        </w:rPr>
        <w:tab/>
      </w:r>
    </w:p>
    <w:p w:rsidR="00CD6E8E" w:rsidRPr="003A04E4" w:rsidRDefault="00CD6E8E" w:rsidP="00CD6E8E">
      <w:pPr>
        <w:pStyle w:val="Listeafsnit"/>
        <w:numPr>
          <w:ilvl w:val="0"/>
          <w:numId w:val="5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 w:rsidRPr="003A04E4">
        <w:rPr>
          <w:rFonts w:ascii="Peugeot" w:hAnsi="Peugeot" w:cs="Arial"/>
          <w:sz w:val="22"/>
          <w:szCs w:val="22"/>
          <w:lang w:val="en-US"/>
        </w:rPr>
        <w:t>Peugeot: 211 point</w:t>
      </w:r>
      <w:r w:rsidR="003A04E4">
        <w:rPr>
          <w:rFonts w:ascii="Peugeot" w:hAnsi="Peugeot" w:cs="Arial"/>
          <w:sz w:val="22"/>
          <w:szCs w:val="22"/>
          <w:lang w:val="en-US"/>
        </w:rPr>
        <w:tab/>
      </w:r>
      <w:r w:rsidR="003A04E4">
        <w:rPr>
          <w:rFonts w:ascii="Peugeot" w:hAnsi="Peugeot" w:cs="Arial"/>
          <w:sz w:val="22"/>
          <w:szCs w:val="22"/>
          <w:lang w:val="en-US"/>
        </w:rPr>
        <w:tab/>
      </w:r>
      <w:r w:rsidR="003A04E4">
        <w:rPr>
          <w:rFonts w:ascii="Peugeot" w:hAnsi="Peugeot" w:cs="Arial"/>
          <w:sz w:val="22"/>
          <w:szCs w:val="22"/>
          <w:lang w:val="en-US"/>
        </w:rPr>
        <w:tab/>
      </w:r>
    </w:p>
    <w:p w:rsidR="00CD6E8E" w:rsidRPr="003A04E4" w:rsidRDefault="00CD6E8E" w:rsidP="00CD6E8E">
      <w:pPr>
        <w:pStyle w:val="Listeafsnit"/>
        <w:numPr>
          <w:ilvl w:val="0"/>
          <w:numId w:val="5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 w:rsidRPr="003A04E4">
        <w:rPr>
          <w:rFonts w:ascii="Peugeot" w:hAnsi="Peugeot" w:cs="Arial"/>
          <w:sz w:val="22"/>
          <w:szCs w:val="22"/>
          <w:lang w:val="en-US"/>
        </w:rPr>
        <w:t xml:space="preserve">Audi: </w:t>
      </w:r>
      <w:r w:rsidRPr="003A04E4">
        <w:rPr>
          <w:rFonts w:ascii="Peugeot" w:hAnsi="Peugeot" w:cs="Arial"/>
          <w:sz w:val="22"/>
          <w:szCs w:val="22"/>
          <w:lang w:val="en-US"/>
        </w:rPr>
        <w:tab/>
        <w:t xml:space="preserve">     119 point</w:t>
      </w:r>
      <w:r w:rsidR="003A04E4">
        <w:rPr>
          <w:rFonts w:ascii="Peugeot" w:hAnsi="Peugeot" w:cs="Arial"/>
          <w:sz w:val="22"/>
          <w:szCs w:val="22"/>
          <w:lang w:val="en-US"/>
        </w:rPr>
        <w:tab/>
      </w:r>
      <w:r w:rsidR="003A04E4">
        <w:rPr>
          <w:rFonts w:ascii="Peugeot" w:hAnsi="Peugeot" w:cs="Arial"/>
          <w:sz w:val="22"/>
          <w:szCs w:val="22"/>
          <w:lang w:val="en-US"/>
        </w:rPr>
        <w:tab/>
      </w:r>
      <w:r w:rsidR="003A04E4">
        <w:rPr>
          <w:rFonts w:ascii="Peugeot" w:hAnsi="Peugeot" w:cs="Arial"/>
          <w:sz w:val="22"/>
          <w:szCs w:val="22"/>
          <w:lang w:val="en-US"/>
        </w:rPr>
        <w:tab/>
      </w:r>
    </w:p>
    <w:p w:rsidR="003A04E4" w:rsidRPr="003A04E4" w:rsidRDefault="003A04E4" w:rsidP="003A04E4">
      <w:pPr>
        <w:pStyle w:val="Listeafsnit"/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2170C7" w:rsidRDefault="002170C7" w:rsidP="002170C7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2170C7" w:rsidRDefault="002170C7" w:rsidP="002170C7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Teams:</w:t>
      </w:r>
      <w:r>
        <w:rPr>
          <w:rFonts w:ascii="Peugeot" w:hAnsi="Peugeot" w:cs="Arial"/>
          <w:sz w:val="22"/>
          <w:szCs w:val="22"/>
        </w:rPr>
        <w:tab/>
      </w:r>
      <w:r>
        <w:rPr>
          <w:rFonts w:ascii="Peugeot" w:hAnsi="Peugeot" w:cs="Arial"/>
          <w:sz w:val="22"/>
          <w:szCs w:val="22"/>
        </w:rPr>
        <w:tab/>
      </w:r>
      <w:r>
        <w:rPr>
          <w:rFonts w:ascii="Peugeot" w:hAnsi="Peugeot" w:cs="Arial"/>
          <w:sz w:val="22"/>
          <w:szCs w:val="22"/>
        </w:rPr>
        <w:tab/>
      </w:r>
      <w:r>
        <w:rPr>
          <w:rFonts w:ascii="Peugeot" w:hAnsi="Peugeot" w:cs="Arial"/>
          <w:sz w:val="22"/>
          <w:szCs w:val="22"/>
        </w:rPr>
        <w:tab/>
      </w:r>
    </w:p>
    <w:p w:rsidR="002170C7" w:rsidRPr="002170C7" w:rsidRDefault="002170C7" w:rsidP="002170C7">
      <w:pPr>
        <w:pStyle w:val="Listeafsnit"/>
        <w:numPr>
          <w:ilvl w:val="0"/>
          <w:numId w:val="6"/>
        </w:numPr>
        <w:spacing w:line="280" w:lineRule="exact"/>
        <w:jc w:val="both"/>
        <w:rPr>
          <w:rFonts w:ascii="Peugeot" w:hAnsi="Peugeot" w:cs="Arial"/>
          <w:sz w:val="22"/>
          <w:szCs w:val="22"/>
        </w:rPr>
      </w:pPr>
      <w:r w:rsidRPr="002170C7">
        <w:rPr>
          <w:rFonts w:ascii="Peugeot" w:hAnsi="Peugeot" w:cs="Arial"/>
          <w:sz w:val="22"/>
          <w:szCs w:val="22"/>
        </w:rPr>
        <w:t>Team Peugeot Total:</w:t>
      </w:r>
      <w:r w:rsidRPr="002170C7">
        <w:rPr>
          <w:rFonts w:ascii="Peugeot" w:hAnsi="Peugeot" w:cs="Arial"/>
          <w:sz w:val="22"/>
          <w:szCs w:val="22"/>
        </w:rPr>
        <w:tab/>
        <w:t>113 point</w:t>
      </w:r>
    </w:p>
    <w:p w:rsidR="002170C7" w:rsidRDefault="002170C7" w:rsidP="002170C7">
      <w:pPr>
        <w:pStyle w:val="Listeafsnit"/>
        <w:numPr>
          <w:ilvl w:val="0"/>
          <w:numId w:val="6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 w:rsidRPr="002170C7">
        <w:rPr>
          <w:rFonts w:ascii="Peugeot" w:hAnsi="Peugeot" w:cs="Arial"/>
          <w:sz w:val="22"/>
          <w:szCs w:val="22"/>
          <w:lang w:val="en-US"/>
        </w:rPr>
        <w:t xml:space="preserve">Audi Sport Team </w:t>
      </w:r>
      <w:proofErr w:type="spellStart"/>
      <w:r w:rsidRPr="002170C7">
        <w:rPr>
          <w:rFonts w:ascii="Peugeot" w:hAnsi="Peugeot" w:cs="Arial"/>
          <w:sz w:val="22"/>
          <w:szCs w:val="22"/>
          <w:lang w:val="en-US"/>
        </w:rPr>
        <w:t>Joest</w:t>
      </w:r>
      <w:proofErr w:type="spellEnd"/>
      <w:r w:rsidRPr="002170C7">
        <w:rPr>
          <w:rFonts w:ascii="Peugeot" w:hAnsi="Peugeot" w:cs="Arial"/>
          <w:sz w:val="22"/>
          <w:szCs w:val="22"/>
          <w:lang w:val="en-US"/>
        </w:rPr>
        <w:t>: 85 point</w:t>
      </w:r>
    </w:p>
    <w:p w:rsidR="002170C7" w:rsidRDefault="002170C7" w:rsidP="002170C7">
      <w:pPr>
        <w:pStyle w:val="Listeafsnit"/>
        <w:numPr>
          <w:ilvl w:val="0"/>
          <w:numId w:val="6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>Rebellion Racing: 50 point</w:t>
      </w:r>
    </w:p>
    <w:p w:rsidR="002170C7" w:rsidRDefault="002170C7" w:rsidP="002170C7">
      <w:pPr>
        <w:pStyle w:val="Listeafsnit"/>
        <w:numPr>
          <w:ilvl w:val="0"/>
          <w:numId w:val="6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 xml:space="preserve">Team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Oreca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  <w:lang w:val="en-US"/>
        </w:rPr>
        <w:t>Matmut</w:t>
      </w:r>
      <w:proofErr w:type="spellEnd"/>
      <w:r>
        <w:rPr>
          <w:rFonts w:ascii="Peugeot" w:hAnsi="Peugeot" w:cs="Arial"/>
          <w:sz w:val="22"/>
          <w:szCs w:val="22"/>
          <w:lang w:val="en-US"/>
        </w:rPr>
        <w:t>: 47 point</w:t>
      </w:r>
    </w:p>
    <w:p w:rsidR="002170C7" w:rsidRDefault="002170C7" w:rsidP="002170C7">
      <w:pPr>
        <w:pStyle w:val="Listeafsnit"/>
        <w:numPr>
          <w:ilvl w:val="0"/>
          <w:numId w:val="6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>Oak Racing: 33 point</w:t>
      </w:r>
    </w:p>
    <w:p w:rsidR="002170C7" w:rsidRPr="002170C7" w:rsidRDefault="002170C7" w:rsidP="002170C7">
      <w:pPr>
        <w:pStyle w:val="Listeafsnit"/>
        <w:numPr>
          <w:ilvl w:val="0"/>
          <w:numId w:val="6"/>
        </w:num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  <w:r>
        <w:rPr>
          <w:rFonts w:ascii="Peugeot" w:hAnsi="Peugeot" w:cs="Arial"/>
          <w:sz w:val="22"/>
          <w:szCs w:val="22"/>
          <w:lang w:val="en-US"/>
        </w:rPr>
        <w:t>Aston Martin Racing: 22 point</w:t>
      </w:r>
      <w:r w:rsidRPr="002170C7">
        <w:rPr>
          <w:rFonts w:ascii="Peugeot" w:hAnsi="Peugeot" w:cs="Arial"/>
          <w:sz w:val="22"/>
          <w:szCs w:val="22"/>
          <w:lang w:val="en-US"/>
        </w:rPr>
        <w:tab/>
      </w:r>
      <w:r w:rsidRPr="002170C7">
        <w:rPr>
          <w:rFonts w:ascii="Peugeot" w:hAnsi="Peugeot" w:cs="Arial"/>
          <w:sz w:val="22"/>
          <w:szCs w:val="22"/>
          <w:lang w:val="en-US"/>
        </w:rPr>
        <w:tab/>
      </w:r>
      <w:r w:rsidRPr="002170C7">
        <w:rPr>
          <w:rFonts w:ascii="Peugeot" w:hAnsi="Peugeot" w:cs="Arial"/>
          <w:sz w:val="22"/>
          <w:szCs w:val="22"/>
          <w:lang w:val="en-US"/>
        </w:rPr>
        <w:tab/>
      </w:r>
    </w:p>
    <w:p w:rsidR="006D2635" w:rsidRDefault="006D2635" w:rsidP="00DE13D5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2170C7" w:rsidRPr="002170C7" w:rsidRDefault="002170C7" w:rsidP="00DE13D5">
      <w:pPr>
        <w:spacing w:line="280" w:lineRule="exact"/>
        <w:jc w:val="both"/>
        <w:rPr>
          <w:rFonts w:ascii="Peugeot" w:hAnsi="Peugeot" w:cs="Arial"/>
          <w:sz w:val="22"/>
          <w:szCs w:val="22"/>
          <w:lang w:val="en-US"/>
        </w:rPr>
      </w:pPr>
    </w:p>
    <w:p w:rsidR="008B0B20" w:rsidRDefault="00D22F98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Peugeots succes i tal</w:t>
      </w:r>
    </w:p>
    <w:p w:rsidR="008B0B20" w:rsidRDefault="008B0B20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6343EE" w:rsidRDefault="00D22F98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7 løb</w:t>
      </w:r>
    </w:p>
    <w:p w:rsidR="00D22F98" w:rsidRDefault="006D2635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5 </w:t>
      </w:r>
      <w:proofErr w:type="spellStart"/>
      <w:r>
        <w:rPr>
          <w:rFonts w:ascii="Peugeot" w:hAnsi="Peugeot" w:cs="Arial"/>
          <w:sz w:val="22"/>
          <w:szCs w:val="22"/>
        </w:rPr>
        <w:t>pole</w:t>
      </w:r>
      <w:proofErr w:type="spellEnd"/>
      <w:r>
        <w:rPr>
          <w:rFonts w:ascii="Peugeot" w:hAnsi="Peugeot" w:cs="Arial"/>
          <w:sz w:val="22"/>
          <w:szCs w:val="22"/>
        </w:rPr>
        <w:t xml:space="preserve"> </w:t>
      </w:r>
      <w:proofErr w:type="spellStart"/>
      <w:r>
        <w:rPr>
          <w:rFonts w:ascii="Peugeot" w:hAnsi="Peugeot" w:cs="Arial"/>
          <w:sz w:val="22"/>
          <w:szCs w:val="22"/>
        </w:rPr>
        <w:t>postions</w:t>
      </w:r>
      <w:proofErr w:type="spellEnd"/>
    </w:p>
    <w:p w:rsidR="00D22F98" w:rsidRDefault="00D22F98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6 vundne løb</w:t>
      </w:r>
    </w:p>
    <w:p w:rsidR="00D22F98" w:rsidRDefault="00D22F98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4 første- og andenpladser</w:t>
      </w:r>
    </w:p>
    <w:p w:rsidR="00D22F98" w:rsidRDefault="00D22F98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13</w:t>
      </w:r>
      <w:r w:rsidR="006D2635">
        <w:rPr>
          <w:rFonts w:ascii="Peugeot" w:hAnsi="Peugeot" w:cs="Arial"/>
          <w:sz w:val="22"/>
          <w:szCs w:val="22"/>
        </w:rPr>
        <w:t xml:space="preserve"> </w:t>
      </w:r>
      <w:proofErr w:type="spellStart"/>
      <w:r w:rsidR="006D2635">
        <w:rPr>
          <w:rFonts w:ascii="Peugeot" w:hAnsi="Peugeot" w:cs="Arial"/>
          <w:sz w:val="22"/>
          <w:szCs w:val="22"/>
        </w:rPr>
        <w:t>podieplacinger</w:t>
      </w:r>
      <w:proofErr w:type="spellEnd"/>
    </w:p>
    <w:p w:rsidR="00D22F98" w:rsidRDefault="00D22F98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7 baneomgange på hurtigst tid</w:t>
      </w:r>
    </w:p>
    <w:p w:rsidR="001C0F19" w:rsidRDefault="006D2635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2 ILMC-</w:t>
      </w:r>
      <w:r w:rsidR="001C0F19">
        <w:rPr>
          <w:rFonts w:ascii="Peugeot" w:hAnsi="Peugeot" w:cs="Arial"/>
          <w:sz w:val="22"/>
          <w:szCs w:val="22"/>
        </w:rPr>
        <w:t xml:space="preserve"> titler</w:t>
      </w:r>
      <w:r>
        <w:rPr>
          <w:rFonts w:ascii="Peugeot" w:hAnsi="Peugeot" w:cs="Arial"/>
          <w:sz w:val="22"/>
          <w:szCs w:val="22"/>
        </w:rPr>
        <w:t xml:space="preserve"> (konstruktør og team)</w:t>
      </w:r>
    </w:p>
    <w:p w:rsidR="001C0F19" w:rsidRDefault="001C0F19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1C0F19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3DD" w:rsidRDefault="009D23DD">
      <w:r>
        <w:separator/>
      </w:r>
    </w:p>
  </w:endnote>
  <w:endnote w:type="continuationSeparator" w:id="0">
    <w:p w:rsidR="009D23DD" w:rsidRDefault="009D2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3DD" w:rsidRDefault="009D23DD">
      <w:r>
        <w:separator/>
      </w:r>
    </w:p>
  </w:footnote>
  <w:footnote w:type="continuationSeparator" w:id="0">
    <w:p w:rsidR="009D23DD" w:rsidRDefault="009D2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A0604"/>
    <w:multiLevelType w:val="hybridMultilevel"/>
    <w:tmpl w:val="AECA0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524ED"/>
    <w:multiLevelType w:val="hybridMultilevel"/>
    <w:tmpl w:val="982433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96D1F"/>
    <w:multiLevelType w:val="hybridMultilevel"/>
    <w:tmpl w:val="A928D7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94467"/>
    <w:multiLevelType w:val="hybridMultilevel"/>
    <w:tmpl w:val="A928D7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13A6"/>
    <w:rsid w:val="00035076"/>
    <w:rsid w:val="0003774D"/>
    <w:rsid w:val="0004311A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B2605"/>
    <w:rsid w:val="000B68DB"/>
    <w:rsid w:val="000D5A09"/>
    <w:rsid w:val="000D6E42"/>
    <w:rsid w:val="000E1953"/>
    <w:rsid w:val="000E6B62"/>
    <w:rsid w:val="000F263E"/>
    <w:rsid w:val="00104794"/>
    <w:rsid w:val="0010669E"/>
    <w:rsid w:val="00107A99"/>
    <w:rsid w:val="00114DCF"/>
    <w:rsid w:val="0014094B"/>
    <w:rsid w:val="0014184D"/>
    <w:rsid w:val="001641E4"/>
    <w:rsid w:val="001661A9"/>
    <w:rsid w:val="00192419"/>
    <w:rsid w:val="0019278F"/>
    <w:rsid w:val="001A5DD1"/>
    <w:rsid w:val="001C0F19"/>
    <w:rsid w:val="001D3A33"/>
    <w:rsid w:val="001D6A75"/>
    <w:rsid w:val="001F205C"/>
    <w:rsid w:val="002111B5"/>
    <w:rsid w:val="002170C7"/>
    <w:rsid w:val="00217B23"/>
    <w:rsid w:val="00221D0E"/>
    <w:rsid w:val="00230524"/>
    <w:rsid w:val="0023060D"/>
    <w:rsid w:val="0024626C"/>
    <w:rsid w:val="00250606"/>
    <w:rsid w:val="00256982"/>
    <w:rsid w:val="002575C4"/>
    <w:rsid w:val="00266CA0"/>
    <w:rsid w:val="00270375"/>
    <w:rsid w:val="0028471E"/>
    <w:rsid w:val="002855D1"/>
    <w:rsid w:val="002953FC"/>
    <w:rsid w:val="00296DEB"/>
    <w:rsid w:val="00296E34"/>
    <w:rsid w:val="002B496D"/>
    <w:rsid w:val="002C1A7F"/>
    <w:rsid w:val="002C52B9"/>
    <w:rsid w:val="002D09CC"/>
    <w:rsid w:val="002D133A"/>
    <w:rsid w:val="002F59BA"/>
    <w:rsid w:val="00312AE2"/>
    <w:rsid w:val="00323541"/>
    <w:rsid w:val="00327611"/>
    <w:rsid w:val="003358FA"/>
    <w:rsid w:val="00345886"/>
    <w:rsid w:val="00345D35"/>
    <w:rsid w:val="00353910"/>
    <w:rsid w:val="00354F77"/>
    <w:rsid w:val="0035702D"/>
    <w:rsid w:val="00375F81"/>
    <w:rsid w:val="0037763A"/>
    <w:rsid w:val="00380659"/>
    <w:rsid w:val="003A04E4"/>
    <w:rsid w:val="003A2373"/>
    <w:rsid w:val="003A2859"/>
    <w:rsid w:val="003A799E"/>
    <w:rsid w:val="003C7D66"/>
    <w:rsid w:val="003E72A9"/>
    <w:rsid w:val="003F3EE4"/>
    <w:rsid w:val="003F455F"/>
    <w:rsid w:val="00430DAD"/>
    <w:rsid w:val="00441F0C"/>
    <w:rsid w:val="0044594A"/>
    <w:rsid w:val="004503E2"/>
    <w:rsid w:val="004627CF"/>
    <w:rsid w:val="00486280"/>
    <w:rsid w:val="004C0B5C"/>
    <w:rsid w:val="004C28B8"/>
    <w:rsid w:val="004D6657"/>
    <w:rsid w:val="004D7234"/>
    <w:rsid w:val="004E22E4"/>
    <w:rsid w:val="004F1BD5"/>
    <w:rsid w:val="005031A4"/>
    <w:rsid w:val="005127DF"/>
    <w:rsid w:val="005206F8"/>
    <w:rsid w:val="00521286"/>
    <w:rsid w:val="00533C17"/>
    <w:rsid w:val="00534F30"/>
    <w:rsid w:val="00546ED4"/>
    <w:rsid w:val="00546FEE"/>
    <w:rsid w:val="00551EFB"/>
    <w:rsid w:val="00553F5E"/>
    <w:rsid w:val="00567E45"/>
    <w:rsid w:val="00576047"/>
    <w:rsid w:val="00582880"/>
    <w:rsid w:val="00587E59"/>
    <w:rsid w:val="00590179"/>
    <w:rsid w:val="00593B68"/>
    <w:rsid w:val="005A1A3B"/>
    <w:rsid w:val="005C363B"/>
    <w:rsid w:val="005F3475"/>
    <w:rsid w:val="005F599D"/>
    <w:rsid w:val="00611DC0"/>
    <w:rsid w:val="00612FA2"/>
    <w:rsid w:val="006143A0"/>
    <w:rsid w:val="00615252"/>
    <w:rsid w:val="00616E27"/>
    <w:rsid w:val="006206FB"/>
    <w:rsid w:val="006343EE"/>
    <w:rsid w:val="00653EC6"/>
    <w:rsid w:val="006615A7"/>
    <w:rsid w:val="006702F4"/>
    <w:rsid w:val="00680336"/>
    <w:rsid w:val="00682F56"/>
    <w:rsid w:val="00685167"/>
    <w:rsid w:val="006854C7"/>
    <w:rsid w:val="00685CE9"/>
    <w:rsid w:val="00696092"/>
    <w:rsid w:val="00696FA6"/>
    <w:rsid w:val="006B11D0"/>
    <w:rsid w:val="006C2372"/>
    <w:rsid w:val="006D2635"/>
    <w:rsid w:val="006F0037"/>
    <w:rsid w:val="006F12DD"/>
    <w:rsid w:val="00714D89"/>
    <w:rsid w:val="00753A2F"/>
    <w:rsid w:val="0075580B"/>
    <w:rsid w:val="00766EA2"/>
    <w:rsid w:val="00786649"/>
    <w:rsid w:val="0078672F"/>
    <w:rsid w:val="00793065"/>
    <w:rsid w:val="007A4DD1"/>
    <w:rsid w:val="007A7E64"/>
    <w:rsid w:val="007B1662"/>
    <w:rsid w:val="007E1CB7"/>
    <w:rsid w:val="007E231E"/>
    <w:rsid w:val="007F0A33"/>
    <w:rsid w:val="007F124B"/>
    <w:rsid w:val="007F4D22"/>
    <w:rsid w:val="007F5B8F"/>
    <w:rsid w:val="007F6864"/>
    <w:rsid w:val="00802058"/>
    <w:rsid w:val="00806759"/>
    <w:rsid w:val="00814E74"/>
    <w:rsid w:val="008211C5"/>
    <w:rsid w:val="00826BD6"/>
    <w:rsid w:val="00847427"/>
    <w:rsid w:val="00853169"/>
    <w:rsid w:val="0088466D"/>
    <w:rsid w:val="008A1C9B"/>
    <w:rsid w:val="008A60BC"/>
    <w:rsid w:val="008B0B20"/>
    <w:rsid w:val="008D2727"/>
    <w:rsid w:val="008E250C"/>
    <w:rsid w:val="008E31F5"/>
    <w:rsid w:val="008E3950"/>
    <w:rsid w:val="008E4EA6"/>
    <w:rsid w:val="00915228"/>
    <w:rsid w:val="009224EC"/>
    <w:rsid w:val="009401C2"/>
    <w:rsid w:val="009405C4"/>
    <w:rsid w:val="009434E1"/>
    <w:rsid w:val="009643DA"/>
    <w:rsid w:val="00965FAC"/>
    <w:rsid w:val="00996AC8"/>
    <w:rsid w:val="009A41C0"/>
    <w:rsid w:val="009B29F6"/>
    <w:rsid w:val="009B2A18"/>
    <w:rsid w:val="009D23DD"/>
    <w:rsid w:val="009D33D7"/>
    <w:rsid w:val="009E187C"/>
    <w:rsid w:val="009E423E"/>
    <w:rsid w:val="009E73F6"/>
    <w:rsid w:val="009F0C6C"/>
    <w:rsid w:val="009F512A"/>
    <w:rsid w:val="00A00BE8"/>
    <w:rsid w:val="00A22717"/>
    <w:rsid w:val="00A30B8C"/>
    <w:rsid w:val="00A36455"/>
    <w:rsid w:val="00A416B1"/>
    <w:rsid w:val="00A46024"/>
    <w:rsid w:val="00A51F7E"/>
    <w:rsid w:val="00A55715"/>
    <w:rsid w:val="00A610B2"/>
    <w:rsid w:val="00A6273B"/>
    <w:rsid w:val="00A66201"/>
    <w:rsid w:val="00A7023F"/>
    <w:rsid w:val="00A818BD"/>
    <w:rsid w:val="00AA2E2B"/>
    <w:rsid w:val="00AB1427"/>
    <w:rsid w:val="00AB4016"/>
    <w:rsid w:val="00AB7B48"/>
    <w:rsid w:val="00AC0FC6"/>
    <w:rsid w:val="00AD066E"/>
    <w:rsid w:val="00AD3F0D"/>
    <w:rsid w:val="00AD75B2"/>
    <w:rsid w:val="00AE1D95"/>
    <w:rsid w:val="00AF519B"/>
    <w:rsid w:val="00B03784"/>
    <w:rsid w:val="00B0657E"/>
    <w:rsid w:val="00B07FF0"/>
    <w:rsid w:val="00B20DD2"/>
    <w:rsid w:val="00B30C34"/>
    <w:rsid w:val="00B30E75"/>
    <w:rsid w:val="00B3544F"/>
    <w:rsid w:val="00B52256"/>
    <w:rsid w:val="00B6167E"/>
    <w:rsid w:val="00B62A46"/>
    <w:rsid w:val="00B72C5B"/>
    <w:rsid w:val="00B83A4E"/>
    <w:rsid w:val="00BA219E"/>
    <w:rsid w:val="00BB1ED1"/>
    <w:rsid w:val="00BB67BF"/>
    <w:rsid w:val="00BC2028"/>
    <w:rsid w:val="00BC5189"/>
    <w:rsid w:val="00BD30C3"/>
    <w:rsid w:val="00BD5882"/>
    <w:rsid w:val="00BD5D1F"/>
    <w:rsid w:val="00BE1431"/>
    <w:rsid w:val="00BF7756"/>
    <w:rsid w:val="00C07624"/>
    <w:rsid w:val="00C33F09"/>
    <w:rsid w:val="00C361C0"/>
    <w:rsid w:val="00C44C52"/>
    <w:rsid w:val="00C52538"/>
    <w:rsid w:val="00CA70C6"/>
    <w:rsid w:val="00CB31F4"/>
    <w:rsid w:val="00CD2C2A"/>
    <w:rsid w:val="00CD3E5D"/>
    <w:rsid w:val="00CD6E8E"/>
    <w:rsid w:val="00CE3EB2"/>
    <w:rsid w:val="00D0655C"/>
    <w:rsid w:val="00D13022"/>
    <w:rsid w:val="00D20050"/>
    <w:rsid w:val="00D22F98"/>
    <w:rsid w:val="00D3243D"/>
    <w:rsid w:val="00D4123A"/>
    <w:rsid w:val="00D51D87"/>
    <w:rsid w:val="00D54525"/>
    <w:rsid w:val="00D73B2B"/>
    <w:rsid w:val="00D756E1"/>
    <w:rsid w:val="00D76A71"/>
    <w:rsid w:val="00D811A6"/>
    <w:rsid w:val="00D868BC"/>
    <w:rsid w:val="00DB094F"/>
    <w:rsid w:val="00DC6F31"/>
    <w:rsid w:val="00DE13D5"/>
    <w:rsid w:val="00DE23BC"/>
    <w:rsid w:val="00DE713A"/>
    <w:rsid w:val="00DF380F"/>
    <w:rsid w:val="00DF52D9"/>
    <w:rsid w:val="00E06A26"/>
    <w:rsid w:val="00E077E8"/>
    <w:rsid w:val="00E12E3D"/>
    <w:rsid w:val="00E63F54"/>
    <w:rsid w:val="00E64E7E"/>
    <w:rsid w:val="00E85584"/>
    <w:rsid w:val="00E86382"/>
    <w:rsid w:val="00E910EB"/>
    <w:rsid w:val="00EA3319"/>
    <w:rsid w:val="00EB589B"/>
    <w:rsid w:val="00EC7615"/>
    <w:rsid w:val="00EE5608"/>
    <w:rsid w:val="00EE65BB"/>
    <w:rsid w:val="00EF0254"/>
    <w:rsid w:val="00F02718"/>
    <w:rsid w:val="00F27E47"/>
    <w:rsid w:val="00F558AC"/>
    <w:rsid w:val="00F62EC9"/>
    <w:rsid w:val="00F72A43"/>
    <w:rsid w:val="00F73618"/>
    <w:rsid w:val="00F862C1"/>
    <w:rsid w:val="00F94EE1"/>
    <w:rsid w:val="00FA10A2"/>
    <w:rsid w:val="00FA42C8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eafsnit">
    <w:name w:val="List Paragraph"/>
    <w:basedOn w:val="Normal"/>
    <w:uiPriority w:val="34"/>
    <w:qFormat/>
    <w:rsid w:val="00D2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eafsnit">
    <w:name w:val="List Paragraph"/>
    <w:basedOn w:val="Normal"/>
    <w:uiPriority w:val="34"/>
    <w:qFormat/>
    <w:rsid w:val="00D22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413</Words>
  <Characters>2524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2932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2</cp:revision>
  <cp:lastPrinted>2011-11-15T11:35:00Z</cp:lastPrinted>
  <dcterms:created xsi:type="dcterms:W3CDTF">2011-11-16T15:05:00Z</dcterms:created>
  <dcterms:modified xsi:type="dcterms:W3CDTF">2011-11-16T15:05:00Z</dcterms:modified>
</cp:coreProperties>
</file>