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8872" w14:textId="4048A793" w:rsidR="00BC3FF4" w:rsidRDefault="00526358" w:rsidP="00BC3FF4">
      <w:pPr>
        <w:spacing w:after="0"/>
        <w:jc w:val="right"/>
        <w:rPr>
          <w:lang w:val="sv-SE"/>
        </w:rPr>
      </w:pPr>
      <w:r>
        <w:rPr>
          <w:lang w:val="sv-SE"/>
        </w:rPr>
        <w:t>Pressmeddelande</w:t>
      </w:r>
      <w:r w:rsidR="00AE1C90">
        <w:rPr>
          <w:lang w:val="sv-SE"/>
        </w:rPr>
        <w:t xml:space="preserve"> </w:t>
      </w:r>
      <w:r w:rsidR="00752EBF">
        <w:rPr>
          <w:lang w:val="sv-SE"/>
        </w:rPr>
        <w:t>2017</w:t>
      </w:r>
      <w:r w:rsidR="002D7B31">
        <w:rPr>
          <w:lang w:val="sv-SE"/>
        </w:rPr>
        <w:t>-</w:t>
      </w:r>
      <w:r w:rsidR="001A2AA6">
        <w:rPr>
          <w:lang w:val="sv-SE"/>
        </w:rPr>
        <w:t>08-22</w:t>
      </w:r>
    </w:p>
    <w:p w14:paraId="1C8F1D64" w14:textId="77777777" w:rsidR="002D7B31" w:rsidRDefault="002D7B31" w:rsidP="002D7B31">
      <w:pPr>
        <w:spacing w:after="0"/>
        <w:rPr>
          <w:lang w:val="sv-SE"/>
        </w:rPr>
      </w:pPr>
    </w:p>
    <w:p w14:paraId="5FE61AD0" w14:textId="77777777" w:rsidR="00526358" w:rsidRDefault="00526358" w:rsidP="00BC3FF4">
      <w:pPr>
        <w:spacing w:after="0"/>
        <w:jc w:val="right"/>
        <w:rPr>
          <w:lang w:val="sv-SE"/>
        </w:rPr>
      </w:pPr>
    </w:p>
    <w:p w14:paraId="60ACF027" w14:textId="3E23E2A8" w:rsidR="00AE1C90" w:rsidRPr="00A93145" w:rsidRDefault="005B022E" w:rsidP="00AE1C90">
      <w:pPr>
        <w:shd w:val="clear" w:color="auto" w:fill="FFFFFF"/>
        <w:spacing w:before="240" w:line="288" w:lineRule="auto"/>
        <w:rPr>
          <w:sz w:val="48"/>
          <w:szCs w:val="36"/>
          <w:lang w:val="sv-SE"/>
        </w:rPr>
      </w:pPr>
      <w:r>
        <w:rPr>
          <w:sz w:val="48"/>
          <w:szCs w:val="36"/>
          <w:lang w:val="sv-SE"/>
        </w:rPr>
        <w:t>Henrik Samuel</w:t>
      </w:r>
      <w:r w:rsidR="001A2AA6">
        <w:rPr>
          <w:sz w:val="48"/>
          <w:szCs w:val="36"/>
          <w:lang w:val="sv-SE"/>
        </w:rPr>
        <w:t>son tar över rodret för Santa Maria</w:t>
      </w:r>
    </w:p>
    <w:p w14:paraId="40741AFF" w14:textId="533FA93B" w:rsidR="001A2AA6" w:rsidRPr="00827608" w:rsidRDefault="001A2AA6" w:rsidP="001A2AA6">
      <w:pPr>
        <w:spacing w:line="288" w:lineRule="auto"/>
        <w:rPr>
          <w:color w:val="000000" w:themeColor="text1"/>
          <w:sz w:val="26"/>
          <w:szCs w:val="26"/>
          <w:lang w:val="sv-SE"/>
        </w:rPr>
      </w:pPr>
      <w:r w:rsidRPr="001A2AA6">
        <w:rPr>
          <w:sz w:val="26"/>
          <w:szCs w:val="26"/>
          <w:lang w:val="sv-SE"/>
        </w:rPr>
        <w:t xml:space="preserve">Paulig </w:t>
      </w:r>
      <w:r w:rsidR="005B022E">
        <w:rPr>
          <w:sz w:val="26"/>
          <w:szCs w:val="26"/>
          <w:lang w:val="sv-SE"/>
        </w:rPr>
        <w:t>Group har utnämnt Henrik Samuel</w:t>
      </w:r>
      <w:r w:rsidRPr="001A2AA6">
        <w:rPr>
          <w:sz w:val="26"/>
          <w:szCs w:val="26"/>
          <w:lang w:val="sv-SE"/>
        </w:rPr>
        <w:t xml:space="preserve">son till </w:t>
      </w:r>
      <w:r w:rsidR="005B022E">
        <w:rPr>
          <w:sz w:val="26"/>
          <w:szCs w:val="26"/>
          <w:lang w:val="sv-SE"/>
        </w:rPr>
        <w:t xml:space="preserve">VD och </w:t>
      </w:r>
      <w:r w:rsidRPr="001A2AA6">
        <w:rPr>
          <w:sz w:val="26"/>
          <w:szCs w:val="26"/>
          <w:lang w:val="sv-SE"/>
        </w:rPr>
        <w:t>chef för division</w:t>
      </w:r>
      <w:r>
        <w:rPr>
          <w:sz w:val="26"/>
          <w:szCs w:val="26"/>
          <w:lang w:val="sv-SE"/>
        </w:rPr>
        <w:t>en</w:t>
      </w:r>
      <w:r w:rsidRPr="001A2AA6">
        <w:rPr>
          <w:sz w:val="26"/>
          <w:szCs w:val="26"/>
          <w:lang w:val="sv-SE"/>
        </w:rPr>
        <w:t xml:space="preserve"> World </w:t>
      </w:r>
      <w:r w:rsidRPr="00827608">
        <w:rPr>
          <w:color w:val="000000" w:themeColor="text1"/>
          <w:sz w:val="26"/>
          <w:szCs w:val="26"/>
          <w:lang w:val="sv-SE"/>
        </w:rPr>
        <w:t xml:space="preserve">Foods &amp; Flavouring, som saluför produkter under varumärket Santa Maria. Henrik </w:t>
      </w:r>
      <w:r w:rsidR="005B022E">
        <w:rPr>
          <w:color w:val="000000" w:themeColor="text1"/>
          <w:sz w:val="26"/>
          <w:szCs w:val="26"/>
          <w:lang w:val="sv-SE"/>
        </w:rPr>
        <w:t>Samuelson</w:t>
      </w:r>
      <w:r w:rsidRPr="00827608">
        <w:rPr>
          <w:color w:val="000000" w:themeColor="text1"/>
          <w:sz w:val="26"/>
          <w:szCs w:val="26"/>
          <w:lang w:val="sv-SE"/>
        </w:rPr>
        <w:t xml:space="preserve"> jobbar i nuläget som kommersiell drektör i divisionen. Han tillträder sin nya tjänst den 15 september 2017. </w:t>
      </w:r>
    </w:p>
    <w:p w14:paraId="7E9CAC40" w14:textId="57E1A1ED" w:rsidR="001A2AA6" w:rsidRPr="00827608" w:rsidRDefault="001A2AA6" w:rsidP="001A2AA6">
      <w:pPr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 w:themeColor="text1"/>
          <w:sz w:val="22"/>
          <w:szCs w:val="28"/>
          <w:lang w:val="sv-SE" w:eastAsia="sv-SE"/>
        </w:rPr>
      </w:pPr>
      <w:r w:rsidRPr="00827608">
        <w:rPr>
          <w:rFonts w:cs="Trebuchet MS"/>
          <w:color w:val="000000" w:themeColor="text1"/>
          <w:sz w:val="22"/>
          <w:szCs w:val="28"/>
          <w:lang w:val="sv-SE"/>
        </w:rPr>
        <w:t xml:space="preserve">Nuvarande divisionschefen Johan Sundelins anställning fortgår fram till mitten av </w:t>
      </w:r>
      <w:r w:rsidRPr="00827608">
        <w:rPr>
          <w:rFonts w:eastAsia="Times New Roman" w:cs="Times New Roman"/>
          <w:color w:val="000000" w:themeColor="text1"/>
          <w:sz w:val="22"/>
          <w:szCs w:val="28"/>
          <w:lang w:val="sv-SE" w:eastAsia="sv-SE"/>
        </w:rPr>
        <w:t>oktober, efter vilket han tillträder som VD och koncernchef för Duni AB.</w:t>
      </w:r>
    </w:p>
    <w:p w14:paraId="26EFC4B8" w14:textId="380BF947" w:rsidR="001A2AA6" w:rsidRPr="00827608" w:rsidRDefault="001A2AA6" w:rsidP="001A2AA6">
      <w:pPr>
        <w:pStyle w:val="NormalWeb"/>
        <w:spacing w:line="288" w:lineRule="auto"/>
        <w:rPr>
          <w:rFonts w:ascii="Georgia" w:hAnsi="Georgia" w:cs="Arial"/>
          <w:color w:val="000000" w:themeColor="text1"/>
          <w:sz w:val="22"/>
          <w:szCs w:val="27"/>
        </w:rPr>
      </w:pPr>
      <w:r w:rsidRPr="00827608">
        <w:rPr>
          <w:rFonts w:ascii="Georgia" w:hAnsi="Georgia" w:cs="Arial"/>
          <w:color w:val="000000" w:themeColor="text1"/>
          <w:sz w:val="22"/>
          <w:szCs w:val="27"/>
        </w:rPr>
        <w:t xml:space="preserve">”Vi är glada över att kunna utnämna en person som känner företaget och människorna väl och på så sätt står för en kontinuitet av det fina jobb, som har gjorts i divisionen under de senaste åren. Henrik är en uppskattad ledare och han har en mångsidig kompetens", säger Jaana Tuominen, koncernchef för Paulig Group. </w:t>
      </w:r>
    </w:p>
    <w:p w14:paraId="6E5F8030" w14:textId="0948A994" w:rsidR="00827608" w:rsidRPr="005B022E" w:rsidRDefault="001A2AA6" w:rsidP="001A2AA6">
      <w:pPr>
        <w:pStyle w:val="NormalWeb"/>
        <w:spacing w:line="288" w:lineRule="auto"/>
        <w:rPr>
          <w:rFonts w:ascii="Georgia" w:hAnsi="Georgia"/>
          <w:color w:val="000000" w:themeColor="text1"/>
          <w:sz w:val="22"/>
          <w:szCs w:val="28"/>
        </w:rPr>
      </w:pPr>
      <w:r w:rsidRPr="00827608">
        <w:rPr>
          <w:rFonts w:ascii="Georgia" w:hAnsi="Georgia"/>
          <w:color w:val="000000" w:themeColor="text1"/>
          <w:sz w:val="22"/>
          <w:szCs w:val="28"/>
        </w:rPr>
        <w:t>Innan Henrik</w:t>
      </w:r>
      <w:r w:rsidR="00827608" w:rsidRPr="00827608">
        <w:rPr>
          <w:rFonts w:ascii="Georgia" w:hAnsi="Georgia"/>
          <w:color w:val="000000" w:themeColor="text1"/>
          <w:sz w:val="22"/>
          <w:szCs w:val="28"/>
        </w:rPr>
        <w:t xml:space="preserve"> </w:t>
      </w:r>
      <w:r w:rsidR="005B022E">
        <w:rPr>
          <w:rFonts w:ascii="Georgia" w:hAnsi="Georgia"/>
          <w:color w:val="000000" w:themeColor="text1"/>
          <w:sz w:val="22"/>
          <w:szCs w:val="28"/>
        </w:rPr>
        <w:t>Samuelson</w:t>
      </w:r>
      <w:r w:rsidRPr="00827608">
        <w:rPr>
          <w:rFonts w:ascii="Georgia" w:hAnsi="Georgia"/>
          <w:color w:val="000000" w:themeColor="text1"/>
          <w:sz w:val="22"/>
          <w:szCs w:val="28"/>
        </w:rPr>
        <w:t xml:space="preserve"> kom till Paulig Group, jobbade han som Innovation and Business Development Director för Orkla Confectionery and Snacks Sverige</w:t>
      </w:r>
      <w:r w:rsidR="00827608" w:rsidRPr="00827608">
        <w:rPr>
          <w:rFonts w:ascii="Georgia" w:hAnsi="Georgia"/>
          <w:color w:val="000000" w:themeColor="text1"/>
          <w:sz w:val="22"/>
          <w:szCs w:val="28"/>
        </w:rPr>
        <w:t xml:space="preserve"> AB</w:t>
      </w:r>
      <w:r w:rsidRPr="00827608">
        <w:rPr>
          <w:rFonts w:ascii="Georgia" w:hAnsi="Georgia"/>
          <w:color w:val="000000" w:themeColor="text1"/>
          <w:sz w:val="22"/>
          <w:szCs w:val="28"/>
        </w:rPr>
        <w:t xml:space="preserve">. Han har även en bakgrund som Sverigechef för Göteborgs Kex och försäljningschef för Lindt&amp;Sprüngli AB i Norden samt en gedigen erfarenhet av företagslednings-, </w:t>
      </w:r>
      <w:r w:rsidRPr="005B022E">
        <w:rPr>
          <w:rFonts w:ascii="Georgia" w:hAnsi="Georgia"/>
          <w:color w:val="000000" w:themeColor="text1"/>
          <w:sz w:val="22"/>
          <w:szCs w:val="28"/>
        </w:rPr>
        <w:t>marknadsförings- och försäljningsuppgifter inom Unilever.</w:t>
      </w:r>
    </w:p>
    <w:p w14:paraId="363D498F" w14:textId="12542C90" w:rsidR="001A2AA6" w:rsidRDefault="00827608" w:rsidP="00827608">
      <w:pPr>
        <w:pStyle w:val="NormalWeb"/>
        <w:spacing w:line="288" w:lineRule="auto"/>
        <w:rPr>
          <w:rFonts w:ascii="Georgia" w:hAnsi="Georgia" w:cs="Arial"/>
          <w:color w:val="000000" w:themeColor="text1"/>
          <w:sz w:val="22"/>
          <w:szCs w:val="27"/>
        </w:rPr>
      </w:pPr>
      <w:r w:rsidRPr="005B022E">
        <w:rPr>
          <w:rFonts w:ascii="Georgia" w:hAnsi="Georgia" w:cs="Arial"/>
          <w:color w:val="000000" w:themeColor="text1"/>
          <w:sz w:val="22"/>
          <w:szCs w:val="27"/>
        </w:rPr>
        <w:t xml:space="preserve">- 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 xml:space="preserve">Det </w:t>
      </w:r>
      <w:r w:rsidR="005B022E" w:rsidRPr="005B022E">
        <w:rPr>
          <w:rFonts w:ascii="Georgia" w:hAnsi="Georgia" w:cs="Arial"/>
          <w:color w:val="000000" w:themeColor="text1"/>
          <w:sz w:val="22"/>
          <w:szCs w:val="27"/>
        </w:rPr>
        <w:t xml:space="preserve">ska bli väldigt roligt att 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 xml:space="preserve">ta över rodret för ett så anrikt och samtidigt innovativt varumärke som Santa Maria. Tillsammans </w:t>
      </w:r>
      <w:r w:rsidR="005B022E" w:rsidRPr="005B022E">
        <w:rPr>
          <w:rFonts w:ascii="Georgia" w:hAnsi="Georgia" w:cs="Arial"/>
          <w:color w:val="000000" w:themeColor="text1"/>
          <w:sz w:val="22"/>
          <w:szCs w:val="27"/>
        </w:rPr>
        <w:t>kommer vi att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 xml:space="preserve"> fortsätta att kämpa för vårt varumärkeslöfte; No More Boring Meals. Det handlar om att </w:t>
      </w:r>
      <w:r w:rsidR="005F0965" w:rsidRPr="005B022E">
        <w:rPr>
          <w:rFonts w:ascii="Georgia" w:hAnsi="Georgia" w:cs="Arial"/>
          <w:color w:val="000000" w:themeColor="text1"/>
          <w:sz w:val="22"/>
          <w:szCs w:val="27"/>
        </w:rPr>
        <w:t>inspirera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 xml:space="preserve"> våra konsumenter </w:t>
      </w:r>
      <w:r w:rsidR="005F0965" w:rsidRPr="005B022E">
        <w:rPr>
          <w:rFonts w:ascii="Georgia" w:hAnsi="Georgia" w:cs="Arial"/>
          <w:color w:val="000000" w:themeColor="text1"/>
          <w:sz w:val="22"/>
          <w:szCs w:val="27"/>
        </w:rPr>
        <w:t xml:space="preserve">till 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 xml:space="preserve">att våga prova nya fantastiska smaker, men också om att </w:t>
      </w:r>
      <w:r w:rsidR="005F0965" w:rsidRPr="005B022E">
        <w:rPr>
          <w:rFonts w:ascii="Georgia" w:hAnsi="Georgia" w:cs="Arial"/>
          <w:color w:val="000000" w:themeColor="text1"/>
          <w:sz w:val="22"/>
          <w:szCs w:val="27"/>
        </w:rPr>
        <w:t xml:space="preserve">ta en paus från teknikprylarna och 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>samla familjen</w:t>
      </w:r>
      <w:r w:rsidR="005F0965" w:rsidRPr="005B022E">
        <w:rPr>
          <w:rFonts w:ascii="Georgia" w:hAnsi="Georgia" w:cs="Arial"/>
          <w:color w:val="000000" w:themeColor="text1"/>
          <w:sz w:val="22"/>
          <w:szCs w:val="27"/>
        </w:rPr>
        <w:t xml:space="preserve"> och vännerna</w:t>
      </w:r>
      <w:r w:rsidR="00BD6A97" w:rsidRPr="005B022E">
        <w:rPr>
          <w:rFonts w:ascii="Georgia" w:hAnsi="Georgia" w:cs="Arial"/>
          <w:color w:val="000000" w:themeColor="text1"/>
          <w:sz w:val="22"/>
          <w:szCs w:val="27"/>
        </w:rPr>
        <w:t xml:space="preserve"> vid matbordet igen</w:t>
      </w:r>
      <w:r w:rsidR="005F0965" w:rsidRPr="005B022E">
        <w:rPr>
          <w:rFonts w:ascii="Georgia" w:hAnsi="Georgia" w:cs="Arial"/>
          <w:color w:val="000000" w:themeColor="text1"/>
          <w:sz w:val="22"/>
          <w:szCs w:val="27"/>
        </w:rPr>
        <w:t>. Det ska vi göra genom att fokusera på det som vi är allra bäst på - smak,</w:t>
      </w:r>
      <w:r w:rsidR="001A2AA6" w:rsidRPr="005B022E">
        <w:rPr>
          <w:rFonts w:ascii="Georgia" w:hAnsi="Georgia" w:cs="Arial"/>
          <w:color w:val="000000" w:themeColor="text1"/>
          <w:sz w:val="22"/>
          <w:szCs w:val="27"/>
        </w:rPr>
        <w:t xml:space="preserve"> säger Henrik </w:t>
      </w:r>
      <w:r w:rsidR="005B022E" w:rsidRPr="005B022E">
        <w:rPr>
          <w:rFonts w:ascii="Georgia" w:hAnsi="Georgia" w:cs="Arial"/>
          <w:color w:val="000000" w:themeColor="text1"/>
          <w:sz w:val="22"/>
          <w:szCs w:val="27"/>
        </w:rPr>
        <w:t>Samuelson</w:t>
      </w:r>
      <w:r w:rsidR="001A2AA6" w:rsidRPr="005B022E">
        <w:rPr>
          <w:rFonts w:ascii="Georgia" w:hAnsi="Georgia" w:cs="Arial"/>
          <w:color w:val="000000" w:themeColor="text1"/>
          <w:sz w:val="22"/>
          <w:szCs w:val="27"/>
        </w:rPr>
        <w:t>.</w:t>
      </w:r>
    </w:p>
    <w:p w14:paraId="1DB1B8D9" w14:textId="3DD0C05A" w:rsidR="00F77EA0" w:rsidRPr="00827608" w:rsidRDefault="001A2AA6" w:rsidP="00F77EA0">
      <w:pPr>
        <w:autoSpaceDE w:val="0"/>
        <w:autoSpaceDN w:val="0"/>
        <w:adjustRightInd w:val="0"/>
        <w:spacing w:after="0" w:line="288" w:lineRule="auto"/>
        <w:rPr>
          <w:rFonts w:cs="Gotham-Medium"/>
          <w:color w:val="000000" w:themeColor="text1"/>
          <w:sz w:val="22"/>
          <w:szCs w:val="24"/>
          <w:lang w:val="sv-SE"/>
        </w:rPr>
      </w:pPr>
      <w:r w:rsidRPr="00827608">
        <w:rPr>
          <w:rFonts w:cs="Arial"/>
          <w:color w:val="000000" w:themeColor="text1"/>
          <w:sz w:val="22"/>
          <w:szCs w:val="27"/>
          <w:lang w:val="sv-SE"/>
        </w:rPr>
        <w:t>Processen att rekrytera en ny kommersiell direktör inleds omedelbart.</w:t>
      </w:r>
    </w:p>
    <w:p w14:paraId="765277E3" w14:textId="77777777" w:rsidR="008302FE" w:rsidRDefault="008302FE" w:rsidP="00F77EA0">
      <w:pPr>
        <w:autoSpaceDE w:val="0"/>
        <w:autoSpaceDN w:val="0"/>
        <w:adjustRightInd w:val="0"/>
        <w:spacing w:after="0" w:line="288" w:lineRule="auto"/>
        <w:rPr>
          <w:rFonts w:cs="Gotham-Medium"/>
          <w:sz w:val="24"/>
          <w:szCs w:val="24"/>
          <w:lang w:val="sv-SE"/>
        </w:rPr>
      </w:pPr>
    </w:p>
    <w:p w14:paraId="699DEE38" w14:textId="77777777" w:rsidR="005B022E" w:rsidRDefault="005B022E" w:rsidP="008302FE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</w:p>
    <w:p w14:paraId="190E9B5E" w14:textId="77777777" w:rsidR="00D34F0C" w:rsidRPr="008302FE" w:rsidRDefault="00D34F0C" w:rsidP="008302FE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bookmarkStart w:id="0" w:name="_GoBack"/>
      <w:bookmarkEnd w:id="0"/>
      <w:r w:rsidRPr="008302FE">
        <w:rPr>
          <w:rFonts w:cs="Gotham-Medium"/>
          <w:sz w:val="32"/>
          <w:szCs w:val="24"/>
          <w:lang w:val="sv-SE"/>
        </w:rPr>
        <w:lastRenderedPageBreak/>
        <w:t>Kontakt</w:t>
      </w:r>
    </w:p>
    <w:p w14:paraId="606B3672" w14:textId="77777777" w:rsidR="00D34F0C" w:rsidRDefault="00D34F0C" w:rsidP="00D34F0C">
      <w:pPr>
        <w:shd w:val="clear" w:color="auto" w:fill="FFFFFF"/>
        <w:spacing w:before="120" w:line="288" w:lineRule="auto"/>
        <w:rPr>
          <w:rStyle w:val="Hyperlink"/>
          <w:sz w:val="22"/>
          <w:szCs w:val="72"/>
          <w:lang w:val="sv-SE"/>
        </w:rPr>
      </w:pPr>
      <w:r w:rsidRPr="00802863">
        <w:rPr>
          <w:sz w:val="22"/>
          <w:szCs w:val="72"/>
          <w:lang w:val="sv-SE"/>
        </w:rPr>
        <w:t>Eva Berglie</w:t>
      </w:r>
      <w:r w:rsidRPr="00802863">
        <w:rPr>
          <w:sz w:val="22"/>
          <w:szCs w:val="72"/>
          <w:lang w:val="sv-SE"/>
        </w:rPr>
        <w:br/>
        <w:t>Kommunikationschef, Santa Maria – World Foods &amp; Flavouring Division of Paulig Group</w:t>
      </w:r>
      <w:r w:rsidRPr="00802863">
        <w:rPr>
          <w:sz w:val="22"/>
          <w:szCs w:val="72"/>
          <w:lang w:val="sv-SE"/>
        </w:rPr>
        <w:br/>
        <w:t xml:space="preserve">+46 (0)708-99 19 37, </w:t>
      </w:r>
      <w:hyperlink r:id="rId12" w:history="1">
        <w:r w:rsidRPr="00802863">
          <w:rPr>
            <w:rStyle w:val="Hyperlink"/>
            <w:sz w:val="22"/>
            <w:szCs w:val="72"/>
            <w:lang w:val="sv-SE"/>
          </w:rPr>
          <w:t>eva.berglie@paulig.com</w:t>
        </w:r>
      </w:hyperlink>
    </w:p>
    <w:p w14:paraId="7972AC51" w14:textId="77777777" w:rsidR="00692539" w:rsidRPr="008302FE" w:rsidRDefault="00692539" w:rsidP="008302FE">
      <w:pPr>
        <w:autoSpaceDE w:val="0"/>
        <w:autoSpaceDN w:val="0"/>
        <w:adjustRightInd w:val="0"/>
        <w:spacing w:after="0" w:line="288" w:lineRule="auto"/>
        <w:rPr>
          <w:rFonts w:cs="Gotham-Medium"/>
          <w:sz w:val="22"/>
          <w:szCs w:val="24"/>
          <w:lang w:val="sv-SE"/>
        </w:rPr>
      </w:pPr>
    </w:p>
    <w:p w14:paraId="0C149054" w14:textId="77777777" w:rsidR="00D34F0C" w:rsidRPr="00692539" w:rsidRDefault="00D34F0C" w:rsidP="00692539">
      <w:pPr>
        <w:autoSpaceDE w:val="0"/>
        <w:autoSpaceDN w:val="0"/>
        <w:adjustRightInd w:val="0"/>
        <w:spacing w:after="120" w:line="288" w:lineRule="auto"/>
        <w:rPr>
          <w:rFonts w:cs="Gotham-Medium"/>
          <w:sz w:val="32"/>
          <w:szCs w:val="24"/>
          <w:lang w:val="sv-SE"/>
        </w:rPr>
      </w:pPr>
      <w:r w:rsidRPr="00692539">
        <w:rPr>
          <w:rFonts w:cs="Gotham-Medium"/>
          <w:sz w:val="32"/>
          <w:szCs w:val="24"/>
          <w:lang w:val="sv-SE"/>
        </w:rPr>
        <w:t>Bilder</w:t>
      </w:r>
    </w:p>
    <w:p w14:paraId="0BF1A2FC" w14:textId="77777777" w:rsidR="00D34F0C" w:rsidRPr="00154EFD" w:rsidRDefault="00D34F0C" w:rsidP="00D34F0C">
      <w:pPr>
        <w:shd w:val="clear" w:color="auto" w:fill="FFFFFF"/>
        <w:spacing w:before="120" w:after="0" w:line="288" w:lineRule="auto"/>
        <w:rPr>
          <w:sz w:val="22"/>
          <w:szCs w:val="72"/>
          <w:lang w:val="sv-SE"/>
        </w:rPr>
      </w:pPr>
      <w:r w:rsidRPr="00154EFD">
        <w:rPr>
          <w:sz w:val="22"/>
          <w:szCs w:val="72"/>
          <w:lang w:val="sv-SE"/>
        </w:rPr>
        <w:t>Press</w:t>
      </w:r>
      <w:r>
        <w:rPr>
          <w:sz w:val="22"/>
          <w:szCs w:val="72"/>
          <w:lang w:val="sv-SE"/>
        </w:rPr>
        <w:t>bilder</w:t>
      </w:r>
      <w:r w:rsidRPr="00154EFD">
        <w:rPr>
          <w:sz w:val="22"/>
          <w:szCs w:val="72"/>
          <w:lang w:val="sv-SE"/>
        </w:rPr>
        <w:t xml:space="preserve"> för nedladdning hittar du i Santa Marias pressrum:</w:t>
      </w:r>
    </w:p>
    <w:p w14:paraId="464B6EF5" w14:textId="0B3552EE" w:rsidR="00274BFC" w:rsidRDefault="00934144" w:rsidP="00A20B1D">
      <w:pPr>
        <w:spacing w:after="0"/>
        <w:rPr>
          <w:lang w:val="sv-SE"/>
        </w:rPr>
      </w:pPr>
      <w:hyperlink r:id="rId13" w:history="1">
        <w:r w:rsidR="00E735E5" w:rsidRPr="00F83DF2">
          <w:rPr>
            <w:rStyle w:val="Hyperlink"/>
            <w:lang w:val="sv-SE"/>
          </w:rPr>
          <w:t>https://www.mynewsdesk.com/se/santa_maria/latest_media</w:t>
        </w:r>
      </w:hyperlink>
      <w:r w:rsidR="00E735E5">
        <w:rPr>
          <w:lang w:val="sv-SE"/>
        </w:rPr>
        <w:t xml:space="preserve"> </w:t>
      </w:r>
    </w:p>
    <w:p w14:paraId="181F2B1A" w14:textId="77777777" w:rsidR="008302FE" w:rsidRDefault="008302FE" w:rsidP="00A20B1D">
      <w:pPr>
        <w:spacing w:after="0"/>
        <w:rPr>
          <w:lang w:val="sv-SE"/>
        </w:rPr>
      </w:pPr>
    </w:p>
    <w:p w14:paraId="7EC531D9" w14:textId="77777777" w:rsidR="008302FE" w:rsidRPr="00466716" w:rsidRDefault="008302FE" w:rsidP="00A20B1D">
      <w:pPr>
        <w:spacing w:after="0"/>
        <w:rPr>
          <w:lang w:val="sv-SE"/>
        </w:rPr>
      </w:pPr>
    </w:p>
    <w:sectPr w:rsidR="008302FE" w:rsidRPr="00466716" w:rsidSect="00030F0F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-1985" w:right="1985" w:bottom="297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8487" w14:textId="77777777" w:rsidR="00934144" w:rsidRDefault="00934144" w:rsidP="0000605F">
      <w:pPr>
        <w:spacing w:after="0" w:line="240" w:lineRule="auto"/>
      </w:pPr>
      <w:r>
        <w:separator/>
      </w:r>
    </w:p>
  </w:endnote>
  <w:endnote w:type="continuationSeparator" w:id="0">
    <w:p w14:paraId="6E9FB5D5" w14:textId="77777777" w:rsidR="00934144" w:rsidRDefault="00934144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4" w14:textId="5BB33AE7" w:rsidR="00A93145" w:rsidRPr="00D747F0" w:rsidRDefault="00A93145" w:rsidP="00D747F0">
    <w:pPr>
      <w:pStyle w:val="Footer"/>
      <w:jc w:val="center"/>
      <w:rPr>
        <w:lang w:val="sv-SE"/>
      </w:rPr>
    </w:pPr>
    <w:r>
      <w:rPr>
        <w:lang w:val="sv-SE"/>
      </w:rPr>
      <w:t>2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85"/>
      <w:gridCol w:w="6"/>
    </w:tblGrid>
    <w:tr w:rsidR="00A93145" w14:paraId="15B0CE63" w14:textId="77777777">
      <w:tc>
        <w:tcPr>
          <w:tcW w:w="0" w:type="auto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13"/>
            <w:gridCol w:w="4372"/>
          </w:tblGrid>
          <w:tr w:rsidR="00A93145" w:rsidRPr="00826FF4" w14:paraId="15B0CE59" w14:textId="77777777" w:rsidTr="00274BFC">
            <w:trPr>
              <w:trHeight w:val="340"/>
            </w:trPr>
            <w:tc>
              <w:tcPr>
                <w:tcW w:w="9923" w:type="dxa"/>
                <w:gridSpan w:val="2"/>
              </w:tcPr>
              <w:p w14:paraId="739C2D52" w14:textId="38D4653B" w:rsidR="00A93145" w:rsidRPr="002D7B31" w:rsidRDefault="00A93145" w:rsidP="002D7B31">
                <w:pPr>
                  <w:pStyle w:val="NormalWeb"/>
                  <w:spacing w:after="0" w:afterAutospacing="0"/>
                  <w:ind w:left="567" w:right="1287"/>
                  <w:rPr>
                    <w:i/>
                    <w:sz w:val="20"/>
                  </w:rPr>
                </w:pPr>
                <w:r w:rsidRPr="002D7B31">
                  <w:rPr>
                    <w:i/>
                    <w:sz w:val="20"/>
                  </w:rPr>
                  <w:t>Santa Maria är ett ledande varumärke inom smaksättning, känt för ett brett sortiment av kryddor, Tex Mex, BBQ</w:t>
                </w:r>
                <w:r w:rsidR="00C80C8B">
                  <w:rPr>
                    <w:i/>
                    <w:sz w:val="20"/>
                  </w:rPr>
                  <w:t>, Street Food</w:t>
                </w:r>
                <w:r w:rsidRPr="002D7B31">
                  <w:rPr>
                    <w:i/>
                    <w:sz w:val="20"/>
                  </w:rPr>
                  <w:t xml:space="preserve"> och asiatiska matkoncept. Santa Maria grundades 1911 och har en lång och stolt historia, liksom en växande internationell publik. Idag säljs Santa Marias produkter i </w:t>
                </w:r>
                <w:r w:rsidR="00D50CD7" w:rsidRPr="002D7B31">
                  <w:rPr>
                    <w:i/>
                    <w:sz w:val="20"/>
                  </w:rPr>
                  <w:t>3</w:t>
                </w:r>
                <w:r w:rsidR="00C80C8B">
                  <w:rPr>
                    <w:i/>
                    <w:sz w:val="20"/>
                  </w:rPr>
                  <w:t>4</w:t>
                </w:r>
                <w:r w:rsidRPr="002D7B31">
                  <w:rPr>
                    <w:i/>
                    <w:sz w:val="20"/>
                  </w:rPr>
                  <w:t xml:space="preserve"> länder i hela Europa. Santa Maria är en del av divisionen World Foods &amp; Flavouring i Paulig Group, en internationell livsmedelskoncern som grundades 1876. Paulig Group har nästan 2.000 anställda i 13 länder och omsätter 9</w:t>
                </w:r>
                <w:r w:rsidR="00C80C8B">
                  <w:rPr>
                    <w:i/>
                    <w:sz w:val="20"/>
                  </w:rPr>
                  <w:t>17</w:t>
                </w:r>
                <w:r w:rsidRPr="002D7B31">
                  <w:rPr>
                    <w:i/>
                    <w:sz w:val="20"/>
                  </w:rPr>
                  <w:t xml:space="preserve"> MEUR (201</w:t>
                </w:r>
                <w:r w:rsidR="00C80C8B">
                  <w:rPr>
                    <w:i/>
                    <w:sz w:val="20"/>
                  </w:rPr>
                  <w:t>6</w:t>
                </w:r>
                <w:r w:rsidRPr="002D7B31">
                  <w:rPr>
                    <w:i/>
                    <w:sz w:val="20"/>
                  </w:rPr>
                  <w:t xml:space="preserve">).  </w:t>
                </w:r>
              </w:p>
              <w:p w14:paraId="15B0CE57" w14:textId="77777777" w:rsidR="00A93145" w:rsidRPr="00543436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4"/>
                    <w:szCs w:val="4"/>
                    <w:lang w:val="sv-SE"/>
                  </w:rPr>
                </w:pPr>
                <w:r w:rsidRPr="00543436">
                  <w:rPr>
                    <w:i/>
                    <w:sz w:val="13"/>
                    <w:szCs w:val="13"/>
                    <w:lang w:val="sv-SE"/>
                  </w:rPr>
                  <w:t>_________________________________________________________________________________________________________________________________</w:t>
                </w:r>
              </w:p>
              <w:p w14:paraId="15B0CE58" w14:textId="78FFF5CA" w:rsidR="00A93145" w:rsidRPr="00B022DF" w:rsidRDefault="00A93145" w:rsidP="00826FF4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i/>
                    <w:sz w:val="14"/>
                    <w:szCs w:val="14"/>
                    <w:lang w:val="sv-SE"/>
                  </w:rPr>
                </w:pPr>
              </w:p>
            </w:tc>
          </w:tr>
          <w:tr w:rsidR="00A93145" w14:paraId="15B0CE5F" w14:textId="77777777" w:rsidTr="00274BFC">
            <w:trPr>
              <w:trHeight w:val="565"/>
            </w:trPr>
            <w:tc>
              <w:tcPr>
                <w:tcW w:w="0" w:type="auto"/>
              </w:tcPr>
              <w:p w14:paraId="15B0CE5A" w14:textId="335AEE6D" w:rsidR="00A93145" w:rsidRPr="00B36267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4"/>
                    <w:szCs w:val="14"/>
                    <w:lang w:val="sv-SE"/>
                  </w:rPr>
                </w:pPr>
                <w:r w:rsidRPr="00B36267">
                  <w:rPr>
                    <w:b/>
                    <w:sz w:val="14"/>
                    <w:szCs w:val="14"/>
                    <w:lang w:val="sv-SE"/>
                  </w:rPr>
                  <w:t>Santa Maria AB</w:t>
                </w:r>
                <w:r>
                  <w:rPr>
                    <w:sz w:val="14"/>
                    <w:szCs w:val="14"/>
                    <w:lang w:val="sv-SE"/>
                  </w:rPr>
                  <w:t xml:space="preserve"> Argon</w:t>
                </w:r>
                <w:r w:rsidRPr="00B36267">
                  <w:rPr>
                    <w:sz w:val="14"/>
                    <w:szCs w:val="14"/>
                    <w:lang w:val="sv-SE"/>
                  </w:rPr>
                  <w:t xml:space="preserve">gatan </w:t>
                </w:r>
                <w:r>
                  <w:rPr>
                    <w:sz w:val="14"/>
                    <w:szCs w:val="14"/>
                    <w:lang w:val="sv-SE"/>
                  </w:rPr>
                  <w:t>2D</w:t>
                </w:r>
                <w:r w:rsidRPr="00B36267">
                  <w:rPr>
                    <w:sz w:val="14"/>
                    <w:szCs w:val="14"/>
                    <w:lang w:val="sv-SE"/>
                  </w:rPr>
                  <w:t>, PO Box 63, SE-431 21 Mölndal, Sweden</w:t>
                </w:r>
              </w:p>
              <w:p w14:paraId="15B0CE5B" w14:textId="0F6037A5" w:rsidR="00A93145" w:rsidRPr="00AB5258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  <w:rPr>
                    <w:sz w:val="16"/>
                    <w:szCs w:val="16"/>
                  </w:rPr>
                </w:pPr>
                <w:r w:rsidRPr="00AB5258">
                  <w:rPr>
                    <w:sz w:val="14"/>
                    <w:szCs w:val="14"/>
                  </w:rPr>
                  <w:t xml:space="preserve">Tel +46 31 67 42 00 | </w:t>
                </w:r>
                <w:r w:rsidRPr="00274BFC">
                  <w:rPr>
                    <w:sz w:val="14"/>
                    <w:szCs w:val="16"/>
                  </w:rPr>
                  <w:t>www.santamariaworld.com</w:t>
                </w:r>
                <w:r>
                  <w:rPr>
                    <w:sz w:val="14"/>
                    <w:szCs w:val="16"/>
                  </w:rPr>
                  <w:t xml:space="preserve"> </w:t>
                </w:r>
                <w:r w:rsidRPr="00274BFC">
                  <w:rPr>
                    <w:sz w:val="14"/>
                    <w:szCs w:val="14"/>
                  </w:rPr>
                  <w:t>Business ID 556047-5658</w:t>
                </w:r>
              </w:p>
              <w:p w14:paraId="15B0CE5C" w14:textId="4AF5AEC6" w:rsidR="00A93145" w:rsidRPr="00274BFC" w:rsidRDefault="00A93145" w:rsidP="00A93145">
                <w:pPr>
                  <w:pStyle w:val="Footer"/>
                  <w:tabs>
                    <w:tab w:val="clear" w:pos="4680"/>
                    <w:tab w:val="clear" w:pos="9360"/>
                  </w:tabs>
                  <w:spacing w:line="170" w:lineRule="exact"/>
                </w:pPr>
              </w:p>
            </w:tc>
            <w:tc>
              <w:tcPr>
                <w:tcW w:w="3470" w:type="dxa"/>
                <w:vAlign w:val="bottom"/>
              </w:tcPr>
              <w:p w14:paraId="15B0CE5D" w14:textId="77777777" w:rsidR="00A93145" w:rsidRPr="00B36267" w:rsidRDefault="00A93145" w:rsidP="00A93145">
                <w:pPr>
                  <w:spacing w:line="120" w:lineRule="exact"/>
                  <w:jc w:val="right"/>
                  <w:rPr>
                    <w:rFonts w:ascii="Trebuchet MS" w:hAnsi="Trebuchet MS"/>
                    <w:spacing w:val="8"/>
                    <w:sz w:val="14"/>
                    <w:szCs w:val="14"/>
                  </w:rPr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>WORLD FOODS &amp; FLAVOURING DIVISION</w:t>
                </w:r>
              </w:p>
              <w:p w14:paraId="15B0CE5E" w14:textId="77777777" w:rsidR="00A93145" w:rsidRDefault="00A93145" w:rsidP="00A93145">
                <w:pPr>
                  <w:spacing w:line="120" w:lineRule="exact"/>
                  <w:jc w:val="right"/>
                </w:pPr>
                <w:r w:rsidRPr="00B36267">
                  <w:rPr>
                    <w:rFonts w:ascii="Trebuchet MS" w:hAnsi="Trebuchet MS"/>
                    <w:spacing w:val="8"/>
                    <w:sz w:val="14"/>
                    <w:szCs w:val="14"/>
                  </w:rPr>
                  <w:t xml:space="preserve">OF </w:t>
                </w:r>
                <w:r w:rsidRPr="00B36267">
                  <w:rPr>
                    <w:rFonts w:ascii="Trebuchet MS" w:hAnsi="Trebuchet MS"/>
                    <w:b/>
                    <w:spacing w:val="8"/>
                    <w:sz w:val="14"/>
                    <w:szCs w:val="14"/>
                  </w:rPr>
                  <w:t>PAULIG GROUP</w:t>
                </w:r>
              </w:p>
            </w:tc>
          </w:tr>
        </w:tbl>
        <w:p w14:paraId="15B0CE60" w14:textId="77777777" w:rsidR="00A93145" w:rsidRPr="006B649B" w:rsidRDefault="00A93145" w:rsidP="008A3F5A">
          <w:pPr>
            <w:pStyle w:val="Footer"/>
            <w:rPr>
              <w:sz w:val="2"/>
              <w:szCs w:val="2"/>
            </w:rPr>
          </w:pPr>
        </w:p>
        <w:p w14:paraId="15B0CE61" w14:textId="77777777" w:rsidR="00A93145" w:rsidRDefault="00A93145" w:rsidP="00A93145">
          <w:pPr>
            <w:pStyle w:val="Footer"/>
            <w:tabs>
              <w:tab w:val="clear" w:pos="4680"/>
              <w:tab w:val="clear" w:pos="9360"/>
            </w:tabs>
            <w:spacing w:line="170" w:lineRule="exact"/>
          </w:pPr>
        </w:p>
      </w:tc>
      <w:tc>
        <w:tcPr>
          <w:tcW w:w="3402" w:type="dxa"/>
          <w:vAlign w:val="bottom"/>
        </w:tcPr>
        <w:p w14:paraId="15B0CE62" w14:textId="77777777" w:rsidR="00A93145" w:rsidRDefault="00A93145" w:rsidP="00A93145">
          <w:pPr>
            <w:spacing w:line="120" w:lineRule="exact"/>
            <w:jc w:val="right"/>
          </w:pPr>
        </w:p>
      </w:tc>
    </w:tr>
  </w:tbl>
  <w:p w14:paraId="15B0CE64" w14:textId="77777777" w:rsidR="00A93145" w:rsidRPr="006B649B" w:rsidRDefault="00A93145" w:rsidP="00EC326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AD4C" w14:textId="77777777" w:rsidR="00934144" w:rsidRDefault="00934144" w:rsidP="0000605F">
      <w:pPr>
        <w:spacing w:after="0" w:line="240" w:lineRule="auto"/>
      </w:pPr>
      <w:r>
        <w:separator/>
      </w:r>
    </w:p>
  </w:footnote>
  <w:footnote w:type="continuationSeparator" w:id="0">
    <w:p w14:paraId="6535F272" w14:textId="77777777" w:rsidR="00934144" w:rsidRDefault="00934144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97E2" w14:textId="76DBC232" w:rsidR="00A93145" w:rsidRDefault="00A93145" w:rsidP="00D747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CE55" w14:textId="0F795214" w:rsidR="00A93145" w:rsidRPr="0012372A" w:rsidRDefault="00A93145" w:rsidP="00CF0CA7">
    <w:pPr>
      <w:pStyle w:val="Header"/>
      <w:tabs>
        <w:tab w:val="clear" w:pos="4680"/>
        <w:tab w:val="clear" w:pos="9360"/>
      </w:tabs>
      <w:ind w:right="-1418"/>
      <w:jc w:val="right"/>
    </w:pPr>
    <w:r>
      <w:rPr>
        <w:noProof/>
        <w:lang w:val="sv-SE" w:eastAsia="sv-SE"/>
      </w:rPr>
      <w:drawing>
        <wp:inline distT="0" distB="0" distL="0" distR="0" wp14:anchorId="3C4E8176" wp14:editId="2AC96E8D">
          <wp:extent cx="1152525" cy="43449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ta Maria logo färg för MS Office kontors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54" cy="44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5B0CE56" w14:textId="77777777" w:rsidR="00A93145" w:rsidRDefault="00A93145" w:rsidP="00AB5258">
    <w:pPr>
      <w:jc w:val="center"/>
    </w:pPr>
  </w:p>
  <w:p w14:paraId="2B5035BC" w14:textId="77777777" w:rsidR="00A93145" w:rsidRDefault="00A93145" w:rsidP="00AB5258">
    <w:pPr>
      <w:jc w:val="center"/>
    </w:pPr>
  </w:p>
  <w:p w14:paraId="3F2A2C9D" w14:textId="77777777" w:rsidR="00A93145" w:rsidRDefault="00A93145" w:rsidP="00AB5258">
    <w:pPr>
      <w:jc w:val="center"/>
    </w:pPr>
  </w:p>
  <w:p w14:paraId="4FFE492B" w14:textId="77777777" w:rsidR="00A93145" w:rsidRDefault="00A93145" w:rsidP="00AB5258">
    <w:pPr>
      <w:jc w:val="center"/>
    </w:pPr>
  </w:p>
  <w:p w14:paraId="6949D10F" w14:textId="77777777" w:rsidR="00A93145" w:rsidRDefault="00A93145" w:rsidP="00AB5258">
    <w:pPr>
      <w:jc w:val="center"/>
    </w:pPr>
  </w:p>
  <w:p w14:paraId="4FE60F81" w14:textId="77777777" w:rsidR="00A93145" w:rsidRDefault="00A93145" w:rsidP="00AB5258">
    <w:pPr>
      <w:jc w:val="center"/>
    </w:pPr>
  </w:p>
  <w:p w14:paraId="47EDA6A6" w14:textId="77777777" w:rsidR="00A93145" w:rsidRDefault="00A93145" w:rsidP="00AB5258">
    <w:pPr>
      <w:jc w:val="center"/>
    </w:pPr>
  </w:p>
  <w:p w14:paraId="031EFF88" w14:textId="77777777" w:rsidR="00A93145" w:rsidRDefault="00A93145" w:rsidP="00AB5258">
    <w:pPr>
      <w:jc w:val="center"/>
    </w:pPr>
  </w:p>
  <w:p w14:paraId="573DB3FC" w14:textId="77777777" w:rsidR="00A93145" w:rsidRDefault="00A93145" w:rsidP="00AB5258">
    <w:pPr>
      <w:jc w:val="center"/>
    </w:pPr>
  </w:p>
  <w:p w14:paraId="752EB17F" w14:textId="77777777" w:rsidR="00A93145" w:rsidRDefault="00A93145" w:rsidP="00AB5258">
    <w:pPr>
      <w:jc w:val="center"/>
    </w:pPr>
  </w:p>
  <w:p w14:paraId="1B5C5C03" w14:textId="77777777" w:rsidR="00A93145" w:rsidRDefault="00A93145" w:rsidP="00AB5258">
    <w:pPr>
      <w:jc w:val="center"/>
    </w:pPr>
  </w:p>
  <w:p w14:paraId="414290C4" w14:textId="77777777" w:rsidR="00A93145" w:rsidRDefault="00A93145" w:rsidP="00AB5258">
    <w:pPr>
      <w:jc w:val="center"/>
    </w:pPr>
  </w:p>
  <w:p w14:paraId="31B89974" w14:textId="77777777" w:rsidR="00A93145" w:rsidRDefault="00A93145" w:rsidP="00AB5258">
    <w:pPr>
      <w:jc w:val="center"/>
    </w:pPr>
  </w:p>
  <w:p w14:paraId="11E3C059" w14:textId="77777777" w:rsidR="00A93145" w:rsidRDefault="00A93145" w:rsidP="00AB5258">
    <w:pPr>
      <w:jc w:val="center"/>
    </w:pPr>
  </w:p>
  <w:p w14:paraId="6956DB90" w14:textId="77777777" w:rsidR="00A93145" w:rsidRDefault="00A93145" w:rsidP="00AB5258">
    <w:pPr>
      <w:jc w:val="center"/>
    </w:pPr>
  </w:p>
  <w:p w14:paraId="44321D39" w14:textId="77777777" w:rsidR="00A93145" w:rsidRDefault="00A93145" w:rsidP="00AB5258">
    <w:pPr>
      <w:jc w:val="center"/>
    </w:pPr>
  </w:p>
  <w:p w14:paraId="5197DB7D" w14:textId="77777777" w:rsidR="00A93145" w:rsidRDefault="00A93145" w:rsidP="00AB5258">
    <w:pPr>
      <w:jc w:val="center"/>
    </w:pPr>
  </w:p>
  <w:p w14:paraId="49CC24B3" w14:textId="77777777" w:rsidR="00A93145" w:rsidRDefault="00A93145" w:rsidP="00AB5258">
    <w:pPr>
      <w:jc w:val="center"/>
    </w:pPr>
  </w:p>
  <w:p w14:paraId="37A8BC26" w14:textId="77777777" w:rsidR="00A93145" w:rsidRDefault="00A93145" w:rsidP="00AB5258">
    <w:pPr>
      <w:jc w:val="center"/>
    </w:pPr>
  </w:p>
  <w:p w14:paraId="5F46BE77" w14:textId="77777777" w:rsidR="00A93145" w:rsidRDefault="00A93145" w:rsidP="00AB5258">
    <w:pPr>
      <w:jc w:val="center"/>
    </w:pPr>
  </w:p>
  <w:p w14:paraId="3805D211" w14:textId="77777777" w:rsidR="00A93145" w:rsidRDefault="00A93145" w:rsidP="00AB5258">
    <w:pPr>
      <w:jc w:val="center"/>
    </w:pPr>
  </w:p>
  <w:p w14:paraId="5258B329" w14:textId="77777777" w:rsidR="00A93145" w:rsidRDefault="00A93145" w:rsidP="00AB5258">
    <w:pPr>
      <w:jc w:val="center"/>
    </w:pPr>
  </w:p>
  <w:p w14:paraId="2FDE15B2" w14:textId="77777777" w:rsidR="00A93145" w:rsidRDefault="00A93145" w:rsidP="00AB5258">
    <w:pPr>
      <w:jc w:val="center"/>
    </w:pPr>
  </w:p>
  <w:p w14:paraId="75F3136B" w14:textId="77777777" w:rsidR="00A93145" w:rsidRDefault="00A93145" w:rsidP="00AB5258">
    <w:pPr>
      <w:jc w:val="center"/>
    </w:pPr>
  </w:p>
  <w:p w14:paraId="093CF433" w14:textId="77777777" w:rsidR="00A93145" w:rsidRDefault="00A93145" w:rsidP="00AB525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9A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5C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C7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A1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EC1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83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EED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4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8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7089"/>
    <w:multiLevelType w:val="hybridMultilevel"/>
    <w:tmpl w:val="AAF615C6"/>
    <w:lvl w:ilvl="0" w:tplc="EA205524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77724"/>
    <w:multiLevelType w:val="hybridMultilevel"/>
    <w:tmpl w:val="2D66EC4A"/>
    <w:lvl w:ilvl="0" w:tplc="F962E9A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2E59C9"/>
    <w:multiLevelType w:val="multilevel"/>
    <w:tmpl w:val="F5A2E894"/>
    <w:numStyleLink w:val="Greenbullets"/>
  </w:abstractNum>
  <w:abstractNum w:abstractNumId="14" w15:restartNumberingAfterBreak="0">
    <w:nsid w:val="0ED11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334136"/>
    <w:multiLevelType w:val="multilevel"/>
    <w:tmpl w:val="F5A2E894"/>
    <w:numStyleLink w:val="Greenbullets"/>
  </w:abstractNum>
  <w:abstractNum w:abstractNumId="16" w15:restartNumberingAfterBreak="0">
    <w:nsid w:val="13096A5A"/>
    <w:multiLevelType w:val="multilevel"/>
    <w:tmpl w:val="17E890B0"/>
    <w:numStyleLink w:val="Greybullets"/>
  </w:abstractNum>
  <w:abstractNum w:abstractNumId="17" w15:restartNumberingAfterBreak="0">
    <w:nsid w:val="19F03060"/>
    <w:multiLevelType w:val="hybridMultilevel"/>
    <w:tmpl w:val="8D6854E0"/>
    <w:lvl w:ilvl="0" w:tplc="62F006F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63B76"/>
    <w:multiLevelType w:val="multilevel"/>
    <w:tmpl w:val="3BAA4CC2"/>
    <w:numStyleLink w:val="Yellowbullets"/>
  </w:abstractNum>
  <w:abstractNum w:abstractNumId="19" w15:restartNumberingAfterBreak="0">
    <w:nsid w:val="214211AE"/>
    <w:multiLevelType w:val="hybridMultilevel"/>
    <w:tmpl w:val="A97A1B48"/>
    <w:lvl w:ilvl="0" w:tplc="2C0AE51A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D3851"/>
    <w:multiLevelType w:val="multilevel"/>
    <w:tmpl w:val="F5A2E894"/>
    <w:numStyleLink w:val="Greenbullets"/>
  </w:abstractNum>
  <w:abstractNum w:abstractNumId="21" w15:restartNumberingAfterBreak="0">
    <w:nsid w:val="2A122F1B"/>
    <w:multiLevelType w:val="multilevel"/>
    <w:tmpl w:val="FDB6F822"/>
    <w:numStyleLink w:val="Redbullets"/>
  </w:abstractNum>
  <w:abstractNum w:abstractNumId="22" w15:restartNumberingAfterBreak="0">
    <w:nsid w:val="2C212818"/>
    <w:multiLevelType w:val="hybridMultilevel"/>
    <w:tmpl w:val="97A04DEC"/>
    <w:lvl w:ilvl="0" w:tplc="78B2B70A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D3225"/>
    <w:multiLevelType w:val="multilevel"/>
    <w:tmpl w:val="9A62330A"/>
    <w:numStyleLink w:val="Brownbukllets"/>
  </w:abstractNum>
  <w:abstractNum w:abstractNumId="24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3F55BC"/>
    <w:multiLevelType w:val="multilevel"/>
    <w:tmpl w:val="9A62330A"/>
    <w:numStyleLink w:val="Brownbukllets"/>
  </w:abstractNum>
  <w:abstractNum w:abstractNumId="26" w15:restartNumberingAfterBreak="0">
    <w:nsid w:val="3BB12CE2"/>
    <w:multiLevelType w:val="multilevel"/>
    <w:tmpl w:val="3BAA4CC2"/>
    <w:numStyleLink w:val="Yellowbullets"/>
  </w:abstractNum>
  <w:abstractNum w:abstractNumId="27" w15:restartNumberingAfterBreak="0">
    <w:nsid w:val="405675E1"/>
    <w:multiLevelType w:val="multilevel"/>
    <w:tmpl w:val="FDB6F822"/>
    <w:numStyleLink w:val="Redbullets"/>
  </w:abstractNum>
  <w:abstractNum w:abstractNumId="28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7553B4B"/>
    <w:multiLevelType w:val="multilevel"/>
    <w:tmpl w:val="9A62330A"/>
    <w:numStyleLink w:val="Brownbukllets"/>
  </w:abstractNum>
  <w:abstractNum w:abstractNumId="30" w15:restartNumberingAfterBreak="0">
    <w:nsid w:val="4EE1527B"/>
    <w:multiLevelType w:val="multilevel"/>
    <w:tmpl w:val="9A62330A"/>
    <w:numStyleLink w:val="Brownbukllets"/>
  </w:abstractNum>
  <w:abstractNum w:abstractNumId="31" w15:restartNumberingAfterBreak="0">
    <w:nsid w:val="533D0C2F"/>
    <w:multiLevelType w:val="multilevel"/>
    <w:tmpl w:val="3BAA4CC2"/>
    <w:numStyleLink w:val="Yellowbullets"/>
  </w:abstractNum>
  <w:abstractNum w:abstractNumId="32" w15:restartNumberingAfterBreak="0">
    <w:nsid w:val="53FC3EC8"/>
    <w:multiLevelType w:val="multilevel"/>
    <w:tmpl w:val="9A62330A"/>
    <w:numStyleLink w:val="Brownbukllets"/>
  </w:abstractNum>
  <w:abstractNum w:abstractNumId="33" w15:restartNumberingAfterBreak="0">
    <w:nsid w:val="54730786"/>
    <w:multiLevelType w:val="multilevel"/>
    <w:tmpl w:val="9A62330A"/>
    <w:numStyleLink w:val="Brownbukllets"/>
  </w:abstractNum>
  <w:abstractNum w:abstractNumId="34" w15:restartNumberingAfterBreak="0">
    <w:nsid w:val="59A604EC"/>
    <w:multiLevelType w:val="hybridMultilevel"/>
    <w:tmpl w:val="E0AA782E"/>
    <w:lvl w:ilvl="0" w:tplc="781C70D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F5859"/>
    <w:multiLevelType w:val="hybridMultilevel"/>
    <w:tmpl w:val="6D3E797E"/>
    <w:lvl w:ilvl="0" w:tplc="C54EC7CC">
      <w:numFmt w:val="bullet"/>
      <w:lvlText w:val="-"/>
      <w:lvlJc w:val="left"/>
      <w:pPr>
        <w:ind w:left="720" w:hanging="360"/>
      </w:pPr>
      <w:rPr>
        <w:rFonts w:ascii="Gotham-Medium" w:eastAsiaTheme="minorHAnsi" w:hAnsi="Gotham-Medium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1151D1"/>
    <w:multiLevelType w:val="hybridMultilevel"/>
    <w:tmpl w:val="0E88DCDC"/>
    <w:lvl w:ilvl="0" w:tplc="71E6F816">
      <w:numFmt w:val="bullet"/>
      <w:lvlText w:val="-"/>
      <w:lvlJc w:val="left"/>
      <w:pPr>
        <w:ind w:left="720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B24C3"/>
    <w:multiLevelType w:val="hybridMultilevel"/>
    <w:tmpl w:val="C096B070"/>
    <w:lvl w:ilvl="0" w:tplc="A1F258B0">
      <w:numFmt w:val="bullet"/>
      <w:lvlText w:val="-"/>
      <w:lvlJc w:val="left"/>
      <w:pPr>
        <w:ind w:left="426" w:hanging="360"/>
      </w:pPr>
      <w:rPr>
        <w:rFonts w:ascii="Georgia" w:eastAsiaTheme="minorHAnsi" w:hAnsi="Georgia" w:cs="Gotham-Medium" w:hint="default"/>
      </w:rPr>
    </w:lvl>
    <w:lvl w:ilvl="1" w:tplc="041D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2703CEA"/>
    <w:multiLevelType w:val="multilevel"/>
    <w:tmpl w:val="FDB6F822"/>
    <w:numStyleLink w:val="Redbullets"/>
  </w:abstractNum>
  <w:abstractNum w:abstractNumId="40" w15:restartNumberingAfterBreak="0">
    <w:nsid w:val="63661571"/>
    <w:multiLevelType w:val="multilevel"/>
    <w:tmpl w:val="9A62330A"/>
    <w:numStyleLink w:val="Brownbukllets"/>
  </w:abstractNum>
  <w:abstractNum w:abstractNumId="41" w15:restartNumberingAfterBreak="0">
    <w:nsid w:val="63A20800"/>
    <w:multiLevelType w:val="multilevel"/>
    <w:tmpl w:val="17E890B0"/>
    <w:numStyleLink w:val="Greybullets"/>
  </w:abstractNum>
  <w:abstractNum w:abstractNumId="42" w15:restartNumberingAfterBreak="0">
    <w:nsid w:val="67880DC2"/>
    <w:multiLevelType w:val="multilevel"/>
    <w:tmpl w:val="F5A2E894"/>
    <w:numStyleLink w:val="Greenbullets"/>
  </w:abstractNum>
  <w:abstractNum w:abstractNumId="43" w15:restartNumberingAfterBreak="0">
    <w:nsid w:val="67CE05F8"/>
    <w:multiLevelType w:val="hybridMultilevel"/>
    <w:tmpl w:val="9BA81798"/>
    <w:lvl w:ilvl="0" w:tplc="994EF16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26F5E82"/>
    <w:multiLevelType w:val="multilevel"/>
    <w:tmpl w:val="17E890B0"/>
    <w:numStyleLink w:val="Greybullets"/>
  </w:abstractNum>
  <w:abstractNum w:abstractNumId="46" w15:restartNumberingAfterBreak="0">
    <w:nsid w:val="749B200B"/>
    <w:multiLevelType w:val="multilevel"/>
    <w:tmpl w:val="FDB6F822"/>
    <w:numStyleLink w:val="Redbullets"/>
  </w:abstractNum>
  <w:abstractNum w:abstractNumId="47" w15:restartNumberingAfterBreak="0">
    <w:nsid w:val="793F270B"/>
    <w:multiLevelType w:val="multilevel"/>
    <w:tmpl w:val="F5A2E894"/>
    <w:numStyleLink w:val="Greenbullets"/>
  </w:abstractNum>
  <w:abstractNum w:abstractNumId="48" w15:restartNumberingAfterBreak="0">
    <w:nsid w:val="7A4D37F0"/>
    <w:multiLevelType w:val="multilevel"/>
    <w:tmpl w:val="FDB6F822"/>
    <w:numStyleLink w:val="Red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4"/>
  </w:num>
  <w:num w:numId="13">
    <w:abstractNumId w:val="12"/>
  </w:num>
  <w:num w:numId="14">
    <w:abstractNumId w:val="46"/>
  </w:num>
  <w:num w:numId="15">
    <w:abstractNumId w:val="48"/>
  </w:num>
  <w:num w:numId="16">
    <w:abstractNumId w:val="24"/>
  </w:num>
  <w:num w:numId="17">
    <w:abstractNumId w:val="44"/>
  </w:num>
  <w:num w:numId="18">
    <w:abstractNumId w:val="36"/>
  </w:num>
  <w:num w:numId="19">
    <w:abstractNumId w:val="21"/>
  </w:num>
  <w:num w:numId="20">
    <w:abstractNumId w:val="42"/>
  </w:num>
  <w:num w:numId="21">
    <w:abstractNumId w:val="26"/>
  </w:num>
  <w:num w:numId="22">
    <w:abstractNumId w:val="45"/>
  </w:num>
  <w:num w:numId="23">
    <w:abstractNumId w:val="23"/>
  </w:num>
  <w:num w:numId="24">
    <w:abstractNumId w:val="40"/>
  </w:num>
  <w:num w:numId="25">
    <w:abstractNumId w:val="32"/>
  </w:num>
  <w:num w:numId="26">
    <w:abstractNumId w:val="29"/>
  </w:num>
  <w:num w:numId="27">
    <w:abstractNumId w:val="13"/>
  </w:num>
  <w:num w:numId="28">
    <w:abstractNumId w:val="47"/>
  </w:num>
  <w:num w:numId="29">
    <w:abstractNumId w:val="15"/>
  </w:num>
  <w:num w:numId="30">
    <w:abstractNumId w:val="16"/>
  </w:num>
  <w:num w:numId="31">
    <w:abstractNumId w:val="39"/>
  </w:num>
  <w:num w:numId="32">
    <w:abstractNumId w:val="18"/>
  </w:num>
  <w:num w:numId="33">
    <w:abstractNumId w:val="33"/>
  </w:num>
  <w:num w:numId="34">
    <w:abstractNumId w:val="30"/>
  </w:num>
  <w:num w:numId="35">
    <w:abstractNumId w:val="25"/>
  </w:num>
  <w:num w:numId="36">
    <w:abstractNumId w:val="20"/>
  </w:num>
  <w:num w:numId="37">
    <w:abstractNumId w:val="41"/>
  </w:num>
  <w:num w:numId="38">
    <w:abstractNumId w:val="27"/>
  </w:num>
  <w:num w:numId="39">
    <w:abstractNumId w:val="31"/>
  </w:num>
  <w:num w:numId="40">
    <w:abstractNumId w:val="34"/>
  </w:num>
  <w:num w:numId="41">
    <w:abstractNumId w:val="11"/>
  </w:num>
  <w:num w:numId="42">
    <w:abstractNumId w:val="17"/>
  </w:num>
  <w:num w:numId="43">
    <w:abstractNumId w:val="35"/>
  </w:num>
  <w:num w:numId="44">
    <w:abstractNumId w:val="22"/>
  </w:num>
  <w:num w:numId="45">
    <w:abstractNumId w:val="10"/>
  </w:num>
  <w:num w:numId="46">
    <w:abstractNumId w:val="37"/>
  </w:num>
  <w:num w:numId="47">
    <w:abstractNumId w:val="38"/>
  </w:num>
  <w:num w:numId="48">
    <w:abstractNumId w:val="1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61"/>
    <w:rsid w:val="0000605F"/>
    <w:rsid w:val="0000776C"/>
    <w:rsid w:val="00010A48"/>
    <w:rsid w:val="00030F0F"/>
    <w:rsid w:val="000660D9"/>
    <w:rsid w:val="000C6401"/>
    <w:rsid w:val="000E58BC"/>
    <w:rsid w:val="000F3CAC"/>
    <w:rsid w:val="0012372A"/>
    <w:rsid w:val="00126E2C"/>
    <w:rsid w:val="00130594"/>
    <w:rsid w:val="00173957"/>
    <w:rsid w:val="00177006"/>
    <w:rsid w:val="001A135B"/>
    <w:rsid w:val="001A2162"/>
    <w:rsid w:val="001A2AA6"/>
    <w:rsid w:val="001D6AAD"/>
    <w:rsid w:val="001E011A"/>
    <w:rsid w:val="002029F5"/>
    <w:rsid w:val="00213FE8"/>
    <w:rsid w:val="00222ECA"/>
    <w:rsid w:val="00223379"/>
    <w:rsid w:val="00251148"/>
    <w:rsid w:val="00261B6A"/>
    <w:rsid w:val="00272D98"/>
    <w:rsid w:val="00274BFC"/>
    <w:rsid w:val="00285B0C"/>
    <w:rsid w:val="00287785"/>
    <w:rsid w:val="00287D99"/>
    <w:rsid w:val="002903D6"/>
    <w:rsid w:val="002A03E5"/>
    <w:rsid w:val="002D7B31"/>
    <w:rsid w:val="002D7D6F"/>
    <w:rsid w:val="002F62F5"/>
    <w:rsid w:val="00333D42"/>
    <w:rsid w:val="0033483C"/>
    <w:rsid w:val="003A6B80"/>
    <w:rsid w:val="003B7B3B"/>
    <w:rsid w:val="003C6784"/>
    <w:rsid w:val="003E1C5C"/>
    <w:rsid w:val="003F1753"/>
    <w:rsid w:val="004423E1"/>
    <w:rsid w:val="004628E5"/>
    <w:rsid w:val="00466716"/>
    <w:rsid w:val="0047446D"/>
    <w:rsid w:val="00475A4C"/>
    <w:rsid w:val="004A201A"/>
    <w:rsid w:val="004B5D07"/>
    <w:rsid w:val="004E20D9"/>
    <w:rsid w:val="004E7C6A"/>
    <w:rsid w:val="004F5C61"/>
    <w:rsid w:val="00506326"/>
    <w:rsid w:val="00516100"/>
    <w:rsid w:val="005167AA"/>
    <w:rsid w:val="00516E09"/>
    <w:rsid w:val="00517BCF"/>
    <w:rsid w:val="00526358"/>
    <w:rsid w:val="00543436"/>
    <w:rsid w:val="00546734"/>
    <w:rsid w:val="00560778"/>
    <w:rsid w:val="005609C4"/>
    <w:rsid w:val="005841D3"/>
    <w:rsid w:val="005A7C46"/>
    <w:rsid w:val="005B022E"/>
    <w:rsid w:val="005E1DBA"/>
    <w:rsid w:val="005F0965"/>
    <w:rsid w:val="0060646E"/>
    <w:rsid w:val="006378E5"/>
    <w:rsid w:val="00660828"/>
    <w:rsid w:val="00662777"/>
    <w:rsid w:val="006802E9"/>
    <w:rsid w:val="006817E7"/>
    <w:rsid w:val="006818DD"/>
    <w:rsid w:val="00692539"/>
    <w:rsid w:val="006A4EFE"/>
    <w:rsid w:val="006B0F4A"/>
    <w:rsid w:val="006B250D"/>
    <w:rsid w:val="006B649B"/>
    <w:rsid w:val="006C0A2C"/>
    <w:rsid w:val="006C3A3D"/>
    <w:rsid w:val="0071486A"/>
    <w:rsid w:val="00727F6E"/>
    <w:rsid w:val="00731BF0"/>
    <w:rsid w:val="00737102"/>
    <w:rsid w:val="007379EB"/>
    <w:rsid w:val="00747D56"/>
    <w:rsid w:val="00752EBF"/>
    <w:rsid w:val="00792C85"/>
    <w:rsid w:val="00794F7F"/>
    <w:rsid w:val="007A37DA"/>
    <w:rsid w:val="007A5AC7"/>
    <w:rsid w:val="007B1DF5"/>
    <w:rsid w:val="007B5B0E"/>
    <w:rsid w:val="007F3792"/>
    <w:rsid w:val="00807510"/>
    <w:rsid w:val="00826FF4"/>
    <w:rsid w:val="00827200"/>
    <w:rsid w:val="00827608"/>
    <w:rsid w:val="008302FE"/>
    <w:rsid w:val="0085237A"/>
    <w:rsid w:val="0086517A"/>
    <w:rsid w:val="0086783A"/>
    <w:rsid w:val="008703FE"/>
    <w:rsid w:val="0087618F"/>
    <w:rsid w:val="008A165C"/>
    <w:rsid w:val="008A1D76"/>
    <w:rsid w:val="008A3F5A"/>
    <w:rsid w:val="008A7C5B"/>
    <w:rsid w:val="008B5510"/>
    <w:rsid w:val="008D7D92"/>
    <w:rsid w:val="008E11A0"/>
    <w:rsid w:val="00910DCE"/>
    <w:rsid w:val="00934144"/>
    <w:rsid w:val="00950312"/>
    <w:rsid w:val="00961BF7"/>
    <w:rsid w:val="009808EC"/>
    <w:rsid w:val="00983CF6"/>
    <w:rsid w:val="00995FFC"/>
    <w:rsid w:val="009D12A9"/>
    <w:rsid w:val="009F4392"/>
    <w:rsid w:val="00A03B40"/>
    <w:rsid w:val="00A20B1D"/>
    <w:rsid w:val="00A35B06"/>
    <w:rsid w:val="00A54F0A"/>
    <w:rsid w:val="00A77003"/>
    <w:rsid w:val="00A777AE"/>
    <w:rsid w:val="00A93145"/>
    <w:rsid w:val="00AA793D"/>
    <w:rsid w:val="00AB5258"/>
    <w:rsid w:val="00AC4916"/>
    <w:rsid w:val="00AE1C90"/>
    <w:rsid w:val="00AE6C52"/>
    <w:rsid w:val="00AF6F87"/>
    <w:rsid w:val="00B022DF"/>
    <w:rsid w:val="00B05615"/>
    <w:rsid w:val="00B36267"/>
    <w:rsid w:val="00B451C4"/>
    <w:rsid w:val="00B82215"/>
    <w:rsid w:val="00B82504"/>
    <w:rsid w:val="00B84A53"/>
    <w:rsid w:val="00B869F1"/>
    <w:rsid w:val="00BC3FF4"/>
    <w:rsid w:val="00BC7648"/>
    <w:rsid w:val="00BD6A97"/>
    <w:rsid w:val="00BE54A0"/>
    <w:rsid w:val="00C00140"/>
    <w:rsid w:val="00C057DA"/>
    <w:rsid w:val="00C137E4"/>
    <w:rsid w:val="00C3311E"/>
    <w:rsid w:val="00C34DEF"/>
    <w:rsid w:val="00C46E17"/>
    <w:rsid w:val="00C50B46"/>
    <w:rsid w:val="00C5278A"/>
    <w:rsid w:val="00C537CC"/>
    <w:rsid w:val="00C80C8B"/>
    <w:rsid w:val="00C8552F"/>
    <w:rsid w:val="00C931C1"/>
    <w:rsid w:val="00C96B9F"/>
    <w:rsid w:val="00CB2964"/>
    <w:rsid w:val="00CC1DFE"/>
    <w:rsid w:val="00CD746B"/>
    <w:rsid w:val="00CE175F"/>
    <w:rsid w:val="00CF0CA7"/>
    <w:rsid w:val="00D273FB"/>
    <w:rsid w:val="00D301E1"/>
    <w:rsid w:val="00D34F0C"/>
    <w:rsid w:val="00D370E7"/>
    <w:rsid w:val="00D50CD7"/>
    <w:rsid w:val="00D747F0"/>
    <w:rsid w:val="00DA5150"/>
    <w:rsid w:val="00DC0575"/>
    <w:rsid w:val="00DD17AF"/>
    <w:rsid w:val="00DD3CC9"/>
    <w:rsid w:val="00DF7590"/>
    <w:rsid w:val="00E2494C"/>
    <w:rsid w:val="00E32F95"/>
    <w:rsid w:val="00E45B62"/>
    <w:rsid w:val="00E5276A"/>
    <w:rsid w:val="00E56ECD"/>
    <w:rsid w:val="00E7202D"/>
    <w:rsid w:val="00E735E5"/>
    <w:rsid w:val="00E90788"/>
    <w:rsid w:val="00EB468E"/>
    <w:rsid w:val="00EC326E"/>
    <w:rsid w:val="00ED3EA6"/>
    <w:rsid w:val="00F11216"/>
    <w:rsid w:val="00F34235"/>
    <w:rsid w:val="00F3779A"/>
    <w:rsid w:val="00F4269A"/>
    <w:rsid w:val="00F470AE"/>
    <w:rsid w:val="00F52792"/>
    <w:rsid w:val="00F55A9A"/>
    <w:rsid w:val="00F750D7"/>
    <w:rsid w:val="00F77EA0"/>
    <w:rsid w:val="00F97A57"/>
    <w:rsid w:val="00F97ED4"/>
    <w:rsid w:val="00FB300E"/>
    <w:rsid w:val="00FD0887"/>
    <w:rsid w:val="00FE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0CE4C"/>
  <w15:docId w15:val="{F75F2520-A222-4C24-9F4A-70C1E89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51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Heading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1"/>
      </w:numPr>
    </w:pPr>
  </w:style>
  <w:style w:type="numbering" w:customStyle="1" w:styleId="Yellowbullets">
    <w:name w:val="Yellow bullets"/>
    <w:uiPriority w:val="99"/>
    <w:rsid w:val="008A165C"/>
    <w:pPr>
      <w:numPr>
        <w:numId w:val="13"/>
      </w:numPr>
    </w:pPr>
  </w:style>
  <w:style w:type="paragraph" w:styleId="ListBullet">
    <w:name w:val="List Bullet"/>
    <w:basedOn w:val="Normal"/>
    <w:uiPriority w:val="99"/>
    <w:unhideWhenUsed/>
    <w:rsid w:val="008A165C"/>
    <w:pPr>
      <w:numPr>
        <w:numId w:val="35"/>
      </w:numPr>
      <w:contextualSpacing/>
    </w:pPr>
  </w:style>
  <w:style w:type="paragraph" w:styleId="ListBullet2">
    <w:name w:val="List Bullet 2"/>
    <w:basedOn w:val="Normal"/>
    <w:uiPriority w:val="99"/>
    <w:unhideWhenUsed/>
    <w:rsid w:val="008A165C"/>
    <w:pPr>
      <w:contextualSpacing/>
    </w:pPr>
  </w:style>
  <w:style w:type="paragraph" w:styleId="ListBullet3">
    <w:name w:val="List Bullet 3"/>
    <w:basedOn w:val="Normal"/>
    <w:uiPriority w:val="99"/>
    <w:unhideWhenUsed/>
    <w:rsid w:val="008A165C"/>
    <w:pPr>
      <w:contextualSpacing/>
    </w:pPr>
  </w:style>
  <w:style w:type="paragraph" w:styleId="ListBullet4">
    <w:name w:val="List Bullet 4"/>
    <w:basedOn w:val="Normal"/>
    <w:uiPriority w:val="99"/>
    <w:unhideWhenUsed/>
    <w:rsid w:val="008A165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16"/>
      </w:numPr>
    </w:pPr>
  </w:style>
  <w:style w:type="numbering" w:customStyle="1" w:styleId="Greenbullets">
    <w:name w:val="Green bullets"/>
    <w:uiPriority w:val="99"/>
    <w:rsid w:val="008A165C"/>
    <w:pPr>
      <w:numPr>
        <w:numId w:val="17"/>
      </w:numPr>
    </w:pPr>
  </w:style>
  <w:style w:type="numbering" w:customStyle="1" w:styleId="Brownbukllets">
    <w:name w:val="Brown bukllets"/>
    <w:uiPriority w:val="99"/>
    <w:rsid w:val="008A165C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8A165C"/>
    <w:pPr>
      <w:ind w:left="720"/>
      <w:contextualSpacing/>
    </w:pPr>
  </w:style>
  <w:style w:type="paragraph" w:customStyle="1" w:styleId="Brownbullet">
    <w:name w:val="Brown bullet"/>
    <w:basedOn w:val="ListBullet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36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37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38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paragraph" w:styleId="NormalWeb">
    <w:name w:val="Normal (Web)"/>
    <w:basedOn w:val="Normal"/>
    <w:uiPriority w:val="99"/>
    <w:unhideWhenUsed/>
    <w:rsid w:val="002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newsdesk.com/se/santa_maria/latest_med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berglie@pauli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04E907E6464099DF47633F44AF43" ma:contentTypeVersion="6" ma:contentTypeDescription="Create a new document." ma:contentTypeScope="" ma:versionID="b58da65b992545540d8c7c0aee806c0f">
  <xsd:schema xmlns:xsd="http://www.w3.org/2001/XMLSchema" xmlns:xs="http://www.w3.org/2001/XMLSchema" xmlns:p="http://schemas.microsoft.com/office/2006/metadata/properties" xmlns:ns2="ab53e9a1-f806-4927-bfcf-8c5fec52a3a9" xmlns:ns3="e9d11fd7-3da8-43af-b802-fd166c05c352" xmlns:ns4="6ee2bc07-72c5-4468-88d7-0df7138616af" targetNamespace="http://schemas.microsoft.com/office/2006/metadata/properties" ma:root="true" ma:fieldsID="a226ab0ca2eff304485422dd76889298" ns2:_="" ns3:_="" ns4:_="">
    <xsd:import namespace="ab53e9a1-f806-4927-bfcf-8c5fec52a3a9"/>
    <xsd:import namespace="e9d11fd7-3da8-43af-b802-fd166c05c352"/>
    <xsd:import namespace="6ee2bc07-72c5-4468-88d7-0df7138616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11fd7-3da8-43af-b802-fd166c05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TEAM-182-41</_dlc_DocId>
    <_dlc_DocIdUrl xmlns="ab53e9a1-f806-4927-bfcf-8c5fec52a3a9">
      <Url>https://pauliggroup.sharepoint.com/PG_Communications/_layouts/15/DocIdRedir.aspx?ID=TEAM-182-41</Url>
      <Description>TEAM-182-41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B003-6665-42E0-9D5F-8D846865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e9d11fd7-3da8-43af-b802-fd166c05c352"/>
    <ds:schemaRef ds:uri="6ee2bc07-72c5-4468-88d7-0df71386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9D486-1DCE-4F33-AC43-10406941E9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A408D6-0035-445D-BBD8-6F9483EFE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180B8-FFFE-49B4-A35E-0F8C7E19AE55}">
  <ds:schemaRefs>
    <ds:schemaRef ds:uri="http://schemas.microsoft.com/office/2006/metadata/properties"/>
    <ds:schemaRef ds:uri="http://schemas.microsoft.com/office/infopath/2007/PartnerControls"/>
    <ds:schemaRef ds:uri="ab53e9a1-f806-4927-bfcf-8c5fec52a3a9"/>
  </ds:schemaRefs>
</ds:datastoreItem>
</file>

<file path=customXml/itemProps5.xml><?xml version="1.0" encoding="utf-8"?>
<ds:datastoreItem xmlns:ds="http://schemas.openxmlformats.org/officeDocument/2006/customXml" ds:itemID="{A60AAAF0-9982-4F91-B000-D69288A7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Communications; Template; PG</cp:keywords>
  <cp:lastModifiedBy>Eva Berglie</cp:lastModifiedBy>
  <cp:revision>5</cp:revision>
  <cp:lastPrinted>2016-06-16T14:00:00Z</cp:lastPrinted>
  <dcterms:created xsi:type="dcterms:W3CDTF">2017-08-20T17:56:00Z</dcterms:created>
  <dcterms:modified xsi:type="dcterms:W3CDTF">2017-08-21T08:14:00Z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0x010100F15704E907E6464099DF47633F44AF43</vt:lpwstr>
  </property>
  <property fmtid="{D5CDD505-2E9C-101B-9397-08002B2CF9AE}" pid="3" name="_dlc_DocIdItemGuid">
    <vt:lpwstr>bb80681f-c5df-4d7c-b509-e60df49ceda0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