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27931" w14:textId="77777777" w:rsidR="00EA237A" w:rsidRPr="00E53AA0" w:rsidRDefault="00EA237A" w:rsidP="000A55C4">
      <w:pPr>
        <w:spacing w:line="360" w:lineRule="auto"/>
        <w:rPr>
          <w:caps/>
          <w:spacing w:val="60"/>
        </w:rPr>
      </w:pPr>
    </w:p>
    <w:p w14:paraId="42C95141" w14:textId="403EFD1C" w:rsidR="00744C79" w:rsidRPr="00E53AA0" w:rsidRDefault="00744C79" w:rsidP="000A55C4">
      <w:pPr>
        <w:spacing w:line="360" w:lineRule="auto"/>
      </w:pPr>
      <w:r w:rsidRPr="00E53AA0">
        <w:rPr>
          <w:noProof/>
        </w:rPr>
        <w:drawing>
          <wp:inline distT="0" distB="0" distL="0" distR="0" wp14:anchorId="4B80F47C" wp14:editId="2D3026AB">
            <wp:extent cx="2200275" cy="14198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4">
                      <a:extLst/>
                    </a:blip>
                    <a:stretch>
                      <a:fillRect/>
                    </a:stretch>
                  </pic:blipFill>
                  <pic:spPr>
                    <a:xfrm>
                      <a:off x="0" y="0"/>
                      <a:ext cx="2200275" cy="1419860"/>
                    </a:xfrm>
                    <a:prstGeom prst="rect">
                      <a:avLst/>
                    </a:prstGeom>
                    <a:ln w="12700" cap="flat">
                      <a:noFill/>
                      <a:miter lim="400000"/>
                    </a:ln>
                    <a:effectLst/>
                  </pic:spPr>
                </pic:pic>
              </a:graphicData>
            </a:graphic>
          </wp:inline>
        </w:drawing>
      </w:r>
    </w:p>
    <w:p w14:paraId="3C741E56" w14:textId="1A9D9EA3" w:rsidR="00B06558" w:rsidRPr="00E53AA0" w:rsidRDefault="00B06558" w:rsidP="00B06558">
      <w:pPr>
        <w:spacing w:line="360" w:lineRule="auto"/>
      </w:pPr>
      <w:r w:rsidRPr="00E53AA0">
        <w:t>Press</w:t>
      </w:r>
      <w:r w:rsidR="008969EA" w:rsidRPr="00E53AA0">
        <w:t>meddelande</w:t>
      </w:r>
      <w:r w:rsidRPr="00E53AA0">
        <w:t xml:space="preserve"> 2016-</w:t>
      </w:r>
      <w:r w:rsidR="00EA648F" w:rsidRPr="00E53AA0">
        <w:t>06-2</w:t>
      </w:r>
      <w:r w:rsidR="0030224B">
        <w:t>8</w:t>
      </w:r>
    </w:p>
    <w:p w14:paraId="7EC3E6A4" w14:textId="77777777" w:rsidR="00B06558" w:rsidRPr="00E53AA0" w:rsidRDefault="00B06558" w:rsidP="000A55C4">
      <w:pPr>
        <w:spacing w:line="360" w:lineRule="auto"/>
      </w:pPr>
    </w:p>
    <w:p w14:paraId="29969FD6" w14:textId="50025E09" w:rsidR="000A55C4" w:rsidRPr="00E53AA0" w:rsidRDefault="00B06558" w:rsidP="000A55C4">
      <w:pPr>
        <w:spacing w:line="360" w:lineRule="auto"/>
        <w:rPr>
          <w:b/>
          <w:sz w:val="22"/>
          <w:szCs w:val="22"/>
        </w:rPr>
      </w:pPr>
      <w:r w:rsidRPr="00E53AA0">
        <w:rPr>
          <w:b/>
          <w:sz w:val="22"/>
          <w:szCs w:val="22"/>
        </w:rPr>
        <w:t xml:space="preserve">ABIGO Medical </w:t>
      </w:r>
      <w:r w:rsidR="004E3B87">
        <w:rPr>
          <w:b/>
          <w:sz w:val="22"/>
          <w:szCs w:val="22"/>
        </w:rPr>
        <w:t>breddar</w:t>
      </w:r>
      <w:r w:rsidR="00CC732C" w:rsidRPr="00E53AA0">
        <w:rPr>
          <w:b/>
          <w:sz w:val="22"/>
          <w:szCs w:val="22"/>
        </w:rPr>
        <w:t xml:space="preserve"> </w:t>
      </w:r>
      <w:r w:rsidR="004E3B87">
        <w:rPr>
          <w:b/>
          <w:sz w:val="22"/>
          <w:szCs w:val="22"/>
        </w:rPr>
        <w:t xml:space="preserve">sitt utbud av </w:t>
      </w:r>
      <w:r w:rsidR="00CC732C" w:rsidRPr="00E53AA0">
        <w:rPr>
          <w:b/>
          <w:sz w:val="22"/>
          <w:szCs w:val="22"/>
        </w:rPr>
        <w:t>infektionsförebyggande förband med Sorbact</w:t>
      </w:r>
      <w:r w:rsidR="00CC732C" w:rsidRPr="00E53AA0">
        <w:rPr>
          <w:b/>
          <w:sz w:val="22"/>
          <w:szCs w:val="22"/>
          <w:vertAlign w:val="superscript"/>
        </w:rPr>
        <w:t>®</w:t>
      </w:r>
      <w:r w:rsidR="00CC732C" w:rsidRPr="00E53AA0">
        <w:rPr>
          <w:b/>
          <w:sz w:val="22"/>
          <w:szCs w:val="22"/>
        </w:rPr>
        <w:t xml:space="preserve"> </w:t>
      </w:r>
      <w:r w:rsidRPr="00E53AA0">
        <w:rPr>
          <w:b/>
          <w:sz w:val="22"/>
          <w:szCs w:val="22"/>
        </w:rPr>
        <w:t xml:space="preserve">Foam Gentle Border </w:t>
      </w:r>
    </w:p>
    <w:p w14:paraId="127E8B93" w14:textId="77777777" w:rsidR="000A55C4" w:rsidRPr="00E53AA0" w:rsidRDefault="000A55C4" w:rsidP="000A55C4">
      <w:pPr>
        <w:spacing w:line="360" w:lineRule="auto"/>
      </w:pPr>
    </w:p>
    <w:p w14:paraId="6781812D" w14:textId="40FB375A" w:rsidR="00CC732C" w:rsidRPr="00E53AA0" w:rsidRDefault="00CC732C" w:rsidP="00B06558">
      <w:pPr>
        <w:spacing w:line="360" w:lineRule="auto"/>
      </w:pPr>
      <w:r w:rsidRPr="00E53AA0">
        <w:t>Nya Sorbact</w:t>
      </w:r>
      <w:r w:rsidRPr="00E53AA0">
        <w:rPr>
          <w:vertAlign w:val="superscript"/>
        </w:rPr>
        <w:t>®</w:t>
      </w:r>
      <w:r w:rsidRPr="00E53AA0">
        <w:t xml:space="preserve"> Foam Gentle Border </w:t>
      </w:r>
      <w:r w:rsidR="004E3B87">
        <w:t xml:space="preserve">utökar </w:t>
      </w:r>
      <w:r w:rsidRPr="00E53AA0">
        <w:t>användningen av Sorbact</w:t>
      </w:r>
      <w:r w:rsidR="00E615AF" w:rsidRPr="00E615AF">
        <w:rPr>
          <w:vertAlign w:val="superscript"/>
        </w:rPr>
        <w:t>®</w:t>
      </w:r>
      <w:r w:rsidRPr="00E53AA0">
        <w:t xml:space="preserve"> teknologin </w:t>
      </w:r>
      <w:r w:rsidR="004E3B87">
        <w:t>i</w:t>
      </w:r>
      <w:r w:rsidRPr="00E53AA0">
        <w:t xml:space="preserve"> ett allt-i-ett förband med </w:t>
      </w:r>
      <w:r w:rsidR="00FB092C" w:rsidRPr="00E53AA0">
        <w:t xml:space="preserve">skonsam självhäftande silikonkant, särskilt lämplig för patienter med känslig eller </w:t>
      </w:r>
      <w:r w:rsidR="00B651A6">
        <w:t>ömtålig</w:t>
      </w:r>
      <w:r w:rsidR="00FB092C" w:rsidRPr="00E53AA0">
        <w:t xml:space="preserve"> hud. Sorbact</w:t>
      </w:r>
      <w:r w:rsidR="00FB092C" w:rsidRPr="00E53AA0">
        <w:rPr>
          <w:vertAlign w:val="superscript"/>
        </w:rPr>
        <w:t>®</w:t>
      </w:r>
      <w:r w:rsidR="00FB092C" w:rsidRPr="00E53AA0">
        <w:t xml:space="preserve"> bakteriebindande förband hjälper till att förhindra sårinfektioner samt behandlar redan infekterade och svårläkta sår. Infekterade sår innebär längre läkningstid vilket leder till onödigt lidande för patienten och ökade kostnader för samhället.</w:t>
      </w:r>
    </w:p>
    <w:p w14:paraId="6164F743" w14:textId="77777777" w:rsidR="00A6357C" w:rsidRPr="00E53AA0" w:rsidRDefault="00A6357C" w:rsidP="000A55C4">
      <w:pPr>
        <w:spacing w:line="360" w:lineRule="auto"/>
      </w:pPr>
    </w:p>
    <w:p w14:paraId="60879224" w14:textId="4C7DF258" w:rsidR="00B3254B" w:rsidRPr="00E53AA0" w:rsidRDefault="00B3254B" w:rsidP="000A55C4">
      <w:pPr>
        <w:spacing w:line="360" w:lineRule="auto"/>
      </w:pPr>
      <w:r w:rsidRPr="00E53AA0">
        <w:t>Sorbact</w:t>
      </w:r>
      <w:r w:rsidRPr="00E53AA0">
        <w:rPr>
          <w:vertAlign w:val="superscript"/>
        </w:rPr>
        <w:t>®</w:t>
      </w:r>
      <w:r w:rsidRPr="00E53AA0">
        <w:t xml:space="preserve"> Foam Gentle Border är ett </w:t>
      </w:r>
      <w:r w:rsidR="00B651A6">
        <w:t>skonsamt</w:t>
      </w:r>
      <w:r w:rsidRPr="00E53AA0">
        <w:t xml:space="preserve"> all</w:t>
      </w:r>
      <w:r w:rsidR="00C40007">
        <w:t>t</w:t>
      </w:r>
      <w:r w:rsidRPr="00E53AA0">
        <w:t xml:space="preserve">-i-ett förband som </w:t>
      </w:r>
      <w:r w:rsidR="00B651A6">
        <w:t>minskar</w:t>
      </w:r>
      <w:r w:rsidRPr="00E53AA0">
        <w:t xml:space="preserve"> den mikrobiella belastningen i ett brett spektrum av sår. Det består av ett grönt Sorbact</w:t>
      </w:r>
      <w:r w:rsidRPr="00E53AA0">
        <w:rPr>
          <w:vertAlign w:val="superscript"/>
        </w:rPr>
        <w:t>®</w:t>
      </w:r>
      <w:r w:rsidRPr="00E53AA0">
        <w:t xml:space="preserve"> sårkontaktlager, kombinerat med polyuretanskum, mjuka självhäftande </w:t>
      </w:r>
      <w:r w:rsidR="004E3B87">
        <w:t>silikon</w:t>
      </w:r>
      <w:r w:rsidRPr="00E53AA0">
        <w:t xml:space="preserve">kanter och en </w:t>
      </w:r>
      <w:r w:rsidR="00B651A6">
        <w:t>ångpermeabel</w:t>
      </w:r>
      <w:r w:rsidR="00FB0F4C" w:rsidRPr="00E53AA0">
        <w:t xml:space="preserve"> </w:t>
      </w:r>
      <w:r w:rsidRPr="00E53AA0">
        <w:t>baksidesfilm i polyuretan.</w:t>
      </w:r>
      <w:r w:rsidR="00FB0F4C" w:rsidRPr="00E53AA0">
        <w:t xml:space="preserve"> Sorbact</w:t>
      </w:r>
      <w:r w:rsidR="00FB0F4C" w:rsidRPr="00E53AA0">
        <w:rPr>
          <w:vertAlign w:val="superscript"/>
        </w:rPr>
        <w:t>®</w:t>
      </w:r>
      <w:r w:rsidR="00FB0F4C" w:rsidRPr="00E53AA0">
        <w:t xml:space="preserve"> Foam Gentle Border är avsedd </w:t>
      </w:r>
      <w:r w:rsidR="00B651A6">
        <w:t xml:space="preserve">att användas vid </w:t>
      </w:r>
      <w:r w:rsidR="00FB0F4C" w:rsidRPr="00E53AA0">
        <w:t>behandling av rena, koloniserade, kontaminerade eller infekterade sår med måttliga vätskemängder, såsom operationssår, traumatiska sår, trycksår, diabetessår samt fot- och bensår.</w:t>
      </w:r>
    </w:p>
    <w:p w14:paraId="69D4B196" w14:textId="77777777" w:rsidR="00D51944" w:rsidRPr="00E53AA0" w:rsidRDefault="00D51944" w:rsidP="00E020F1">
      <w:pPr>
        <w:spacing w:line="360" w:lineRule="auto"/>
      </w:pPr>
    </w:p>
    <w:p w14:paraId="0E56EAC2" w14:textId="504942E0" w:rsidR="007B3986" w:rsidRPr="00E53AA0" w:rsidRDefault="007B3986" w:rsidP="00E020F1">
      <w:pPr>
        <w:spacing w:line="360" w:lineRule="auto"/>
      </w:pPr>
      <w:r w:rsidRPr="00E53AA0">
        <w:t>Den hudvänliga självhäftande silikonkanten gör Sorbact</w:t>
      </w:r>
      <w:r w:rsidRPr="00E53AA0">
        <w:rPr>
          <w:vertAlign w:val="superscript"/>
        </w:rPr>
        <w:t>®</w:t>
      </w:r>
      <w:r w:rsidRPr="00E53AA0">
        <w:t xml:space="preserve"> Foam Gentle Border särskilt lämplig för patienter med känslig eller </w:t>
      </w:r>
      <w:r w:rsidR="00B651A6">
        <w:t>ömtålig</w:t>
      </w:r>
      <w:r w:rsidRPr="00E53AA0">
        <w:t xml:space="preserve"> hud, </w:t>
      </w:r>
      <w:r w:rsidR="004E3B87">
        <w:t>till exempel</w:t>
      </w:r>
      <w:r w:rsidRPr="00E53AA0">
        <w:t xml:space="preserve"> äldre patienter, patienter som är överkänsliga mot vanliga plåster eller kirurgisk tejp, patienter med förtunnad hud efter långtidsbehandling med kortikosteroider och barn som upplever smärta när man drar bort plåster.</w:t>
      </w:r>
    </w:p>
    <w:p w14:paraId="6CF2B9B0" w14:textId="77777777" w:rsidR="008C27FB" w:rsidRPr="00E53AA0" w:rsidRDefault="008C27FB" w:rsidP="00E020F1">
      <w:pPr>
        <w:spacing w:line="360" w:lineRule="auto"/>
      </w:pPr>
    </w:p>
    <w:p w14:paraId="7C67DD7C" w14:textId="1245FD9A" w:rsidR="007B3986" w:rsidRPr="00E53AA0" w:rsidRDefault="007B3986" w:rsidP="00E020F1">
      <w:pPr>
        <w:spacing w:line="360" w:lineRule="auto"/>
        <w:rPr>
          <w:rFonts w:cs="Calibri"/>
          <w:szCs w:val="18"/>
          <w:lang w:eastAsia="ja-JP"/>
        </w:rPr>
      </w:pPr>
      <w:r w:rsidRPr="00E53AA0">
        <w:rPr>
          <w:rFonts w:cs="Calibri"/>
          <w:szCs w:val="18"/>
          <w:lang w:eastAsia="ja-JP"/>
        </w:rPr>
        <w:t>Sorbact</w:t>
      </w:r>
      <w:r w:rsidRPr="00E53AA0">
        <w:rPr>
          <w:rFonts w:cs="Calibri"/>
          <w:szCs w:val="18"/>
          <w:vertAlign w:val="superscript"/>
          <w:lang w:eastAsia="ja-JP"/>
        </w:rPr>
        <w:t>®</w:t>
      </w:r>
      <w:r w:rsidRPr="00E53AA0">
        <w:rPr>
          <w:rFonts w:cs="Calibri"/>
          <w:szCs w:val="18"/>
          <w:lang w:eastAsia="ja-JP"/>
        </w:rPr>
        <w:t xml:space="preserve"> Foam Gentle Border baseras på Sorbact</w:t>
      </w:r>
      <w:r w:rsidRPr="00E53AA0">
        <w:rPr>
          <w:rFonts w:cs="Calibri"/>
          <w:szCs w:val="18"/>
          <w:vertAlign w:val="superscript"/>
          <w:lang w:eastAsia="ja-JP"/>
        </w:rPr>
        <w:t>®</w:t>
      </w:r>
      <w:r w:rsidRPr="00E53AA0">
        <w:rPr>
          <w:rFonts w:cs="Calibri"/>
          <w:szCs w:val="18"/>
          <w:lang w:eastAsia="ja-JP"/>
        </w:rPr>
        <w:t xml:space="preserve"> teknologin med en kontaktyta som </w:t>
      </w:r>
      <w:r w:rsidR="00B72804">
        <w:rPr>
          <w:rFonts w:cs="Calibri"/>
          <w:szCs w:val="18"/>
          <w:lang w:eastAsia="ja-JP"/>
        </w:rPr>
        <w:t>mikroorganismer</w:t>
      </w:r>
      <w:r w:rsidRPr="00E53AA0">
        <w:rPr>
          <w:rFonts w:cs="Calibri"/>
          <w:szCs w:val="18"/>
          <w:lang w:eastAsia="ja-JP"/>
        </w:rPr>
        <w:t xml:space="preserve"> hellre söker sig till än till sårytan. </w:t>
      </w:r>
      <w:r w:rsidR="00B72804">
        <w:rPr>
          <w:rFonts w:cs="Calibri"/>
          <w:szCs w:val="18"/>
          <w:lang w:eastAsia="ja-JP"/>
        </w:rPr>
        <w:t>Mikroorganismerna</w:t>
      </w:r>
      <w:r w:rsidRPr="00E53AA0">
        <w:rPr>
          <w:rFonts w:cs="Calibri"/>
          <w:szCs w:val="18"/>
          <w:lang w:eastAsia="ja-JP"/>
        </w:rPr>
        <w:t xml:space="preserve"> bind</w:t>
      </w:r>
      <w:r w:rsidR="00B72804">
        <w:rPr>
          <w:rFonts w:cs="Calibri"/>
          <w:szCs w:val="18"/>
          <w:lang w:eastAsia="ja-JP"/>
        </w:rPr>
        <w:t>er</w:t>
      </w:r>
      <w:r w:rsidRPr="00E53AA0">
        <w:rPr>
          <w:rFonts w:cs="Calibri"/>
          <w:szCs w:val="18"/>
          <w:lang w:eastAsia="ja-JP"/>
        </w:rPr>
        <w:t xml:space="preserve"> irreversibelt till Sorbact</w:t>
      </w:r>
      <w:r w:rsidRPr="00E53AA0">
        <w:rPr>
          <w:rFonts w:cs="Calibri"/>
          <w:szCs w:val="18"/>
          <w:vertAlign w:val="superscript"/>
          <w:lang w:eastAsia="ja-JP"/>
        </w:rPr>
        <w:t>®</w:t>
      </w:r>
      <w:r w:rsidRPr="00E53AA0">
        <w:rPr>
          <w:rFonts w:cs="Calibri"/>
          <w:szCs w:val="18"/>
          <w:lang w:eastAsia="ja-JP"/>
        </w:rPr>
        <w:t xml:space="preserve"> och avlägsnas när förbandet byts. Sorbact</w:t>
      </w:r>
      <w:r w:rsidRPr="00E53AA0">
        <w:rPr>
          <w:rFonts w:cs="Calibri"/>
          <w:szCs w:val="18"/>
          <w:vertAlign w:val="superscript"/>
          <w:lang w:eastAsia="ja-JP"/>
        </w:rPr>
        <w:t>®</w:t>
      </w:r>
      <w:r w:rsidRPr="00E53AA0">
        <w:rPr>
          <w:rFonts w:cs="Calibri"/>
          <w:szCs w:val="18"/>
          <w:lang w:eastAsia="ja-JP"/>
        </w:rPr>
        <w:t xml:space="preserve"> Foam Gentle Border kan används profylaktiskt för att förhindra infektioner vid olika typer av sår och finns i </w:t>
      </w:r>
      <w:r w:rsidR="00037A34" w:rsidRPr="00E53AA0">
        <w:rPr>
          <w:rFonts w:cs="Calibri"/>
          <w:szCs w:val="18"/>
          <w:lang w:eastAsia="ja-JP"/>
        </w:rPr>
        <w:t>tre olika</w:t>
      </w:r>
      <w:r w:rsidRPr="00E53AA0">
        <w:rPr>
          <w:rFonts w:cs="Calibri"/>
          <w:szCs w:val="18"/>
          <w:lang w:eastAsia="ja-JP"/>
        </w:rPr>
        <w:t xml:space="preserve"> storlekar.</w:t>
      </w:r>
    </w:p>
    <w:p w14:paraId="0912C60F" w14:textId="77777777" w:rsidR="00D50273" w:rsidRPr="00E53AA0" w:rsidRDefault="00D50273" w:rsidP="000A55C4">
      <w:pPr>
        <w:spacing w:line="360" w:lineRule="auto"/>
      </w:pPr>
    </w:p>
    <w:p w14:paraId="592CBF40" w14:textId="544AA27A" w:rsidR="00A378F0" w:rsidRPr="00E53AA0" w:rsidRDefault="00A378F0" w:rsidP="000A55C4">
      <w:pPr>
        <w:spacing w:line="360" w:lineRule="auto"/>
      </w:pPr>
      <w:r w:rsidRPr="00E53AA0">
        <w:t xml:space="preserve">– </w:t>
      </w:r>
      <w:r w:rsidR="004B135B" w:rsidRPr="00E53AA0">
        <w:t>Att utöka Sorbact</w:t>
      </w:r>
      <w:r w:rsidR="004B135B" w:rsidRPr="00E53AA0">
        <w:rPr>
          <w:vertAlign w:val="superscript"/>
        </w:rPr>
        <w:t>®</w:t>
      </w:r>
      <w:r w:rsidR="004B135B" w:rsidRPr="00E53AA0">
        <w:t xml:space="preserve"> sortimentet med </w:t>
      </w:r>
      <w:r w:rsidRPr="00E53AA0">
        <w:t xml:space="preserve">Foam Gentle Border </w:t>
      </w:r>
      <w:r w:rsidR="004B135B" w:rsidRPr="00E53AA0">
        <w:t xml:space="preserve">är ett direkt svar på </w:t>
      </w:r>
      <w:r w:rsidR="004E3B87">
        <w:t>behov</w:t>
      </w:r>
      <w:r w:rsidR="004B135B" w:rsidRPr="00E53AA0">
        <w:t xml:space="preserve"> från sjukvården och patienter</w:t>
      </w:r>
      <w:r w:rsidRPr="00E53AA0">
        <w:t xml:space="preserve">, </w:t>
      </w:r>
      <w:r w:rsidR="004B135B" w:rsidRPr="00E53AA0">
        <w:t xml:space="preserve">säger </w:t>
      </w:r>
      <w:r w:rsidRPr="00E53AA0">
        <w:t xml:space="preserve">Mattias Andrup, Medical Affairs Director </w:t>
      </w:r>
      <w:r w:rsidR="004B135B" w:rsidRPr="00E53AA0">
        <w:t xml:space="preserve">på </w:t>
      </w:r>
      <w:r w:rsidRPr="00E53AA0">
        <w:t xml:space="preserve">ABIGO Medical. </w:t>
      </w:r>
      <w:r w:rsidR="004B135B" w:rsidRPr="00E53AA0">
        <w:t xml:space="preserve">Vi är glada att kunna erbjuda </w:t>
      </w:r>
      <w:r w:rsidR="004E3B87">
        <w:t>detta</w:t>
      </w:r>
      <w:r w:rsidR="000339FE" w:rsidRPr="00E53AA0">
        <w:t xml:space="preserve"> </w:t>
      </w:r>
      <w:r w:rsidR="004B135B" w:rsidRPr="00E53AA0">
        <w:t>skonsam</w:t>
      </w:r>
      <w:r w:rsidR="004E3B87">
        <w:t>ma</w:t>
      </w:r>
      <w:r w:rsidR="000339FE" w:rsidRPr="00E53AA0">
        <w:t xml:space="preserve"> allt-</w:t>
      </w:r>
      <w:r w:rsidR="004E3B87">
        <w:t>i-ett-förband i kombination</w:t>
      </w:r>
      <w:r w:rsidR="000339FE" w:rsidRPr="00E53AA0">
        <w:t xml:space="preserve"> med fördelarna hos Sorbact</w:t>
      </w:r>
      <w:r w:rsidR="000339FE" w:rsidRPr="00E53AA0">
        <w:rPr>
          <w:vertAlign w:val="superscript"/>
        </w:rPr>
        <w:t>®</w:t>
      </w:r>
      <w:r w:rsidR="000339FE" w:rsidRPr="00E53AA0">
        <w:t xml:space="preserve"> teknologin.</w:t>
      </w:r>
    </w:p>
    <w:p w14:paraId="6E11AE64" w14:textId="77777777" w:rsidR="00A378F0" w:rsidRPr="00E53AA0" w:rsidRDefault="00A378F0" w:rsidP="000A55C4">
      <w:pPr>
        <w:spacing w:line="360" w:lineRule="auto"/>
      </w:pPr>
    </w:p>
    <w:p w14:paraId="6CF66C67" w14:textId="4315B662" w:rsidR="00037A34" w:rsidRPr="00E53AA0" w:rsidRDefault="00037A34" w:rsidP="00037A34">
      <w:pPr>
        <w:spacing w:line="360" w:lineRule="auto"/>
      </w:pPr>
      <w:r w:rsidRPr="00E53AA0">
        <w:lastRenderedPageBreak/>
        <w:t>Sorbact</w:t>
      </w:r>
      <w:r w:rsidRPr="00E53AA0">
        <w:rPr>
          <w:vertAlign w:val="superscript"/>
        </w:rPr>
        <w:t>®</w:t>
      </w:r>
      <w:r w:rsidRPr="00E53AA0">
        <w:t xml:space="preserve"> Foam Gentle Border lanserades i </w:t>
      </w:r>
      <w:r w:rsidR="004E3B87">
        <w:t xml:space="preserve">maj, i </w:t>
      </w:r>
      <w:r w:rsidRPr="00E53AA0">
        <w:t xml:space="preserve">samband med den </w:t>
      </w:r>
      <w:r w:rsidR="004E3B87">
        <w:t>internationella sår</w:t>
      </w:r>
      <w:r w:rsidRPr="00E53AA0">
        <w:t>kongressen European Wound Management Association, EWMA 2016, i Bremen, Tyskland.</w:t>
      </w:r>
    </w:p>
    <w:p w14:paraId="1BBD4040" w14:textId="77777777" w:rsidR="000A55C4" w:rsidRPr="00E53AA0" w:rsidRDefault="000A55C4" w:rsidP="000A55C4">
      <w:pPr>
        <w:spacing w:line="360" w:lineRule="auto"/>
      </w:pPr>
    </w:p>
    <w:p w14:paraId="4656936B" w14:textId="7BF2D429" w:rsidR="001C0B4B" w:rsidRPr="00B651A6" w:rsidRDefault="00037A34" w:rsidP="001C0B4B">
      <w:pPr>
        <w:spacing w:line="360" w:lineRule="auto"/>
        <w:rPr>
          <w:b/>
          <w:lang w:val="en-US"/>
        </w:rPr>
      </w:pPr>
      <w:r w:rsidRPr="00B651A6">
        <w:rPr>
          <w:b/>
          <w:lang w:val="en-US"/>
        </w:rPr>
        <w:t>Kontaktperson</w:t>
      </w:r>
      <w:r w:rsidR="001C0B4B" w:rsidRPr="00B651A6">
        <w:rPr>
          <w:b/>
          <w:lang w:val="en-US"/>
        </w:rPr>
        <w:t xml:space="preserve">: </w:t>
      </w:r>
    </w:p>
    <w:p w14:paraId="54BCF5C2" w14:textId="72C37E32" w:rsidR="00BF7468" w:rsidRPr="00B651A6" w:rsidRDefault="00BF7468" w:rsidP="00BF7468">
      <w:pPr>
        <w:spacing w:line="360" w:lineRule="auto"/>
        <w:rPr>
          <w:lang w:val="en-US"/>
        </w:rPr>
      </w:pPr>
      <w:r w:rsidRPr="00B651A6">
        <w:rPr>
          <w:lang w:val="en-US"/>
        </w:rPr>
        <w:t>Björn Larsson</w:t>
      </w:r>
      <w:r w:rsidR="00F92F0D" w:rsidRPr="00B651A6">
        <w:rPr>
          <w:lang w:val="en-US"/>
        </w:rPr>
        <w:t>,</w:t>
      </w:r>
      <w:r w:rsidRPr="00B651A6">
        <w:rPr>
          <w:lang w:val="en-US"/>
        </w:rPr>
        <w:t xml:space="preserve"> Marketing Communication Director</w:t>
      </w:r>
      <w:r w:rsidR="00F92F0D" w:rsidRPr="00B651A6">
        <w:rPr>
          <w:lang w:val="en-US"/>
        </w:rPr>
        <w:t>,</w:t>
      </w:r>
      <w:r w:rsidRPr="00B651A6">
        <w:rPr>
          <w:lang w:val="en-US"/>
        </w:rPr>
        <w:t xml:space="preserve"> bjorn.larsson@abigo.se</w:t>
      </w:r>
    </w:p>
    <w:p w14:paraId="702D0717" w14:textId="3916A90D" w:rsidR="00BF7468" w:rsidRPr="00E53AA0" w:rsidRDefault="00BF7468" w:rsidP="00BF7468">
      <w:pPr>
        <w:spacing w:line="360" w:lineRule="auto"/>
      </w:pPr>
      <w:r w:rsidRPr="00E53AA0">
        <w:t>+46 31 36 14 887</w:t>
      </w:r>
    </w:p>
    <w:p w14:paraId="03EE145C" w14:textId="77777777" w:rsidR="001C0B4B" w:rsidRPr="00E53AA0" w:rsidRDefault="001C0B4B" w:rsidP="001C0B4B">
      <w:pPr>
        <w:spacing w:line="360" w:lineRule="auto"/>
      </w:pPr>
    </w:p>
    <w:p w14:paraId="29EA6A39" w14:textId="09CFA494" w:rsidR="00D50273" w:rsidRPr="00E53AA0" w:rsidRDefault="00037A34" w:rsidP="00D50273">
      <w:pPr>
        <w:spacing w:line="360" w:lineRule="auto"/>
        <w:rPr>
          <w:b/>
        </w:rPr>
      </w:pPr>
      <w:r w:rsidRPr="00E53AA0">
        <w:rPr>
          <w:b/>
        </w:rPr>
        <w:t xml:space="preserve">Mer om </w:t>
      </w:r>
      <w:r w:rsidR="00D50273" w:rsidRPr="00E53AA0">
        <w:rPr>
          <w:b/>
        </w:rPr>
        <w:t>Sorbact</w:t>
      </w:r>
      <w:r w:rsidR="00D50273" w:rsidRPr="00E53AA0">
        <w:rPr>
          <w:b/>
          <w:vertAlign w:val="superscript"/>
        </w:rPr>
        <w:t>®</w:t>
      </w:r>
      <w:r w:rsidR="00D50273" w:rsidRPr="00E53AA0">
        <w:rPr>
          <w:b/>
        </w:rPr>
        <w:t xml:space="preserve"> </w:t>
      </w:r>
    </w:p>
    <w:p w14:paraId="7DE96AD3" w14:textId="428C1D25" w:rsidR="00037A34" w:rsidRPr="00E53AA0" w:rsidRDefault="00B72804" w:rsidP="00D50273">
      <w:pPr>
        <w:spacing w:line="360" w:lineRule="auto"/>
      </w:pPr>
      <w:r>
        <w:t xml:space="preserve">Mikroorganismer som är vanligt förekommande i sår binder till </w:t>
      </w:r>
      <w:r w:rsidR="00037A34" w:rsidRPr="00E53AA0">
        <w:t>Sorbact</w:t>
      </w:r>
      <w:r w:rsidR="00037A34" w:rsidRPr="00E53AA0">
        <w:rPr>
          <w:vertAlign w:val="superscript"/>
        </w:rPr>
        <w:t>®</w:t>
      </w:r>
      <w:r w:rsidR="00037A34" w:rsidRPr="00E53AA0">
        <w:t xml:space="preserve">, såsom </w:t>
      </w:r>
      <w:r w:rsidR="00037A34" w:rsidRPr="00E53AA0">
        <w:rPr>
          <w:i/>
        </w:rPr>
        <w:t>Staphylococcus aureus, Streptococcus</w:t>
      </w:r>
      <w:r w:rsidR="00037A34" w:rsidRPr="00E53AA0">
        <w:t>-arter</w:t>
      </w:r>
      <w:r w:rsidR="00037A34" w:rsidRPr="00E53AA0">
        <w:rPr>
          <w:i/>
        </w:rPr>
        <w:t xml:space="preserve">, Escherichia coli, Pseudomonas aeruginosa </w:t>
      </w:r>
      <w:r w:rsidR="00037A34" w:rsidRPr="00E53AA0">
        <w:t xml:space="preserve">och </w:t>
      </w:r>
      <w:r w:rsidR="00037A34" w:rsidRPr="00E53AA0">
        <w:rPr>
          <w:i/>
        </w:rPr>
        <w:t>Candida albicans</w:t>
      </w:r>
      <w:r w:rsidR="00037A34" w:rsidRPr="00E53AA0">
        <w:t xml:space="preserve">, inklusive MRSA¹ bakterier. </w:t>
      </w:r>
      <w:r w:rsidR="00C14E8F" w:rsidRPr="00E53AA0">
        <w:t xml:space="preserve">Det finns inga tecken på att resistens utvecklas med </w:t>
      </w:r>
      <w:r w:rsidR="00037A34" w:rsidRPr="00E53AA0">
        <w:t>Sorbact</w:t>
      </w:r>
      <w:r w:rsidR="00037A34" w:rsidRPr="00E53AA0">
        <w:rPr>
          <w:vertAlign w:val="superscript"/>
        </w:rPr>
        <w:t>®</w:t>
      </w:r>
      <w:r w:rsidR="00037A34" w:rsidRPr="00E53AA0">
        <w:t>.</w:t>
      </w:r>
      <w:r w:rsidR="00C14E8F" w:rsidRPr="00E53AA0">
        <w:t xml:space="preserve"> Sorbact</w:t>
      </w:r>
      <w:r w:rsidR="00C14E8F" w:rsidRPr="00E53AA0">
        <w:rPr>
          <w:vertAlign w:val="superscript"/>
        </w:rPr>
        <w:t>®</w:t>
      </w:r>
      <w:r w:rsidR="00C14E8F" w:rsidRPr="00E53AA0">
        <w:t xml:space="preserve"> frigör inga toxiska ämnen och kan användas även på barn samt under graviditet. Det finns ett omfattande utbud av olika typer av förband och storlekar. För mer information besök gärna: www.abigo.se</w:t>
      </w:r>
    </w:p>
    <w:p w14:paraId="72777DFD" w14:textId="77777777" w:rsidR="001C0B4B" w:rsidRPr="00E53AA0" w:rsidRDefault="001C0B4B" w:rsidP="001C0B4B">
      <w:pPr>
        <w:spacing w:line="360" w:lineRule="auto"/>
      </w:pPr>
    </w:p>
    <w:p w14:paraId="6FA8051B" w14:textId="77777777" w:rsidR="00BF1447" w:rsidRPr="00E53AA0" w:rsidRDefault="00BF1447" w:rsidP="00BF1447">
      <w:pPr>
        <w:spacing w:line="360" w:lineRule="auto"/>
        <w:rPr>
          <w:b/>
        </w:rPr>
      </w:pPr>
      <w:r w:rsidRPr="00E53AA0">
        <w:rPr>
          <w:b/>
        </w:rPr>
        <w:t>Om ABIGO Medical</w:t>
      </w:r>
    </w:p>
    <w:p w14:paraId="69AF0D51" w14:textId="21253728" w:rsidR="00BF1447" w:rsidRPr="00E53AA0" w:rsidRDefault="00BF1447" w:rsidP="00BF1447">
      <w:pPr>
        <w:spacing w:line="360" w:lineRule="auto"/>
      </w:pPr>
      <w:r w:rsidRPr="00E53AA0">
        <w:t>ABIGO Medical är ett svenskt entreprenörsdrivet läkemedelsföretag som äger, utvecklar, tillverkar och marknadsför läkemedel och medicintekniska produkter. ABIGO Medical har ett brett utbud av receptfria och receptbelagda läkemedel, en rad medicintekniska produkter bland annat inom avancerad sårbehandling, öron-näsa-hals (ÖN</w:t>
      </w:r>
      <w:r w:rsidR="00B72804">
        <w:t>H</w:t>
      </w:r>
      <w:r w:rsidRPr="00E53AA0">
        <w:t>) samt nutritionsprodukter vilka används vid kostbehandling av mjölkallergi hos barn. Företaget grundades 1989 av de nuvarande ägarna, bröderna Jan G. Smith och Leif Smith, båda fortfarande aktivt involverade i ledningen. ABIGOs produkter säljs och används i över 6</w:t>
      </w:r>
      <w:r w:rsidR="00525FA1">
        <w:t>5</w:t>
      </w:r>
      <w:r w:rsidRPr="00E53AA0">
        <w:t xml:space="preserve"> länder, både genom egen säljorganisation och genom samarbetspartners. Koncernens omsättning för 2015/2016 blir cirka 275 miljoner kronor och en fortsatt tillväxt förväntas, vilken återinvesteras i forskning och utveckling. För att möta den kraftigt ökande efterfrågan, bland annat på Sorbact</w:t>
      </w:r>
      <w:r w:rsidRPr="00E53AA0">
        <w:rPr>
          <w:vertAlign w:val="superscript"/>
        </w:rPr>
        <w:t>®</w:t>
      </w:r>
      <w:r w:rsidRPr="00E53AA0">
        <w:t xml:space="preserve">, investeras drygt 40 miljoner kronor för en mångdubblad kapacitet vid företagets produktionsanläggning i Askersund. </w:t>
      </w:r>
    </w:p>
    <w:p w14:paraId="7B9ED2A9" w14:textId="77777777" w:rsidR="00BF1447" w:rsidRPr="00E53AA0" w:rsidRDefault="00BF1447" w:rsidP="00BF1447">
      <w:pPr>
        <w:spacing w:line="360" w:lineRule="auto"/>
      </w:pPr>
    </w:p>
    <w:p w14:paraId="17048F5D" w14:textId="77777777" w:rsidR="00BF1447" w:rsidRPr="00B651A6" w:rsidRDefault="00BF1447" w:rsidP="00BF1447">
      <w:pPr>
        <w:spacing w:line="360" w:lineRule="auto"/>
        <w:rPr>
          <w:lang w:val="en-US"/>
        </w:rPr>
      </w:pPr>
      <w:r w:rsidRPr="00E53AA0">
        <w:t>Sorbact</w:t>
      </w:r>
      <w:r w:rsidRPr="00E53AA0">
        <w:rPr>
          <w:vertAlign w:val="superscript"/>
        </w:rPr>
        <w:t>®</w:t>
      </w:r>
      <w:r w:rsidRPr="00E53AA0">
        <w:t xml:space="preserve"> är ett registrerat varumärke som tillhör ABIGO Medical AB. </w:t>
      </w:r>
      <w:r w:rsidRPr="00B651A6">
        <w:rPr>
          <w:lang w:val="en-US"/>
        </w:rPr>
        <w:t xml:space="preserve">Mer information finns på www.abigo.se. </w:t>
      </w:r>
    </w:p>
    <w:p w14:paraId="24FCA0E7" w14:textId="77777777" w:rsidR="00BF1447" w:rsidRPr="00B651A6" w:rsidRDefault="00BF1447" w:rsidP="00D50273">
      <w:pPr>
        <w:spacing w:line="360" w:lineRule="auto"/>
        <w:rPr>
          <w:lang w:val="en-US"/>
        </w:rPr>
      </w:pPr>
    </w:p>
    <w:p w14:paraId="33B2FA15" w14:textId="5AD1B963" w:rsidR="001C0B4B" w:rsidRPr="00B651A6" w:rsidRDefault="001C0B4B" w:rsidP="001C0B4B">
      <w:pPr>
        <w:spacing w:line="360" w:lineRule="auto"/>
        <w:rPr>
          <w:b/>
          <w:lang w:val="en-US"/>
        </w:rPr>
      </w:pPr>
      <w:r w:rsidRPr="00B651A6">
        <w:rPr>
          <w:b/>
          <w:lang w:val="en-US"/>
        </w:rPr>
        <w:t>Referen</w:t>
      </w:r>
      <w:r w:rsidR="00BF1447" w:rsidRPr="00B651A6">
        <w:rPr>
          <w:b/>
          <w:lang w:val="en-US"/>
        </w:rPr>
        <w:t>s</w:t>
      </w:r>
      <w:r w:rsidRPr="00B651A6">
        <w:rPr>
          <w:b/>
          <w:lang w:val="en-US"/>
        </w:rPr>
        <w:t>e</w:t>
      </w:r>
      <w:r w:rsidR="00BF1447" w:rsidRPr="00B651A6">
        <w:rPr>
          <w:b/>
          <w:lang w:val="en-US"/>
        </w:rPr>
        <w:t>r</w:t>
      </w:r>
      <w:r w:rsidR="004218D7" w:rsidRPr="00B651A6">
        <w:rPr>
          <w:b/>
          <w:lang w:val="en-US"/>
        </w:rPr>
        <w:t>:</w:t>
      </w:r>
    </w:p>
    <w:p w14:paraId="0EDE05E9" w14:textId="18029929" w:rsidR="001C0B4B" w:rsidRPr="0030224B" w:rsidRDefault="00214AC6" w:rsidP="001C0B4B">
      <w:pPr>
        <w:pStyle w:val="Body"/>
        <w:spacing w:line="360" w:lineRule="auto"/>
        <w:rPr>
          <w:rStyle w:val="hps"/>
          <w:lang w:val="en-US"/>
        </w:rPr>
      </w:pPr>
      <w:r w:rsidRPr="00B651A6">
        <w:rPr>
          <w:rStyle w:val="hps"/>
          <w:lang w:val="en-US"/>
        </w:rPr>
        <w:t>1</w:t>
      </w:r>
      <w:r w:rsidR="001C0B4B" w:rsidRPr="00B651A6">
        <w:rPr>
          <w:rStyle w:val="hps"/>
          <w:lang w:val="en-US"/>
        </w:rPr>
        <w:t>. R</w:t>
      </w:r>
      <w:r w:rsidR="0030224B">
        <w:rPr>
          <w:rStyle w:val="hps"/>
          <w:lang w:val="en-US"/>
        </w:rPr>
        <w:t>ö</w:t>
      </w:r>
      <w:r w:rsidR="001C0B4B" w:rsidRPr="00B651A6">
        <w:rPr>
          <w:rStyle w:val="hps"/>
          <w:lang w:val="en-US"/>
        </w:rPr>
        <w:t>nner</w:t>
      </w:r>
      <w:r w:rsidR="0030224B">
        <w:rPr>
          <w:rStyle w:val="hps"/>
          <w:lang w:val="en-US"/>
        </w:rPr>
        <w:t xml:space="preserve"> AC, Curtin J, Karami N, and Rö</w:t>
      </w:r>
      <w:bookmarkStart w:id="0" w:name="_GoBack"/>
      <w:bookmarkEnd w:id="0"/>
      <w:r w:rsidR="004218D7" w:rsidRPr="00B651A6">
        <w:rPr>
          <w:rStyle w:val="hps"/>
          <w:lang w:val="en-US"/>
        </w:rPr>
        <w:t>nner</w:t>
      </w:r>
      <w:r w:rsidR="001C0B4B" w:rsidRPr="00B651A6">
        <w:rPr>
          <w:rStyle w:val="hps"/>
          <w:lang w:val="en-US"/>
        </w:rPr>
        <w:t xml:space="preserve"> U. Adhesion of meticillin-resistant Staphylococcus aureus to DACC-coated dressings. </w:t>
      </w:r>
      <w:r w:rsidR="001C0B4B" w:rsidRPr="0030224B">
        <w:rPr>
          <w:rStyle w:val="hps"/>
          <w:lang w:val="en-US"/>
        </w:rPr>
        <w:t>J Wound Care</w:t>
      </w:r>
      <w:r w:rsidR="004218D7" w:rsidRPr="0030224B">
        <w:rPr>
          <w:rStyle w:val="hps"/>
          <w:lang w:val="en-US"/>
        </w:rPr>
        <w:t xml:space="preserve"> 2014; </w:t>
      </w:r>
      <w:r w:rsidR="001C0B4B" w:rsidRPr="0030224B">
        <w:rPr>
          <w:rStyle w:val="hps"/>
          <w:lang w:val="en-US"/>
        </w:rPr>
        <w:t>23</w:t>
      </w:r>
      <w:r w:rsidR="004218D7" w:rsidRPr="0030224B">
        <w:rPr>
          <w:rStyle w:val="hps"/>
          <w:lang w:val="en-US"/>
        </w:rPr>
        <w:t>(</w:t>
      </w:r>
      <w:r w:rsidR="001C0B4B" w:rsidRPr="0030224B">
        <w:rPr>
          <w:rStyle w:val="hps"/>
          <w:lang w:val="en-US"/>
        </w:rPr>
        <w:t>10</w:t>
      </w:r>
      <w:r w:rsidR="004218D7" w:rsidRPr="0030224B">
        <w:rPr>
          <w:rStyle w:val="hps"/>
          <w:lang w:val="en-US"/>
        </w:rPr>
        <w:t>):484, 486-488</w:t>
      </w:r>
      <w:r w:rsidR="001C0B4B" w:rsidRPr="0030224B">
        <w:rPr>
          <w:rStyle w:val="hps"/>
          <w:lang w:val="en-US"/>
        </w:rPr>
        <w:t>.</w:t>
      </w:r>
    </w:p>
    <w:p w14:paraId="769561EE" w14:textId="77777777" w:rsidR="000A55C4" w:rsidRPr="0030224B" w:rsidRDefault="000A55C4" w:rsidP="000A55C4">
      <w:pPr>
        <w:spacing w:line="360" w:lineRule="auto"/>
        <w:rPr>
          <w:lang w:val="en-US"/>
        </w:rPr>
      </w:pPr>
    </w:p>
    <w:sectPr w:rsidR="000A55C4" w:rsidRPr="0030224B" w:rsidSect="006F62F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C4"/>
    <w:rsid w:val="0001582C"/>
    <w:rsid w:val="000339FE"/>
    <w:rsid w:val="00037A34"/>
    <w:rsid w:val="000A55C4"/>
    <w:rsid w:val="00132A73"/>
    <w:rsid w:val="0015184F"/>
    <w:rsid w:val="001C0B4B"/>
    <w:rsid w:val="00214AC6"/>
    <w:rsid w:val="002B1B7A"/>
    <w:rsid w:val="002F4044"/>
    <w:rsid w:val="0030224B"/>
    <w:rsid w:val="004218D7"/>
    <w:rsid w:val="004B135B"/>
    <w:rsid w:val="004E3B87"/>
    <w:rsid w:val="00516F66"/>
    <w:rsid w:val="00525FA1"/>
    <w:rsid w:val="005427A1"/>
    <w:rsid w:val="00692479"/>
    <w:rsid w:val="006E5D10"/>
    <w:rsid w:val="006F62FE"/>
    <w:rsid w:val="00744C79"/>
    <w:rsid w:val="007B3986"/>
    <w:rsid w:val="007C701C"/>
    <w:rsid w:val="00805EDB"/>
    <w:rsid w:val="008342D9"/>
    <w:rsid w:val="008969EA"/>
    <w:rsid w:val="008C27FB"/>
    <w:rsid w:val="00A378F0"/>
    <w:rsid w:val="00A6357C"/>
    <w:rsid w:val="00AB5839"/>
    <w:rsid w:val="00B06558"/>
    <w:rsid w:val="00B3254B"/>
    <w:rsid w:val="00B651A6"/>
    <w:rsid w:val="00B72804"/>
    <w:rsid w:val="00BF1447"/>
    <w:rsid w:val="00BF7468"/>
    <w:rsid w:val="00C14E8F"/>
    <w:rsid w:val="00C40007"/>
    <w:rsid w:val="00CC732C"/>
    <w:rsid w:val="00D31F01"/>
    <w:rsid w:val="00D3709B"/>
    <w:rsid w:val="00D50273"/>
    <w:rsid w:val="00D51944"/>
    <w:rsid w:val="00E020F1"/>
    <w:rsid w:val="00E53AA0"/>
    <w:rsid w:val="00E615AF"/>
    <w:rsid w:val="00EA237A"/>
    <w:rsid w:val="00EA648F"/>
    <w:rsid w:val="00EA79C4"/>
    <w:rsid w:val="00EB0FE2"/>
    <w:rsid w:val="00EC4FE8"/>
    <w:rsid w:val="00F92F0D"/>
    <w:rsid w:val="00FA0326"/>
    <w:rsid w:val="00FB092C"/>
    <w:rsid w:val="00FB0F4C"/>
    <w:rsid w:val="00FB2855"/>
    <w:rsid w:val="00FD165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EAE29B"/>
  <w14:defaultImageDpi w14:val="300"/>
  <w15:docId w15:val="{CC34EFB9-5680-4F1E-82CF-609FFFAF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Verdana" w:hAnsi="Verdana"/>
      <w:sz w:val="18"/>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rsid w:val="001C0B4B"/>
    <w:pPr>
      <w:pBdr>
        <w:top w:val="nil"/>
        <w:left w:val="nil"/>
        <w:bottom w:val="nil"/>
        <w:right w:val="nil"/>
        <w:between w:val="nil"/>
        <w:bar w:val="nil"/>
      </w:pBdr>
    </w:pPr>
    <w:rPr>
      <w:rFonts w:ascii="Verdana" w:eastAsia="Arial Unicode MS" w:hAnsi="Verdana" w:cs="Arial Unicode MS"/>
      <w:color w:val="000000"/>
      <w:sz w:val="18"/>
      <w:szCs w:val="18"/>
      <w:u w:color="000000"/>
      <w:bdr w:val="nil"/>
      <w:lang w:eastAsia="sv-SE"/>
    </w:rPr>
  </w:style>
  <w:style w:type="character" w:customStyle="1" w:styleId="hps">
    <w:name w:val="hps"/>
    <w:rsid w:val="001C0B4B"/>
  </w:style>
  <w:style w:type="paragraph" w:styleId="Ballongtext">
    <w:name w:val="Balloon Text"/>
    <w:basedOn w:val="Normal"/>
    <w:link w:val="BallongtextChar"/>
    <w:uiPriority w:val="99"/>
    <w:semiHidden/>
    <w:unhideWhenUsed/>
    <w:rsid w:val="00744C79"/>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744C79"/>
    <w:rPr>
      <w:rFonts w:ascii="Lucida Grande" w:hAnsi="Lucida Grande" w:cs="Lucida Grande"/>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3671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Andersson</dc:creator>
  <cp:keywords/>
  <dc:description/>
  <cp:lastModifiedBy>Malin Johansson</cp:lastModifiedBy>
  <cp:revision>5</cp:revision>
  <dcterms:created xsi:type="dcterms:W3CDTF">2016-06-22T12:00:00Z</dcterms:created>
  <dcterms:modified xsi:type="dcterms:W3CDTF">2016-06-23T08:40:00Z</dcterms:modified>
</cp:coreProperties>
</file>