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A63" w:rsidRDefault="006B5A63" w:rsidP="00BB4B2C">
      <w:pPr>
        <w:rPr>
          <w:rFonts w:ascii="Verdana" w:hAnsi="Verdana"/>
          <w:b/>
          <w:sz w:val="24"/>
          <w:szCs w:val="24"/>
        </w:rPr>
      </w:pPr>
      <w:r>
        <w:rPr>
          <w:noProof/>
          <w:color w:val="000000"/>
          <w:lang w:eastAsia="sv-SE"/>
        </w:rPr>
        <w:drawing>
          <wp:anchor distT="0" distB="0" distL="114300" distR="114300" simplePos="0" relativeHeight="251658240" behindDoc="0" locked="0" layoutInCell="1" allowOverlap="1">
            <wp:simplePos x="0" y="0"/>
            <wp:positionH relativeFrom="column">
              <wp:align>right</wp:align>
            </wp:positionH>
            <wp:positionV relativeFrom="paragraph">
              <wp:align>top</wp:align>
            </wp:positionV>
            <wp:extent cx="1381125" cy="466725"/>
            <wp:effectExtent l="19050" t="0" r="9525" b="0"/>
            <wp:wrapSquare wrapText="bothSides"/>
            <wp:docPr id="1" name="Bild 1" descr="Beskrivning: cid:3D25DCA2-CEDB-4D42-864C-26F447145A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cid:3D25DCA2-CEDB-4D42-864C-26F447145AD7"/>
                    <pic:cNvPicPr>
                      <a:picLocks noChangeAspect="1" noChangeArrowheads="1"/>
                    </pic:cNvPicPr>
                  </pic:nvPicPr>
                  <pic:blipFill>
                    <a:blip r:embed="rId6" r:link="rId7" cstate="print"/>
                    <a:srcRect/>
                    <a:stretch>
                      <a:fillRect/>
                    </a:stretch>
                  </pic:blipFill>
                  <pic:spPr bwMode="auto">
                    <a:xfrm>
                      <a:off x="0" y="0"/>
                      <a:ext cx="1381125" cy="466725"/>
                    </a:xfrm>
                    <a:prstGeom prst="rect">
                      <a:avLst/>
                    </a:prstGeom>
                    <a:noFill/>
                    <a:ln w="9525">
                      <a:noFill/>
                      <a:miter lim="800000"/>
                      <a:headEnd/>
                      <a:tailEnd/>
                    </a:ln>
                  </pic:spPr>
                </pic:pic>
              </a:graphicData>
            </a:graphic>
          </wp:anchor>
        </w:drawing>
      </w:r>
    </w:p>
    <w:p w:rsidR="00412FE5" w:rsidRDefault="00107C91" w:rsidP="007E2C08">
      <w:pPr>
        <w:jc w:val="both"/>
        <w:rPr>
          <w:rFonts w:ascii="Verdana" w:hAnsi="Verdana"/>
          <w:b/>
        </w:rPr>
      </w:pPr>
      <w:r>
        <w:rPr>
          <w:rFonts w:ascii="Verdana" w:hAnsi="Verdana"/>
          <w:b/>
        </w:rPr>
        <w:t xml:space="preserve">PRESSMEDDELANDE: </w:t>
      </w:r>
      <w:proofErr w:type="gramStart"/>
      <w:r>
        <w:rPr>
          <w:rFonts w:ascii="Verdana" w:hAnsi="Verdana"/>
          <w:b/>
        </w:rPr>
        <w:t>2012 01 05</w:t>
      </w:r>
      <w:proofErr w:type="gramEnd"/>
    </w:p>
    <w:p w:rsidR="00BB4B2C" w:rsidRPr="00412FE5" w:rsidRDefault="00BB4B2C" w:rsidP="007E2C08">
      <w:pPr>
        <w:jc w:val="both"/>
        <w:rPr>
          <w:rFonts w:ascii="Verdana" w:hAnsi="Verdana"/>
          <w:b/>
        </w:rPr>
      </w:pPr>
    </w:p>
    <w:p w:rsidR="007E2C08" w:rsidRPr="00B15380" w:rsidRDefault="004C6DD8" w:rsidP="006B5A63">
      <w:pPr>
        <w:jc w:val="both"/>
        <w:rPr>
          <w:rFonts w:ascii="Verdana" w:hAnsi="Verdana"/>
          <w:b/>
          <w:sz w:val="26"/>
          <w:szCs w:val="26"/>
        </w:rPr>
      </w:pPr>
      <w:r w:rsidRPr="00B15380">
        <w:rPr>
          <w:rFonts w:ascii="Verdana" w:hAnsi="Verdana"/>
          <w:b/>
          <w:sz w:val="26"/>
          <w:szCs w:val="26"/>
        </w:rPr>
        <w:t>Robusta stödmurar intar den norska marknaden</w:t>
      </w:r>
    </w:p>
    <w:p w:rsidR="001D7CE1" w:rsidRDefault="00A621D5" w:rsidP="00107C91">
      <w:pPr>
        <w:jc w:val="both"/>
        <w:rPr>
          <w:rFonts w:ascii="Verdana" w:hAnsi="Verdana"/>
          <w:sz w:val="20"/>
          <w:szCs w:val="20"/>
        </w:rPr>
      </w:pPr>
      <w:r>
        <w:rPr>
          <w:rFonts w:ascii="Verdana" w:hAnsi="Verdana"/>
          <w:sz w:val="20"/>
          <w:szCs w:val="20"/>
        </w:rPr>
        <w:t xml:space="preserve">På </w:t>
      </w:r>
      <w:r w:rsidR="00B80A16">
        <w:rPr>
          <w:rFonts w:ascii="Verdana" w:hAnsi="Verdana"/>
          <w:sz w:val="20"/>
          <w:szCs w:val="20"/>
        </w:rPr>
        <w:t xml:space="preserve">C3C </w:t>
      </w:r>
      <w:proofErr w:type="spellStart"/>
      <w:r w:rsidR="00B80A16">
        <w:rPr>
          <w:rFonts w:ascii="Verdana" w:hAnsi="Verdana"/>
          <w:sz w:val="20"/>
          <w:szCs w:val="20"/>
        </w:rPr>
        <w:t>Engineering</w:t>
      </w:r>
      <w:proofErr w:type="spellEnd"/>
      <w:r w:rsidR="00B80A16">
        <w:rPr>
          <w:rFonts w:ascii="Verdana" w:hAnsi="Verdana"/>
          <w:sz w:val="20"/>
          <w:szCs w:val="20"/>
        </w:rPr>
        <w:t xml:space="preserve"> kan man se tillbaka på ett </w:t>
      </w:r>
      <w:r>
        <w:rPr>
          <w:rFonts w:ascii="Verdana" w:hAnsi="Verdana"/>
          <w:sz w:val="20"/>
          <w:szCs w:val="20"/>
        </w:rPr>
        <w:t>mycket framgångsrikt</w:t>
      </w:r>
      <w:r w:rsidR="00FD2339">
        <w:rPr>
          <w:rFonts w:ascii="Verdana" w:hAnsi="Verdana"/>
          <w:sz w:val="20"/>
          <w:szCs w:val="20"/>
        </w:rPr>
        <w:t xml:space="preserve"> </w:t>
      </w:r>
      <w:r w:rsidR="00B80A16">
        <w:rPr>
          <w:rFonts w:ascii="Verdana" w:hAnsi="Verdana"/>
          <w:sz w:val="20"/>
          <w:szCs w:val="20"/>
        </w:rPr>
        <w:t xml:space="preserve">år </w:t>
      </w:r>
      <w:r>
        <w:rPr>
          <w:rFonts w:ascii="Verdana" w:hAnsi="Verdana"/>
          <w:sz w:val="20"/>
          <w:szCs w:val="20"/>
        </w:rPr>
        <w:t>2011</w:t>
      </w:r>
      <w:r w:rsidR="001D7CE1" w:rsidRPr="001D7CE1">
        <w:rPr>
          <w:rFonts w:ascii="Verdana" w:hAnsi="Verdana"/>
          <w:sz w:val="20"/>
          <w:szCs w:val="20"/>
        </w:rPr>
        <w:t xml:space="preserve"> </w:t>
      </w:r>
      <w:r w:rsidR="001D7CE1">
        <w:rPr>
          <w:rFonts w:ascii="Verdana" w:hAnsi="Verdana"/>
          <w:sz w:val="20"/>
          <w:szCs w:val="20"/>
        </w:rPr>
        <w:t xml:space="preserve">och inledningen på 2012 är redan inne på samma spår. Nya spännande projekt väntar runt hörnet </w:t>
      </w:r>
      <w:r w:rsidR="00524F87">
        <w:rPr>
          <w:rFonts w:ascii="Verdana" w:hAnsi="Verdana"/>
          <w:sz w:val="20"/>
          <w:szCs w:val="20"/>
        </w:rPr>
        <w:t>och</w:t>
      </w:r>
      <w:r w:rsidR="001D7CE1">
        <w:rPr>
          <w:rFonts w:ascii="Verdana" w:hAnsi="Verdana"/>
          <w:sz w:val="20"/>
          <w:szCs w:val="20"/>
        </w:rPr>
        <w:t xml:space="preserve"> </w:t>
      </w:r>
      <w:r w:rsidR="00676304">
        <w:rPr>
          <w:rFonts w:ascii="Verdana" w:hAnsi="Verdana"/>
          <w:sz w:val="20"/>
          <w:szCs w:val="20"/>
        </w:rPr>
        <w:t xml:space="preserve">man </w:t>
      </w:r>
      <w:r w:rsidR="00524F87">
        <w:rPr>
          <w:rFonts w:ascii="Verdana" w:hAnsi="Verdana"/>
          <w:sz w:val="20"/>
          <w:szCs w:val="20"/>
        </w:rPr>
        <w:t xml:space="preserve">ser </w:t>
      </w:r>
      <w:r w:rsidR="001D7CE1">
        <w:rPr>
          <w:rFonts w:ascii="Verdana" w:hAnsi="Verdana"/>
          <w:sz w:val="20"/>
          <w:szCs w:val="20"/>
        </w:rPr>
        <w:t>fram emot en händelserik</w:t>
      </w:r>
      <w:r w:rsidR="00524F87">
        <w:rPr>
          <w:rFonts w:ascii="Verdana" w:hAnsi="Verdana"/>
          <w:sz w:val="20"/>
          <w:szCs w:val="20"/>
        </w:rPr>
        <w:t xml:space="preserve"> och spännande</w:t>
      </w:r>
      <w:r w:rsidR="001D7CE1">
        <w:rPr>
          <w:rFonts w:ascii="Verdana" w:hAnsi="Verdana"/>
          <w:sz w:val="20"/>
          <w:szCs w:val="20"/>
        </w:rPr>
        <w:t xml:space="preserve"> vår.</w:t>
      </w:r>
    </w:p>
    <w:p w:rsidR="0073413B" w:rsidRDefault="00A621D5" w:rsidP="00107C91">
      <w:pPr>
        <w:jc w:val="both"/>
        <w:rPr>
          <w:rFonts w:ascii="Verdana" w:hAnsi="Verdana"/>
          <w:sz w:val="20"/>
          <w:szCs w:val="20"/>
        </w:rPr>
      </w:pPr>
      <w:r>
        <w:rPr>
          <w:rFonts w:ascii="Verdana" w:hAnsi="Verdana"/>
          <w:sz w:val="20"/>
          <w:szCs w:val="20"/>
        </w:rPr>
        <w:t>H</w:t>
      </w:r>
      <w:r w:rsidR="0073413B">
        <w:rPr>
          <w:rFonts w:ascii="Verdana" w:hAnsi="Verdana"/>
          <w:sz w:val="20"/>
          <w:szCs w:val="20"/>
        </w:rPr>
        <w:t>ärnäst är det</w:t>
      </w:r>
      <w:r w:rsidR="00676304">
        <w:rPr>
          <w:rFonts w:ascii="Verdana" w:hAnsi="Verdana"/>
          <w:sz w:val="20"/>
          <w:szCs w:val="20"/>
        </w:rPr>
        <w:t xml:space="preserve"> den norska marknaden som i</w:t>
      </w:r>
      <w:r w:rsidR="0073413B">
        <w:rPr>
          <w:rFonts w:ascii="Verdana" w:hAnsi="Verdana"/>
          <w:sz w:val="20"/>
          <w:szCs w:val="20"/>
        </w:rPr>
        <w:t>n</w:t>
      </w:r>
      <w:r w:rsidR="00231957">
        <w:rPr>
          <w:rFonts w:ascii="Verdana" w:hAnsi="Verdana"/>
          <w:sz w:val="20"/>
          <w:szCs w:val="20"/>
        </w:rPr>
        <w:t>troduceras för de</w:t>
      </w:r>
      <w:r>
        <w:rPr>
          <w:rFonts w:ascii="Verdana" w:hAnsi="Verdana"/>
          <w:sz w:val="20"/>
          <w:szCs w:val="20"/>
        </w:rPr>
        <w:t>ras</w:t>
      </w:r>
      <w:r w:rsidR="00231957">
        <w:rPr>
          <w:rFonts w:ascii="Verdana" w:hAnsi="Verdana"/>
          <w:sz w:val="20"/>
          <w:szCs w:val="20"/>
        </w:rPr>
        <w:t xml:space="preserve"> massiva </w:t>
      </w:r>
      <w:r>
        <w:rPr>
          <w:rFonts w:ascii="Verdana" w:hAnsi="Verdana"/>
          <w:sz w:val="20"/>
          <w:szCs w:val="20"/>
        </w:rPr>
        <w:t>block</w:t>
      </w:r>
      <w:r w:rsidR="0073413B">
        <w:rPr>
          <w:rFonts w:ascii="Verdana" w:hAnsi="Verdana"/>
          <w:sz w:val="20"/>
          <w:szCs w:val="20"/>
        </w:rPr>
        <w:t xml:space="preserve"> i betong.</w:t>
      </w:r>
      <w:r>
        <w:rPr>
          <w:rFonts w:ascii="Verdana" w:hAnsi="Verdana"/>
          <w:sz w:val="20"/>
          <w:szCs w:val="20"/>
        </w:rPr>
        <w:t xml:space="preserve"> De robusta och flexibla stödmurarna väcker stort intresse även i vårt grannland. </w:t>
      </w:r>
    </w:p>
    <w:p w:rsidR="00676304" w:rsidRDefault="00676304" w:rsidP="00107C91">
      <w:pPr>
        <w:jc w:val="both"/>
        <w:rPr>
          <w:rFonts w:ascii="Verdana" w:hAnsi="Verdana"/>
          <w:sz w:val="20"/>
          <w:szCs w:val="20"/>
        </w:rPr>
      </w:pPr>
      <w:r>
        <w:rPr>
          <w:rFonts w:ascii="Verdana" w:hAnsi="Verdana"/>
          <w:sz w:val="20"/>
          <w:szCs w:val="20"/>
        </w:rPr>
        <w:t>C3C presenterar nu Freddy Nyseth som representant och säljare i Norge</w:t>
      </w:r>
      <w:r w:rsidR="00880AA2">
        <w:rPr>
          <w:rFonts w:ascii="Verdana" w:hAnsi="Verdana"/>
          <w:sz w:val="20"/>
          <w:szCs w:val="20"/>
        </w:rPr>
        <w:t xml:space="preserve"> och ett gott samarbete är inlett.</w:t>
      </w:r>
      <w:r w:rsidR="00752AC0">
        <w:rPr>
          <w:rFonts w:ascii="Verdana" w:hAnsi="Verdana"/>
          <w:sz w:val="20"/>
          <w:szCs w:val="20"/>
        </w:rPr>
        <w:t xml:space="preserve"> Leverans </w:t>
      </w:r>
      <w:r>
        <w:rPr>
          <w:rFonts w:ascii="Verdana" w:hAnsi="Verdana"/>
          <w:sz w:val="20"/>
          <w:szCs w:val="20"/>
        </w:rPr>
        <w:t xml:space="preserve">sker i början av året till </w:t>
      </w:r>
      <w:proofErr w:type="spellStart"/>
      <w:r>
        <w:rPr>
          <w:rFonts w:ascii="Verdana" w:hAnsi="Verdana"/>
          <w:sz w:val="20"/>
          <w:szCs w:val="20"/>
        </w:rPr>
        <w:t>Aleris</w:t>
      </w:r>
      <w:proofErr w:type="spellEnd"/>
      <w:r>
        <w:rPr>
          <w:rFonts w:ascii="Verdana" w:hAnsi="Verdana"/>
          <w:sz w:val="20"/>
          <w:szCs w:val="20"/>
        </w:rPr>
        <w:t xml:space="preserve"> Recycling i </w:t>
      </w:r>
      <w:proofErr w:type="spellStart"/>
      <w:r>
        <w:rPr>
          <w:rFonts w:ascii="Verdana" w:hAnsi="Verdana"/>
          <w:sz w:val="20"/>
          <w:szCs w:val="20"/>
        </w:rPr>
        <w:t>Raudsand</w:t>
      </w:r>
      <w:proofErr w:type="spellEnd"/>
      <w:r>
        <w:rPr>
          <w:rFonts w:ascii="Verdana" w:hAnsi="Verdana"/>
          <w:sz w:val="20"/>
          <w:szCs w:val="20"/>
        </w:rPr>
        <w:t>. En lyckad inledning på 2012.</w:t>
      </w:r>
    </w:p>
    <w:p w:rsidR="00524F87" w:rsidRDefault="00524F87" w:rsidP="00107C91">
      <w:pPr>
        <w:jc w:val="both"/>
        <w:rPr>
          <w:rFonts w:ascii="Verdana" w:hAnsi="Verdana"/>
          <w:sz w:val="20"/>
          <w:szCs w:val="20"/>
        </w:rPr>
      </w:pPr>
      <w:r>
        <w:rPr>
          <w:rFonts w:ascii="Verdana" w:hAnsi="Verdana"/>
          <w:sz w:val="20"/>
          <w:szCs w:val="20"/>
        </w:rPr>
        <w:t xml:space="preserve">I samband med detta lanseras också den norska webbsidan: </w:t>
      </w:r>
      <w:hyperlink r:id="rId8" w:history="1">
        <w:r w:rsidRPr="00D36E51">
          <w:rPr>
            <w:rStyle w:val="Hyperlnk"/>
            <w:rFonts w:ascii="Verdana" w:hAnsi="Verdana"/>
            <w:sz w:val="20"/>
            <w:szCs w:val="20"/>
          </w:rPr>
          <w:t>www.støttemurer.com</w:t>
        </w:r>
      </w:hyperlink>
    </w:p>
    <w:p w:rsidR="00B02A0E" w:rsidRPr="00880AA2" w:rsidRDefault="00B02A0E" w:rsidP="00107C91">
      <w:pPr>
        <w:jc w:val="both"/>
        <w:rPr>
          <w:rFonts w:ascii="Verdana" w:hAnsi="Verdana"/>
          <w:sz w:val="20"/>
          <w:szCs w:val="20"/>
        </w:rPr>
      </w:pPr>
      <w:proofErr w:type="gramStart"/>
      <w:r>
        <w:rPr>
          <w:rFonts w:ascii="Verdana" w:hAnsi="Verdana"/>
          <w:sz w:val="20"/>
          <w:szCs w:val="20"/>
        </w:rPr>
        <w:t>-</w:t>
      </w:r>
      <w:proofErr w:type="gramEnd"/>
      <w:r w:rsidR="00752AC0">
        <w:rPr>
          <w:rFonts w:ascii="Verdana" w:hAnsi="Verdana"/>
          <w:sz w:val="20"/>
          <w:szCs w:val="20"/>
        </w:rPr>
        <w:t>”</w:t>
      </w:r>
      <w:r>
        <w:rPr>
          <w:rFonts w:ascii="Verdana" w:hAnsi="Verdana"/>
          <w:sz w:val="20"/>
          <w:szCs w:val="20"/>
        </w:rPr>
        <w:t>C3C tror starkt på den norska marknaden och vi är övertygade om att det finns många nytänkande norska företag som kommer att välja våra massiva betongblock som stödmurar till sin verksamhet</w:t>
      </w:r>
      <w:r w:rsidR="00752AC0">
        <w:rPr>
          <w:rFonts w:ascii="Verdana" w:hAnsi="Verdana"/>
          <w:sz w:val="20"/>
          <w:szCs w:val="20"/>
        </w:rPr>
        <w:t>”</w:t>
      </w:r>
      <w:r>
        <w:rPr>
          <w:rFonts w:ascii="Verdana" w:hAnsi="Verdana"/>
          <w:sz w:val="20"/>
          <w:szCs w:val="20"/>
        </w:rPr>
        <w:t xml:space="preserve"> säger Maria Gustavsson, marknadsassistent på C3C.</w:t>
      </w:r>
    </w:p>
    <w:p w:rsidR="00A621D5" w:rsidRDefault="00A621D5" w:rsidP="00107C91">
      <w:pPr>
        <w:jc w:val="both"/>
        <w:rPr>
          <w:rFonts w:ascii="Verdana" w:hAnsi="Verdana"/>
          <w:sz w:val="20"/>
          <w:szCs w:val="20"/>
        </w:rPr>
      </w:pPr>
      <w:r>
        <w:rPr>
          <w:rFonts w:ascii="Verdana" w:hAnsi="Verdana"/>
          <w:sz w:val="20"/>
          <w:szCs w:val="20"/>
        </w:rPr>
        <w:t>-</w:t>
      </w:r>
      <w:r w:rsidR="00676304">
        <w:rPr>
          <w:rFonts w:ascii="Verdana" w:hAnsi="Verdana"/>
          <w:sz w:val="20"/>
          <w:szCs w:val="20"/>
        </w:rPr>
        <w:t xml:space="preserve"> </w:t>
      </w:r>
      <w:r>
        <w:rPr>
          <w:rFonts w:ascii="Verdana" w:hAnsi="Verdana"/>
          <w:sz w:val="20"/>
          <w:szCs w:val="20"/>
        </w:rPr>
        <w:t>”</w:t>
      </w:r>
      <w:r w:rsidR="00B02A0E">
        <w:rPr>
          <w:rFonts w:ascii="Verdana" w:hAnsi="Verdana"/>
          <w:sz w:val="20"/>
          <w:szCs w:val="20"/>
        </w:rPr>
        <w:t xml:space="preserve"> Det märks en tydlig vilja</w:t>
      </w:r>
      <w:r w:rsidR="004C6DD8">
        <w:rPr>
          <w:rFonts w:ascii="Verdana" w:hAnsi="Verdana"/>
          <w:sz w:val="20"/>
          <w:szCs w:val="20"/>
        </w:rPr>
        <w:t xml:space="preserve"> </w:t>
      </w:r>
      <w:r w:rsidR="00B02A0E">
        <w:rPr>
          <w:rFonts w:ascii="Verdana" w:hAnsi="Verdana"/>
          <w:sz w:val="20"/>
          <w:szCs w:val="20"/>
        </w:rPr>
        <w:t>hos våra kunde</w:t>
      </w:r>
      <w:r w:rsidR="004C6DD8">
        <w:rPr>
          <w:rFonts w:ascii="Verdana" w:hAnsi="Verdana"/>
          <w:sz w:val="20"/>
          <w:szCs w:val="20"/>
        </w:rPr>
        <w:t>r</w:t>
      </w:r>
      <w:r w:rsidR="00B02A0E">
        <w:rPr>
          <w:rFonts w:ascii="Verdana" w:hAnsi="Verdana"/>
          <w:sz w:val="20"/>
          <w:szCs w:val="20"/>
        </w:rPr>
        <w:t xml:space="preserve"> </w:t>
      </w:r>
      <w:r>
        <w:rPr>
          <w:rFonts w:ascii="Verdana" w:hAnsi="Verdana"/>
          <w:sz w:val="20"/>
          <w:szCs w:val="20"/>
        </w:rPr>
        <w:t>att</w:t>
      </w:r>
      <w:r w:rsidR="004C6DD8">
        <w:rPr>
          <w:rFonts w:ascii="Verdana" w:hAnsi="Verdana"/>
          <w:sz w:val="20"/>
          <w:szCs w:val="20"/>
        </w:rPr>
        <w:t xml:space="preserve"> </w:t>
      </w:r>
      <w:r>
        <w:rPr>
          <w:rFonts w:ascii="Verdana" w:hAnsi="Verdana"/>
          <w:sz w:val="20"/>
          <w:szCs w:val="20"/>
        </w:rPr>
        <w:t xml:space="preserve">byta ut </w:t>
      </w:r>
      <w:r w:rsidR="00676304">
        <w:rPr>
          <w:rFonts w:ascii="Verdana" w:hAnsi="Verdana"/>
          <w:sz w:val="20"/>
          <w:szCs w:val="20"/>
        </w:rPr>
        <w:t xml:space="preserve">de </w:t>
      </w:r>
      <w:r>
        <w:rPr>
          <w:rFonts w:ascii="Verdana" w:hAnsi="Verdana"/>
          <w:sz w:val="20"/>
          <w:szCs w:val="20"/>
        </w:rPr>
        <w:t>gamla traditionella L-stödväggarna till förmån för vårt mer flexibla stödmurssystem</w:t>
      </w:r>
      <w:r w:rsidR="00B02A0E">
        <w:rPr>
          <w:rFonts w:ascii="Verdana" w:hAnsi="Verdana"/>
          <w:sz w:val="20"/>
          <w:szCs w:val="20"/>
        </w:rPr>
        <w:t xml:space="preserve">. Vi vet att blocken fungerar i den dagliga, ibland ganska omilda verksamheten.  </w:t>
      </w:r>
      <w:r w:rsidR="00524F87">
        <w:rPr>
          <w:rFonts w:ascii="Verdana" w:hAnsi="Verdana"/>
          <w:sz w:val="20"/>
          <w:szCs w:val="20"/>
        </w:rPr>
        <w:t xml:space="preserve">Våra robusta </w:t>
      </w:r>
      <w:r>
        <w:rPr>
          <w:rFonts w:ascii="Verdana" w:hAnsi="Verdana"/>
          <w:sz w:val="20"/>
          <w:szCs w:val="20"/>
        </w:rPr>
        <w:t>stödmurar har fått starkt fäste</w:t>
      </w:r>
      <w:r w:rsidR="00676304">
        <w:rPr>
          <w:rFonts w:ascii="Verdana" w:hAnsi="Verdana"/>
          <w:sz w:val="20"/>
          <w:szCs w:val="20"/>
        </w:rPr>
        <w:t xml:space="preserve"> här på hemmaplan</w:t>
      </w:r>
      <w:r>
        <w:rPr>
          <w:rFonts w:ascii="Verdana" w:hAnsi="Verdana"/>
          <w:sz w:val="20"/>
          <w:szCs w:val="20"/>
        </w:rPr>
        <w:t xml:space="preserve"> och med kundernas positiva gensvar i ryggen vänder vi nu också blickarna mot vårt g</w:t>
      </w:r>
      <w:r w:rsidR="00B02A0E">
        <w:rPr>
          <w:rFonts w:ascii="Verdana" w:hAnsi="Verdana"/>
          <w:sz w:val="20"/>
          <w:szCs w:val="20"/>
        </w:rPr>
        <w:t xml:space="preserve">rannland Norge” </w:t>
      </w:r>
      <w:r w:rsidR="004C6DD8">
        <w:rPr>
          <w:rFonts w:ascii="Verdana" w:hAnsi="Verdana"/>
          <w:sz w:val="20"/>
          <w:szCs w:val="20"/>
        </w:rPr>
        <w:t xml:space="preserve">Det blir en intensiv och spännande vår </w:t>
      </w:r>
      <w:r w:rsidR="00B02A0E">
        <w:rPr>
          <w:rFonts w:ascii="Verdana" w:hAnsi="Verdana"/>
          <w:sz w:val="20"/>
          <w:szCs w:val="20"/>
        </w:rPr>
        <w:t>säger</w:t>
      </w:r>
      <w:r>
        <w:rPr>
          <w:rFonts w:ascii="Verdana" w:hAnsi="Verdana"/>
          <w:sz w:val="20"/>
          <w:szCs w:val="20"/>
        </w:rPr>
        <w:t xml:space="preserve"> Maria.</w:t>
      </w:r>
    </w:p>
    <w:p w:rsidR="00880AA2" w:rsidRPr="00880AA2" w:rsidRDefault="00880AA2" w:rsidP="00880AA2">
      <w:pPr>
        <w:jc w:val="both"/>
        <w:rPr>
          <w:rFonts w:ascii="Verdana" w:hAnsi="Verdana"/>
          <w:sz w:val="20"/>
          <w:szCs w:val="20"/>
        </w:rPr>
      </w:pPr>
    </w:p>
    <w:p w:rsidR="00676304" w:rsidRPr="00676304" w:rsidRDefault="00676304" w:rsidP="00676304">
      <w:pPr>
        <w:jc w:val="both"/>
        <w:rPr>
          <w:rFonts w:ascii="Verdana" w:hAnsi="Verdana"/>
          <w:sz w:val="20"/>
          <w:szCs w:val="20"/>
        </w:rPr>
      </w:pPr>
    </w:p>
    <w:p w:rsidR="00676304" w:rsidRDefault="00676304" w:rsidP="00114E90">
      <w:pPr>
        <w:jc w:val="both"/>
        <w:rPr>
          <w:rFonts w:ascii="Verdana" w:hAnsi="Verdana"/>
          <w:sz w:val="20"/>
          <w:szCs w:val="20"/>
        </w:rPr>
      </w:pPr>
    </w:p>
    <w:p w:rsidR="00FD2339" w:rsidRDefault="00FD2339" w:rsidP="00114E90">
      <w:pPr>
        <w:jc w:val="both"/>
        <w:rPr>
          <w:rFonts w:ascii="Verdana" w:hAnsi="Verdana"/>
          <w:sz w:val="20"/>
          <w:szCs w:val="20"/>
        </w:rPr>
      </w:pPr>
    </w:p>
    <w:p w:rsidR="00A621D5" w:rsidRDefault="00A621D5" w:rsidP="00114E90">
      <w:pPr>
        <w:jc w:val="both"/>
        <w:rPr>
          <w:rFonts w:ascii="Verdana" w:hAnsi="Verdana"/>
          <w:sz w:val="20"/>
          <w:szCs w:val="20"/>
        </w:rPr>
      </w:pPr>
    </w:p>
    <w:p w:rsidR="00A621D5" w:rsidRDefault="00A621D5" w:rsidP="00114E90">
      <w:pPr>
        <w:jc w:val="both"/>
        <w:rPr>
          <w:rFonts w:ascii="Verdana" w:hAnsi="Verdana"/>
          <w:sz w:val="20"/>
          <w:szCs w:val="20"/>
        </w:rPr>
      </w:pPr>
    </w:p>
    <w:p w:rsidR="00A621D5" w:rsidRDefault="00A621D5" w:rsidP="00114E90">
      <w:pPr>
        <w:jc w:val="both"/>
        <w:rPr>
          <w:rFonts w:ascii="Verdana" w:hAnsi="Verdana"/>
          <w:sz w:val="20"/>
          <w:szCs w:val="20"/>
        </w:rPr>
      </w:pPr>
    </w:p>
    <w:p w:rsidR="00A621D5" w:rsidRDefault="00A621D5" w:rsidP="00114E90">
      <w:pPr>
        <w:jc w:val="both"/>
        <w:rPr>
          <w:rFonts w:ascii="Verdana" w:hAnsi="Verdana"/>
          <w:sz w:val="20"/>
          <w:szCs w:val="20"/>
        </w:rPr>
      </w:pPr>
    </w:p>
    <w:p w:rsidR="00231957" w:rsidRDefault="00231957" w:rsidP="00114E90">
      <w:pPr>
        <w:jc w:val="both"/>
        <w:rPr>
          <w:rFonts w:ascii="Verdana" w:hAnsi="Verdana"/>
          <w:sz w:val="20"/>
          <w:szCs w:val="20"/>
        </w:rPr>
      </w:pPr>
    </w:p>
    <w:p w:rsidR="00114E90" w:rsidRDefault="00114E90" w:rsidP="006B5A63">
      <w:pPr>
        <w:jc w:val="both"/>
        <w:rPr>
          <w:rFonts w:ascii="Verdana" w:hAnsi="Verdana"/>
          <w:sz w:val="20"/>
          <w:szCs w:val="20"/>
        </w:rPr>
      </w:pPr>
    </w:p>
    <w:p w:rsidR="0073413B" w:rsidRDefault="0073413B" w:rsidP="006B5A63">
      <w:pPr>
        <w:jc w:val="both"/>
        <w:rPr>
          <w:rFonts w:ascii="Verdana" w:hAnsi="Verdana"/>
          <w:sz w:val="20"/>
          <w:szCs w:val="20"/>
        </w:rPr>
      </w:pPr>
    </w:p>
    <w:sectPr w:rsidR="0073413B" w:rsidSect="00F354E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75D54"/>
    <w:multiLevelType w:val="hybridMultilevel"/>
    <w:tmpl w:val="9704EAE4"/>
    <w:lvl w:ilvl="0" w:tplc="873ED608">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0DB711E"/>
    <w:multiLevelType w:val="hybridMultilevel"/>
    <w:tmpl w:val="47E0DF50"/>
    <w:lvl w:ilvl="0" w:tplc="D3E44A22">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6B5A63"/>
    <w:rsid w:val="00107C91"/>
    <w:rsid w:val="00114E90"/>
    <w:rsid w:val="001451E9"/>
    <w:rsid w:val="00175BBA"/>
    <w:rsid w:val="00187018"/>
    <w:rsid w:val="001C11DE"/>
    <w:rsid w:val="001D7CE1"/>
    <w:rsid w:val="00231957"/>
    <w:rsid w:val="0024705D"/>
    <w:rsid w:val="002C503E"/>
    <w:rsid w:val="003F6642"/>
    <w:rsid w:val="00412FE5"/>
    <w:rsid w:val="004C449D"/>
    <w:rsid w:val="004C6DD8"/>
    <w:rsid w:val="00522C8B"/>
    <w:rsid w:val="00524F87"/>
    <w:rsid w:val="0055062E"/>
    <w:rsid w:val="0056094E"/>
    <w:rsid w:val="00574EB5"/>
    <w:rsid w:val="005A41EB"/>
    <w:rsid w:val="00676304"/>
    <w:rsid w:val="006B5A63"/>
    <w:rsid w:val="007232D6"/>
    <w:rsid w:val="0073413B"/>
    <w:rsid w:val="00736892"/>
    <w:rsid w:val="00752AC0"/>
    <w:rsid w:val="007C3B7E"/>
    <w:rsid w:val="007E2C08"/>
    <w:rsid w:val="00880AA2"/>
    <w:rsid w:val="008A7809"/>
    <w:rsid w:val="008D4849"/>
    <w:rsid w:val="00943416"/>
    <w:rsid w:val="00A01654"/>
    <w:rsid w:val="00A238ED"/>
    <w:rsid w:val="00A37377"/>
    <w:rsid w:val="00A43C20"/>
    <w:rsid w:val="00A621D5"/>
    <w:rsid w:val="00B02A0E"/>
    <w:rsid w:val="00B15380"/>
    <w:rsid w:val="00B80A16"/>
    <w:rsid w:val="00B854F1"/>
    <w:rsid w:val="00B902F2"/>
    <w:rsid w:val="00BB4B2C"/>
    <w:rsid w:val="00C0293F"/>
    <w:rsid w:val="00C33A2C"/>
    <w:rsid w:val="00CB3D56"/>
    <w:rsid w:val="00CC3CC2"/>
    <w:rsid w:val="00D408F8"/>
    <w:rsid w:val="00D709B7"/>
    <w:rsid w:val="00E97C0F"/>
    <w:rsid w:val="00F06667"/>
    <w:rsid w:val="00F1052E"/>
    <w:rsid w:val="00F354EE"/>
    <w:rsid w:val="00F51A7A"/>
    <w:rsid w:val="00F6210E"/>
    <w:rsid w:val="00FD233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4E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B5A6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B5A63"/>
    <w:rPr>
      <w:rFonts w:ascii="Tahoma" w:hAnsi="Tahoma" w:cs="Tahoma"/>
      <w:sz w:val="16"/>
      <w:szCs w:val="16"/>
    </w:rPr>
  </w:style>
  <w:style w:type="character" w:styleId="Hyperlnk">
    <w:name w:val="Hyperlink"/>
    <w:basedOn w:val="Standardstycketeckensnitt"/>
    <w:uiPriority w:val="99"/>
    <w:unhideWhenUsed/>
    <w:rsid w:val="006B5A63"/>
    <w:rPr>
      <w:color w:val="0000FF" w:themeColor="hyperlink"/>
      <w:u w:val="single"/>
    </w:rPr>
  </w:style>
  <w:style w:type="paragraph" w:styleId="Liststycke">
    <w:name w:val="List Paragraph"/>
    <w:basedOn w:val="Normal"/>
    <w:uiPriority w:val="34"/>
    <w:qFormat/>
    <w:rsid w:val="006763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248;ttemurer.com" TargetMode="External"/><Relationship Id="rId3" Type="http://schemas.openxmlformats.org/officeDocument/2006/relationships/styles" Target="styles.xml"/><Relationship Id="rId7" Type="http://schemas.openxmlformats.org/officeDocument/2006/relationships/image" Target="cid:image001.jpg@01CBF82D.18D0E0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64F19-2115-4473-A877-C762B3F08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234</Words>
  <Characters>1244</Characters>
  <Application>Microsoft Office Word</Application>
  <DocSecurity>0</DocSecurity>
  <Lines>10</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2012-01-04T16:13:00Z</cp:lastPrinted>
  <dcterms:created xsi:type="dcterms:W3CDTF">2012-01-04T14:34:00Z</dcterms:created>
  <dcterms:modified xsi:type="dcterms:W3CDTF">2012-01-05T07:57:00Z</dcterms:modified>
</cp:coreProperties>
</file>