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EF78E" w14:textId="1772BD71" w:rsidR="00664A2E" w:rsidRPr="00693F3E" w:rsidRDefault="000E1264" w:rsidP="00693F3E">
      <w:pPr>
        <w:widowControl w:val="0"/>
        <w:autoSpaceDE w:val="0"/>
        <w:autoSpaceDN w:val="0"/>
        <w:adjustRightInd w:val="0"/>
        <w:spacing w:line="360" w:lineRule="auto"/>
        <w:rPr>
          <w:rFonts w:ascii="Arial" w:hAnsi="Arial" w:cs="Arial"/>
          <w:b/>
          <w:sz w:val="22"/>
          <w:szCs w:val="22"/>
        </w:rPr>
      </w:pPr>
      <w:r>
        <w:rPr>
          <w:rFonts w:ascii="Arial" w:hAnsi="Arial" w:cs="Arial"/>
          <w:b/>
          <w:sz w:val="22"/>
          <w:szCs w:val="22"/>
        </w:rPr>
        <w:t>23 November 2016</w:t>
      </w:r>
      <w:bookmarkStart w:id="0" w:name="_GoBack"/>
      <w:bookmarkEnd w:id="0"/>
    </w:p>
    <w:p w14:paraId="466BF633" w14:textId="77777777" w:rsidR="00664A2E" w:rsidRPr="00693F3E" w:rsidRDefault="00664A2E" w:rsidP="00693F3E">
      <w:pPr>
        <w:widowControl w:val="0"/>
        <w:autoSpaceDE w:val="0"/>
        <w:autoSpaceDN w:val="0"/>
        <w:adjustRightInd w:val="0"/>
        <w:spacing w:line="360" w:lineRule="auto"/>
        <w:rPr>
          <w:rFonts w:ascii="Arial" w:hAnsi="Arial" w:cs="Arial"/>
          <w:b/>
          <w:sz w:val="22"/>
          <w:szCs w:val="22"/>
        </w:rPr>
      </w:pPr>
    </w:p>
    <w:p w14:paraId="073541B8" w14:textId="77777777" w:rsidR="00664A2E" w:rsidRPr="00693F3E" w:rsidRDefault="00664A2E" w:rsidP="00693F3E">
      <w:pPr>
        <w:widowControl w:val="0"/>
        <w:autoSpaceDE w:val="0"/>
        <w:autoSpaceDN w:val="0"/>
        <w:adjustRightInd w:val="0"/>
        <w:spacing w:line="360" w:lineRule="auto"/>
        <w:rPr>
          <w:rFonts w:ascii="Arial" w:hAnsi="Arial" w:cs="Arial"/>
          <w:b/>
          <w:sz w:val="22"/>
          <w:szCs w:val="22"/>
        </w:rPr>
      </w:pPr>
    </w:p>
    <w:p w14:paraId="6BA0D5D2" w14:textId="1064CE16" w:rsidR="006C7F8E" w:rsidRPr="00A740C0" w:rsidRDefault="00C9588B" w:rsidP="00A740C0">
      <w:pPr>
        <w:widowControl w:val="0"/>
        <w:autoSpaceDE w:val="0"/>
        <w:autoSpaceDN w:val="0"/>
        <w:adjustRightInd w:val="0"/>
        <w:spacing w:line="360" w:lineRule="auto"/>
        <w:jc w:val="center"/>
        <w:rPr>
          <w:rFonts w:ascii="Arial" w:hAnsi="Arial" w:cs="Arial"/>
          <w:b/>
          <w:sz w:val="22"/>
          <w:szCs w:val="22"/>
        </w:rPr>
      </w:pPr>
      <w:r w:rsidRPr="00693F3E">
        <w:rPr>
          <w:rFonts w:ascii="Arial" w:hAnsi="Arial" w:cs="Arial"/>
          <w:b/>
          <w:sz w:val="22"/>
          <w:szCs w:val="22"/>
        </w:rPr>
        <w:t xml:space="preserve">CHOICE HOTELS </w:t>
      </w:r>
      <w:r w:rsidR="00BF4AFA">
        <w:rPr>
          <w:rFonts w:ascii="Arial" w:hAnsi="Arial" w:cs="Arial"/>
          <w:b/>
          <w:sz w:val="22"/>
          <w:szCs w:val="22"/>
        </w:rPr>
        <w:t xml:space="preserve">EXPANDS PORTFOLIO TO </w:t>
      </w:r>
      <w:r w:rsidRPr="00693F3E">
        <w:rPr>
          <w:rFonts w:ascii="Arial" w:hAnsi="Arial" w:cs="Arial"/>
          <w:b/>
          <w:sz w:val="22"/>
          <w:szCs w:val="22"/>
        </w:rPr>
        <w:t>GREECE</w:t>
      </w:r>
    </w:p>
    <w:p w14:paraId="1437D11A" w14:textId="46F5240E" w:rsidR="006C7F8E" w:rsidRPr="00693F3E" w:rsidRDefault="00FD3E42" w:rsidP="00693F3E">
      <w:pPr>
        <w:widowControl w:val="0"/>
        <w:autoSpaceDE w:val="0"/>
        <w:autoSpaceDN w:val="0"/>
        <w:adjustRightInd w:val="0"/>
        <w:spacing w:line="360" w:lineRule="auto"/>
        <w:jc w:val="center"/>
        <w:rPr>
          <w:rFonts w:ascii="Arial" w:hAnsi="Arial" w:cs="Arial"/>
          <w:b/>
          <w:i/>
          <w:sz w:val="22"/>
          <w:szCs w:val="22"/>
        </w:rPr>
      </w:pPr>
      <w:r w:rsidRPr="00693F3E">
        <w:rPr>
          <w:rFonts w:ascii="Arial" w:hAnsi="Arial" w:cs="Arial"/>
          <w:b/>
          <w:i/>
          <w:sz w:val="22"/>
          <w:szCs w:val="22"/>
        </w:rPr>
        <w:t xml:space="preserve">First </w:t>
      </w:r>
      <w:r w:rsidR="006C7F8E" w:rsidRPr="00693F3E">
        <w:rPr>
          <w:rFonts w:ascii="Arial" w:hAnsi="Arial" w:cs="Arial"/>
          <w:b/>
          <w:i/>
          <w:sz w:val="22"/>
          <w:szCs w:val="22"/>
        </w:rPr>
        <w:t xml:space="preserve">hotel </w:t>
      </w:r>
      <w:r w:rsidR="000459FA">
        <w:rPr>
          <w:rFonts w:ascii="Arial" w:hAnsi="Arial" w:cs="Arial"/>
          <w:b/>
          <w:i/>
          <w:sz w:val="22"/>
          <w:szCs w:val="22"/>
        </w:rPr>
        <w:t xml:space="preserve">expected </w:t>
      </w:r>
      <w:r w:rsidR="006C7F8E" w:rsidRPr="00693F3E">
        <w:rPr>
          <w:rFonts w:ascii="Arial" w:hAnsi="Arial" w:cs="Arial"/>
          <w:b/>
          <w:i/>
          <w:sz w:val="22"/>
          <w:szCs w:val="22"/>
        </w:rPr>
        <w:t>to open</w:t>
      </w:r>
      <w:r w:rsidRPr="00693F3E">
        <w:rPr>
          <w:rFonts w:ascii="Arial" w:hAnsi="Arial" w:cs="Arial"/>
          <w:b/>
          <w:i/>
          <w:sz w:val="22"/>
          <w:szCs w:val="22"/>
        </w:rPr>
        <w:t xml:space="preserve"> in Athens</w:t>
      </w:r>
      <w:r w:rsidR="006C7F8E" w:rsidRPr="00693F3E">
        <w:rPr>
          <w:rFonts w:ascii="Arial" w:hAnsi="Arial" w:cs="Arial"/>
          <w:b/>
          <w:i/>
          <w:sz w:val="22"/>
          <w:szCs w:val="22"/>
        </w:rPr>
        <w:t xml:space="preserve"> in </w:t>
      </w:r>
      <w:r w:rsidR="00DC7ED2" w:rsidRPr="00693F3E">
        <w:rPr>
          <w:rFonts w:ascii="Arial" w:hAnsi="Arial" w:cs="Arial"/>
          <w:b/>
          <w:i/>
          <w:sz w:val="22"/>
          <w:szCs w:val="22"/>
        </w:rPr>
        <w:t xml:space="preserve">Summer </w:t>
      </w:r>
      <w:r w:rsidR="006C7F8E" w:rsidRPr="00693F3E">
        <w:rPr>
          <w:rFonts w:ascii="Arial" w:hAnsi="Arial" w:cs="Arial"/>
          <w:b/>
          <w:i/>
          <w:sz w:val="22"/>
          <w:szCs w:val="22"/>
        </w:rPr>
        <w:t>2017</w:t>
      </w:r>
    </w:p>
    <w:p w14:paraId="3C5D9701" w14:textId="77777777" w:rsidR="00C9588B" w:rsidRPr="00693F3E" w:rsidRDefault="00C9588B" w:rsidP="00693F3E">
      <w:pPr>
        <w:widowControl w:val="0"/>
        <w:autoSpaceDE w:val="0"/>
        <w:autoSpaceDN w:val="0"/>
        <w:adjustRightInd w:val="0"/>
        <w:spacing w:line="360" w:lineRule="auto"/>
        <w:jc w:val="center"/>
        <w:rPr>
          <w:rFonts w:ascii="Arial" w:hAnsi="Arial" w:cs="Arial"/>
          <w:sz w:val="22"/>
          <w:szCs w:val="22"/>
        </w:rPr>
      </w:pPr>
    </w:p>
    <w:p w14:paraId="6D76E2EB" w14:textId="67F631BA" w:rsidR="00C9588B" w:rsidRPr="00693F3E" w:rsidRDefault="00C67A22" w:rsidP="00693F3E">
      <w:pPr>
        <w:widowControl w:val="0"/>
        <w:autoSpaceDE w:val="0"/>
        <w:autoSpaceDN w:val="0"/>
        <w:adjustRightInd w:val="0"/>
        <w:spacing w:line="360" w:lineRule="auto"/>
        <w:rPr>
          <w:rFonts w:ascii="Arial" w:hAnsi="Arial" w:cs="Arial"/>
          <w:sz w:val="22"/>
          <w:szCs w:val="22"/>
        </w:rPr>
      </w:pPr>
      <w:r w:rsidRPr="00693F3E">
        <w:rPr>
          <w:rFonts w:ascii="Arial" w:hAnsi="Arial" w:cs="Arial"/>
          <w:sz w:val="22"/>
          <w:szCs w:val="22"/>
        </w:rPr>
        <w:t>Choice Hotels Europe, the company behind the Comf</w:t>
      </w:r>
      <w:r w:rsidR="005F2FD2" w:rsidRPr="00693F3E">
        <w:rPr>
          <w:rFonts w:ascii="Arial" w:hAnsi="Arial" w:cs="Arial"/>
          <w:sz w:val="22"/>
          <w:szCs w:val="22"/>
        </w:rPr>
        <w:t>ort, Quality, Clarion and Ascend</w:t>
      </w:r>
      <w:r w:rsidRPr="00693F3E">
        <w:rPr>
          <w:rFonts w:ascii="Arial" w:hAnsi="Arial" w:cs="Arial"/>
          <w:sz w:val="22"/>
          <w:szCs w:val="22"/>
        </w:rPr>
        <w:t xml:space="preserve"> Collection brands in Europe and part of Choice Hotels International</w:t>
      </w:r>
      <w:r w:rsidR="000459FA">
        <w:rPr>
          <w:rFonts w:ascii="Arial" w:hAnsi="Arial" w:cs="Arial"/>
          <w:sz w:val="22"/>
          <w:szCs w:val="22"/>
        </w:rPr>
        <w:t>,</w:t>
      </w:r>
      <w:r w:rsidRPr="00693F3E">
        <w:rPr>
          <w:rFonts w:ascii="Arial" w:hAnsi="Arial" w:cs="Arial"/>
          <w:sz w:val="22"/>
          <w:szCs w:val="22"/>
        </w:rPr>
        <w:t xml:space="preserve"> Inc</w:t>
      </w:r>
      <w:r w:rsidR="000459FA">
        <w:rPr>
          <w:rFonts w:ascii="Arial" w:hAnsi="Arial" w:cs="Arial"/>
          <w:sz w:val="22"/>
          <w:szCs w:val="22"/>
        </w:rPr>
        <w:t>.</w:t>
      </w:r>
      <w:r w:rsidRPr="00693F3E">
        <w:rPr>
          <w:rFonts w:ascii="Arial" w:hAnsi="Arial" w:cs="Arial"/>
          <w:sz w:val="22"/>
          <w:szCs w:val="22"/>
        </w:rPr>
        <w:t xml:space="preserve">, announced today that it has signed a </w:t>
      </w:r>
      <w:r w:rsidR="00BA015D">
        <w:rPr>
          <w:rFonts w:ascii="Arial" w:hAnsi="Arial" w:cs="Arial"/>
          <w:sz w:val="22"/>
          <w:szCs w:val="22"/>
        </w:rPr>
        <w:t xml:space="preserve">multi-unit </w:t>
      </w:r>
      <w:r w:rsidRPr="00693F3E">
        <w:rPr>
          <w:rFonts w:ascii="Arial" w:hAnsi="Arial" w:cs="Arial"/>
          <w:sz w:val="22"/>
          <w:szCs w:val="22"/>
        </w:rPr>
        <w:t>development</w:t>
      </w:r>
      <w:r w:rsidR="009E7725" w:rsidRPr="00693F3E">
        <w:rPr>
          <w:rFonts w:ascii="Arial" w:hAnsi="Arial" w:cs="Arial"/>
          <w:sz w:val="22"/>
          <w:szCs w:val="22"/>
        </w:rPr>
        <w:t xml:space="preserve"> agreement with GVK Enterprises, </w:t>
      </w:r>
      <w:r w:rsidR="00BA015D">
        <w:rPr>
          <w:rFonts w:ascii="Arial" w:hAnsi="Arial" w:cs="Arial"/>
          <w:sz w:val="22"/>
          <w:szCs w:val="22"/>
        </w:rPr>
        <w:t>a hospitality management and development firm,</w:t>
      </w:r>
      <w:r w:rsidR="00666560" w:rsidRPr="00693F3E">
        <w:rPr>
          <w:rFonts w:ascii="Arial" w:hAnsi="Arial" w:cs="Arial"/>
          <w:sz w:val="22"/>
          <w:szCs w:val="22"/>
        </w:rPr>
        <w:t xml:space="preserve"> to introduce and establish a hotel portfolio in Greece.</w:t>
      </w:r>
    </w:p>
    <w:p w14:paraId="04EC3E3F" w14:textId="77777777" w:rsidR="00666560" w:rsidRPr="00693F3E" w:rsidRDefault="00666560" w:rsidP="00693F3E">
      <w:pPr>
        <w:widowControl w:val="0"/>
        <w:autoSpaceDE w:val="0"/>
        <w:autoSpaceDN w:val="0"/>
        <w:adjustRightInd w:val="0"/>
        <w:spacing w:line="360" w:lineRule="auto"/>
        <w:rPr>
          <w:rFonts w:ascii="Arial" w:hAnsi="Arial" w:cs="Arial"/>
          <w:sz w:val="22"/>
          <w:szCs w:val="22"/>
        </w:rPr>
      </w:pPr>
    </w:p>
    <w:p w14:paraId="761CA783" w14:textId="0FA6BF19" w:rsidR="00666560" w:rsidRPr="00693F3E" w:rsidRDefault="00D03438" w:rsidP="00693F3E">
      <w:pPr>
        <w:widowControl w:val="0"/>
        <w:autoSpaceDE w:val="0"/>
        <w:autoSpaceDN w:val="0"/>
        <w:adjustRightInd w:val="0"/>
        <w:spacing w:line="360" w:lineRule="auto"/>
        <w:rPr>
          <w:rFonts w:ascii="Arial" w:hAnsi="Arial" w:cs="Arial"/>
          <w:sz w:val="22"/>
          <w:szCs w:val="22"/>
        </w:rPr>
      </w:pPr>
      <w:r>
        <w:rPr>
          <w:rFonts w:ascii="Arial" w:hAnsi="Arial" w:cs="Arial"/>
          <w:sz w:val="22"/>
          <w:szCs w:val="22"/>
        </w:rPr>
        <w:t>Choice anticipates that t</w:t>
      </w:r>
      <w:r w:rsidR="00BA015D">
        <w:rPr>
          <w:rFonts w:ascii="Arial" w:hAnsi="Arial" w:cs="Arial"/>
          <w:sz w:val="22"/>
          <w:szCs w:val="22"/>
        </w:rPr>
        <w:t xml:space="preserve">he first property </w:t>
      </w:r>
      <w:r w:rsidR="00806B1B" w:rsidRPr="00693F3E">
        <w:rPr>
          <w:rFonts w:ascii="Arial" w:hAnsi="Arial" w:cs="Arial"/>
          <w:sz w:val="22"/>
          <w:szCs w:val="22"/>
        </w:rPr>
        <w:t xml:space="preserve">under the agreement </w:t>
      </w:r>
      <w:r w:rsidR="00666560" w:rsidRPr="00693F3E">
        <w:rPr>
          <w:rFonts w:ascii="Arial" w:hAnsi="Arial" w:cs="Arial"/>
          <w:sz w:val="22"/>
          <w:szCs w:val="22"/>
        </w:rPr>
        <w:t xml:space="preserve">will </w:t>
      </w:r>
      <w:r w:rsidR="00BA015D">
        <w:rPr>
          <w:rFonts w:ascii="Arial" w:hAnsi="Arial" w:cs="Arial"/>
          <w:sz w:val="22"/>
          <w:szCs w:val="22"/>
        </w:rPr>
        <w:t>open by the summer of 2017 under</w:t>
      </w:r>
      <w:r w:rsidR="00666560" w:rsidRPr="00693F3E">
        <w:rPr>
          <w:rFonts w:ascii="Arial" w:hAnsi="Arial" w:cs="Arial"/>
          <w:sz w:val="22"/>
          <w:szCs w:val="22"/>
        </w:rPr>
        <w:t xml:space="preserve"> a Comfort </w:t>
      </w:r>
      <w:r w:rsidR="009D4CB7">
        <w:rPr>
          <w:rFonts w:ascii="Arial" w:hAnsi="Arial" w:cs="Arial"/>
          <w:sz w:val="22"/>
          <w:szCs w:val="22"/>
        </w:rPr>
        <w:t>flag</w:t>
      </w:r>
      <w:r w:rsidR="00666560" w:rsidRPr="00693F3E">
        <w:rPr>
          <w:rFonts w:ascii="Arial" w:hAnsi="Arial" w:cs="Arial"/>
          <w:sz w:val="22"/>
          <w:szCs w:val="22"/>
        </w:rPr>
        <w:t xml:space="preserve"> </w:t>
      </w:r>
      <w:r w:rsidR="00BA015D">
        <w:rPr>
          <w:rFonts w:ascii="Arial" w:hAnsi="Arial" w:cs="Arial"/>
          <w:sz w:val="22"/>
          <w:szCs w:val="22"/>
        </w:rPr>
        <w:t>in Athens</w:t>
      </w:r>
      <w:r>
        <w:rPr>
          <w:rFonts w:ascii="Arial" w:hAnsi="Arial" w:cs="Arial"/>
          <w:sz w:val="22"/>
          <w:szCs w:val="22"/>
        </w:rPr>
        <w:t>, and that thereafter</w:t>
      </w:r>
      <w:r w:rsidR="00EE0DC7">
        <w:rPr>
          <w:rFonts w:ascii="Arial" w:hAnsi="Arial" w:cs="Arial"/>
          <w:sz w:val="22"/>
          <w:szCs w:val="22"/>
        </w:rPr>
        <w:t xml:space="preserve"> </w:t>
      </w:r>
      <w:r w:rsidR="003126B9" w:rsidRPr="00693F3E">
        <w:rPr>
          <w:rFonts w:ascii="Arial" w:hAnsi="Arial" w:cs="Arial"/>
          <w:sz w:val="22"/>
          <w:szCs w:val="22"/>
        </w:rPr>
        <w:t xml:space="preserve">four </w:t>
      </w:r>
      <w:r w:rsidR="00BA015D">
        <w:rPr>
          <w:rFonts w:ascii="Arial" w:hAnsi="Arial" w:cs="Arial"/>
          <w:sz w:val="22"/>
          <w:szCs w:val="22"/>
        </w:rPr>
        <w:t xml:space="preserve">additional </w:t>
      </w:r>
      <w:r w:rsidR="00932498" w:rsidRPr="00693F3E">
        <w:rPr>
          <w:rFonts w:ascii="Arial" w:hAnsi="Arial" w:cs="Arial"/>
          <w:sz w:val="22"/>
          <w:szCs w:val="22"/>
        </w:rPr>
        <w:t xml:space="preserve">properties </w:t>
      </w:r>
      <w:r w:rsidR="003126B9" w:rsidRPr="00693F3E">
        <w:rPr>
          <w:rFonts w:ascii="Arial" w:hAnsi="Arial" w:cs="Arial"/>
          <w:sz w:val="22"/>
          <w:szCs w:val="22"/>
        </w:rPr>
        <w:t xml:space="preserve">will be developed </w:t>
      </w:r>
      <w:r w:rsidR="00B725F5" w:rsidRPr="00693F3E">
        <w:rPr>
          <w:rFonts w:ascii="Arial" w:hAnsi="Arial" w:cs="Arial"/>
          <w:sz w:val="22"/>
          <w:szCs w:val="22"/>
        </w:rPr>
        <w:t>on the Greek mainland and islands</w:t>
      </w:r>
      <w:r w:rsidR="00DC7ED2" w:rsidRPr="00693F3E">
        <w:rPr>
          <w:rFonts w:ascii="Arial" w:hAnsi="Arial" w:cs="Arial"/>
          <w:sz w:val="22"/>
          <w:szCs w:val="22"/>
        </w:rPr>
        <w:t xml:space="preserve"> under the Comfort, Quality and Clarion brands</w:t>
      </w:r>
      <w:r w:rsidR="00B725F5" w:rsidRPr="00693F3E">
        <w:rPr>
          <w:rFonts w:ascii="Arial" w:hAnsi="Arial" w:cs="Arial"/>
          <w:sz w:val="22"/>
          <w:szCs w:val="22"/>
        </w:rPr>
        <w:t>.</w:t>
      </w:r>
    </w:p>
    <w:p w14:paraId="4453485F" w14:textId="77777777" w:rsidR="003C0225" w:rsidRPr="00693F3E" w:rsidRDefault="003C0225" w:rsidP="00693F3E">
      <w:pPr>
        <w:widowControl w:val="0"/>
        <w:autoSpaceDE w:val="0"/>
        <w:autoSpaceDN w:val="0"/>
        <w:adjustRightInd w:val="0"/>
        <w:spacing w:line="360" w:lineRule="auto"/>
        <w:rPr>
          <w:rFonts w:ascii="Arial" w:hAnsi="Arial" w:cs="Arial"/>
          <w:sz w:val="22"/>
          <w:szCs w:val="22"/>
        </w:rPr>
      </w:pPr>
    </w:p>
    <w:p w14:paraId="4A0C410C" w14:textId="0755E27D" w:rsidR="00561A8F" w:rsidRPr="00693F3E" w:rsidRDefault="00E164D2" w:rsidP="00693F3E">
      <w:pPr>
        <w:widowControl w:val="0"/>
        <w:autoSpaceDE w:val="0"/>
        <w:autoSpaceDN w:val="0"/>
        <w:adjustRightInd w:val="0"/>
        <w:spacing w:line="360" w:lineRule="auto"/>
        <w:rPr>
          <w:rFonts w:ascii="Arial" w:hAnsi="Arial" w:cs="Arial"/>
          <w:sz w:val="22"/>
          <w:szCs w:val="22"/>
        </w:rPr>
      </w:pPr>
      <w:r w:rsidRPr="00693F3E">
        <w:rPr>
          <w:rFonts w:ascii="Arial" w:hAnsi="Arial" w:cs="Arial"/>
          <w:sz w:val="22"/>
          <w:szCs w:val="22"/>
        </w:rPr>
        <w:t>Mark Pearce, senior vice president, international division, for Choice Hotels</w:t>
      </w:r>
      <w:r w:rsidR="00FF3CF4">
        <w:rPr>
          <w:rFonts w:ascii="Arial" w:hAnsi="Arial" w:cs="Arial"/>
          <w:sz w:val="22"/>
          <w:szCs w:val="22"/>
        </w:rPr>
        <w:t>, said: “</w:t>
      </w:r>
      <w:r w:rsidR="00561A8F" w:rsidRPr="00693F3E">
        <w:rPr>
          <w:rFonts w:ascii="Arial" w:hAnsi="Arial" w:cs="Arial"/>
          <w:sz w:val="22"/>
          <w:szCs w:val="22"/>
        </w:rPr>
        <w:t>We are thrilled to be expanding our European portfolio to Greece</w:t>
      </w:r>
      <w:r w:rsidR="001D066B" w:rsidRPr="00693F3E">
        <w:rPr>
          <w:rFonts w:ascii="Arial" w:hAnsi="Arial" w:cs="Arial"/>
          <w:sz w:val="22"/>
          <w:szCs w:val="22"/>
        </w:rPr>
        <w:t>,</w:t>
      </w:r>
      <w:r w:rsidR="00561A8F" w:rsidRPr="00693F3E">
        <w:rPr>
          <w:rFonts w:ascii="Arial" w:hAnsi="Arial" w:cs="Arial"/>
          <w:sz w:val="22"/>
          <w:szCs w:val="22"/>
        </w:rPr>
        <w:t xml:space="preserve"> an important travel and tourism destination that has shown signs of strong recovery </w:t>
      </w:r>
      <w:r w:rsidR="001D066B" w:rsidRPr="00693F3E">
        <w:rPr>
          <w:rFonts w:ascii="Arial" w:hAnsi="Arial" w:cs="Arial"/>
          <w:sz w:val="22"/>
          <w:szCs w:val="22"/>
        </w:rPr>
        <w:t xml:space="preserve">and </w:t>
      </w:r>
      <w:r w:rsidR="00561A8F" w:rsidRPr="00693F3E">
        <w:rPr>
          <w:rFonts w:ascii="Arial" w:hAnsi="Arial" w:cs="Arial"/>
          <w:sz w:val="22"/>
          <w:szCs w:val="22"/>
        </w:rPr>
        <w:t>positive forecasts. Choice wants to support an</w:t>
      </w:r>
      <w:r w:rsidR="001D066B" w:rsidRPr="00693F3E">
        <w:rPr>
          <w:rFonts w:ascii="Arial" w:hAnsi="Arial" w:cs="Arial"/>
          <w:sz w:val="22"/>
          <w:szCs w:val="22"/>
        </w:rPr>
        <w:t>d participate in this recovery and we have every</w:t>
      </w:r>
      <w:r w:rsidR="00561A8F" w:rsidRPr="00693F3E">
        <w:rPr>
          <w:rFonts w:ascii="Arial" w:hAnsi="Arial" w:cs="Arial"/>
          <w:sz w:val="22"/>
          <w:szCs w:val="22"/>
        </w:rPr>
        <w:t xml:space="preserve"> confidence that our brands will thrive in such a dynamic market.</w:t>
      </w:r>
      <w:r w:rsidR="001D066B" w:rsidRPr="00693F3E">
        <w:rPr>
          <w:rFonts w:ascii="Arial" w:hAnsi="Arial" w:cs="Arial"/>
          <w:sz w:val="22"/>
          <w:szCs w:val="22"/>
        </w:rPr>
        <w:t>”</w:t>
      </w:r>
    </w:p>
    <w:p w14:paraId="4C86D79A" w14:textId="77777777" w:rsidR="00664A2E" w:rsidRPr="00693F3E" w:rsidRDefault="00664A2E" w:rsidP="00693F3E">
      <w:pPr>
        <w:widowControl w:val="0"/>
        <w:autoSpaceDE w:val="0"/>
        <w:autoSpaceDN w:val="0"/>
        <w:adjustRightInd w:val="0"/>
        <w:spacing w:line="360" w:lineRule="auto"/>
        <w:rPr>
          <w:rFonts w:ascii="Arial" w:hAnsi="Arial" w:cs="Arial"/>
          <w:sz w:val="22"/>
          <w:szCs w:val="22"/>
        </w:rPr>
      </w:pPr>
    </w:p>
    <w:p w14:paraId="6C0A0AA8" w14:textId="53FADD2D" w:rsidR="00CE3913" w:rsidRPr="00693F3E" w:rsidRDefault="00B725F5" w:rsidP="00693F3E">
      <w:pPr>
        <w:widowControl w:val="0"/>
        <w:autoSpaceDE w:val="0"/>
        <w:autoSpaceDN w:val="0"/>
        <w:adjustRightInd w:val="0"/>
        <w:spacing w:line="360" w:lineRule="auto"/>
        <w:rPr>
          <w:rFonts w:ascii="Arial" w:hAnsi="Arial" w:cs="Arial"/>
          <w:sz w:val="22"/>
          <w:szCs w:val="22"/>
        </w:rPr>
      </w:pPr>
      <w:r w:rsidRPr="00693F3E">
        <w:rPr>
          <w:rFonts w:ascii="Arial" w:hAnsi="Arial" w:cs="Arial"/>
          <w:sz w:val="22"/>
          <w:szCs w:val="22"/>
        </w:rPr>
        <w:t>George Ko</w:t>
      </w:r>
      <w:r w:rsidR="003C0225" w:rsidRPr="00693F3E">
        <w:rPr>
          <w:rFonts w:ascii="Arial" w:hAnsi="Arial" w:cs="Arial"/>
          <w:sz w:val="22"/>
          <w:szCs w:val="22"/>
        </w:rPr>
        <w:t xml:space="preserve">ntos, President, </w:t>
      </w:r>
      <w:r w:rsidR="00CE3913" w:rsidRPr="00693F3E">
        <w:rPr>
          <w:rFonts w:ascii="Arial" w:hAnsi="Arial" w:cs="Arial"/>
          <w:sz w:val="22"/>
          <w:szCs w:val="22"/>
        </w:rPr>
        <w:t>GVK Enterprises</w:t>
      </w:r>
      <w:r w:rsidR="003C0225" w:rsidRPr="00693F3E">
        <w:rPr>
          <w:rFonts w:ascii="Arial" w:hAnsi="Arial" w:cs="Arial"/>
          <w:sz w:val="22"/>
          <w:szCs w:val="22"/>
        </w:rPr>
        <w:t>, said: “</w:t>
      </w:r>
      <w:r w:rsidR="00D87B86" w:rsidRPr="00693F3E">
        <w:rPr>
          <w:rFonts w:ascii="Arial" w:hAnsi="Arial" w:cs="Arial"/>
          <w:sz w:val="22"/>
          <w:szCs w:val="22"/>
        </w:rPr>
        <w:t xml:space="preserve">I’m delighted to work with Choice Hotels and bring their Comfort, Quality and Clarion brands to the Greek capital and islands.  </w:t>
      </w:r>
      <w:r w:rsidR="00FF3CF4">
        <w:rPr>
          <w:rFonts w:ascii="Arial" w:hAnsi="Arial" w:cs="Arial"/>
          <w:sz w:val="22"/>
          <w:szCs w:val="22"/>
        </w:rPr>
        <w:t xml:space="preserve">We </w:t>
      </w:r>
      <w:r w:rsidR="00654A74">
        <w:rPr>
          <w:rFonts w:ascii="Arial" w:hAnsi="Arial" w:cs="Arial"/>
          <w:sz w:val="22"/>
          <w:szCs w:val="22"/>
        </w:rPr>
        <w:t xml:space="preserve">look forward to </w:t>
      </w:r>
      <w:r w:rsidR="00FF3CF4">
        <w:rPr>
          <w:rFonts w:ascii="Arial" w:hAnsi="Arial" w:cs="Arial"/>
          <w:sz w:val="22"/>
          <w:szCs w:val="22"/>
        </w:rPr>
        <w:t>help</w:t>
      </w:r>
      <w:r w:rsidR="00654A74">
        <w:rPr>
          <w:rFonts w:ascii="Arial" w:hAnsi="Arial" w:cs="Arial"/>
          <w:sz w:val="22"/>
          <w:szCs w:val="22"/>
        </w:rPr>
        <w:t>ing</w:t>
      </w:r>
      <w:r w:rsidR="00FF3CF4">
        <w:rPr>
          <w:rFonts w:ascii="Arial" w:hAnsi="Arial" w:cs="Arial"/>
          <w:sz w:val="22"/>
          <w:szCs w:val="22"/>
        </w:rPr>
        <w:t xml:space="preserve"> them develop a portfolio of hotels that will appeal to </w:t>
      </w:r>
      <w:r w:rsidR="00D92BF5">
        <w:rPr>
          <w:rFonts w:ascii="Arial" w:hAnsi="Arial" w:cs="Arial"/>
          <w:sz w:val="22"/>
          <w:szCs w:val="22"/>
        </w:rPr>
        <w:t>international</w:t>
      </w:r>
      <w:r w:rsidR="00FF3CF4">
        <w:rPr>
          <w:rFonts w:ascii="Arial" w:hAnsi="Arial" w:cs="Arial"/>
          <w:sz w:val="22"/>
          <w:szCs w:val="22"/>
        </w:rPr>
        <w:t xml:space="preserve"> </w:t>
      </w:r>
      <w:r w:rsidR="009D4CB7">
        <w:rPr>
          <w:rFonts w:ascii="Arial" w:hAnsi="Arial" w:cs="Arial"/>
          <w:sz w:val="22"/>
          <w:szCs w:val="22"/>
        </w:rPr>
        <w:t>travelers</w:t>
      </w:r>
      <w:r w:rsidR="00FF3CF4">
        <w:rPr>
          <w:rFonts w:ascii="Arial" w:hAnsi="Arial" w:cs="Arial"/>
          <w:sz w:val="22"/>
          <w:szCs w:val="22"/>
        </w:rPr>
        <w:t xml:space="preserve"> visiting Greece for either business or pleasure.</w:t>
      </w:r>
      <w:r w:rsidR="00D92BF5">
        <w:rPr>
          <w:rFonts w:ascii="Arial" w:hAnsi="Arial" w:cs="Arial"/>
          <w:sz w:val="22"/>
          <w:szCs w:val="22"/>
        </w:rPr>
        <w:t xml:space="preserve"> W</w:t>
      </w:r>
      <w:r w:rsidR="00D92BF5" w:rsidRPr="00FE0961">
        <w:rPr>
          <w:rFonts w:ascii="Arial" w:hAnsi="Arial" w:cs="Arial"/>
          <w:sz w:val="22"/>
          <w:szCs w:val="22"/>
        </w:rPr>
        <w:t xml:space="preserve">e are extremely proud to be able to bring Choice to a land filled with so much history and culture.  Greece has always been one of the most popular tourism destinations and we look forward to sharing the food, hospitality and beaches with the rest of the world </w:t>
      </w:r>
      <w:r w:rsidR="00D92BF5">
        <w:rPr>
          <w:rFonts w:ascii="Arial" w:hAnsi="Arial" w:cs="Arial"/>
          <w:sz w:val="22"/>
          <w:szCs w:val="22"/>
        </w:rPr>
        <w:t>through</w:t>
      </w:r>
      <w:r w:rsidR="00D92BF5" w:rsidRPr="00FE0961">
        <w:rPr>
          <w:rFonts w:ascii="Arial" w:hAnsi="Arial" w:cs="Arial"/>
          <w:sz w:val="22"/>
          <w:szCs w:val="22"/>
        </w:rPr>
        <w:t xml:space="preserve"> the millions of</w:t>
      </w:r>
      <w:r w:rsidR="00EE0DC7">
        <w:rPr>
          <w:rFonts w:ascii="Arial" w:hAnsi="Arial" w:cs="Arial"/>
          <w:sz w:val="22"/>
          <w:szCs w:val="22"/>
        </w:rPr>
        <w:t xml:space="preserve"> guests</w:t>
      </w:r>
      <w:r w:rsidR="00D92BF5" w:rsidRPr="00FE0961">
        <w:rPr>
          <w:rFonts w:ascii="Arial" w:hAnsi="Arial" w:cs="Arial"/>
          <w:sz w:val="22"/>
          <w:szCs w:val="22"/>
        </w:rPr>
        <w:t xml:space="preserve"> of the Choice family.</w:t>
      </w:r>
      <w:r w:rsidR="00FF3CF4">
        <w:rPr>
          <w:rFonts w:ascii="Arial" w:hAnsi="Arial" w:cs="Arial"/>
          <w:sz w:val="22"/>
          <w:szCs w:val="22"/>
        </w:rPr>
        <w:t xml:space="preserve">” </w:t>
      </w:r>
    </w:p>
    <w:p w14:paraId="752555A5" w14:textId="77777777" w:rsidR="00D87B86" w:rsidRPr="00693F3E" w:rsidRDefault="00D87B86" w:rsidP="00693F3E">
      <w:pPr>
        <w:widowControl w:val="0"/>
        <w:autoSpaceDE w:val="0"/>
        <w:autoSpaceDN w:val="0"/>
        <w:adjustRightInd w:val="0"/>
        <w:spacing w:line="360" w:lineRule="auto"/>
        <w:rPr>
          <w:rFonts w:ascii="Arial" w:hAnsi="Arial" w:cs="Arial"/>
          <w:sz w:val="22"/>
          <w:szCs w:val="22"/>
        </w:rPr>
      </w:pPr>
    </w:p>
    <w:p w14:paraId="030413C4" w14:textId="7E5771DB" w:rsidR="00D87B86" w:rsidRDefault="00655C64" w:rsidP="00693F3E">
      <w:pPr>
        <w:widowControl w:val="0"/>
        <w:autoSpaceDE w:val="0"/>
        <w:autoSpaceDN w:val="0"/>
        <w:adjustRightInd w:val="0"/>
        <w:spacing w:line="360" w:lineRule="auto"/>
        <w:rPr>
          <w:rFonts w:ascii="Arial" w:hAnsi="Arial" w:cs="Arial"/>
          <w:sz w:val="22"/>
          <w:szCs w:val="22"/>
        </w:rPr>
      </w:pPr>
      <w:r w:rsidRPr="00693F3E">
        <w:rPr>
          <w:rFonts w:ascii="Arial" w:hAnsi="Arial" w:cs="Arial"/>
          <w:sz w:val="22"/>
          <w:szCs w:val="22"/>
        </w:rPr>
        <w:t xml:space="preserve">This agreement </w:t>
      </w:r>
      <w:r w:rsidR="0056741B">
        <w:rPr>
          <w:rFonts w:ascii="Arial" w:hAnsi="Arial" w:cs="Arial"/>
          <w:sz w:val="22"/>
          <w:szCs w:val="22"/>
        </w:rPr>
        <w:t>follows several other</w:t>
      </w:r>
      <w:r w:rsidR="004D2808" w:rsidRPr="00693F3E">
        <w:rPr>
          <w:rFonts w:ascii="Arial" w:hAnsi="Arial" w:cs="Arial"/>
          <w:sz w:val="22"/>
          <w:szCs w:val="22"/>
        </w:rPr>
        <w:t xml:space="preserve"> EMEA market portfolio expansion</w:t>
      </w:r>
      <w:r w:rsidR="0056741B">
        <w:rPr>
          <w:rFonts w:ascii="Arial" w:hAnsi="Arial" w:cs="Arial"/>
          <w:sz w:val="22"/>
          <w:szCs w:val="22"/>
        </w:rPr>
        <w:t>s that</w:t>
      </w:r>
      <w:r w:rsidR="004D2808" w:rsidRPr="00693F3E">
        <w:rPr>
          <w:rFonts w:ascii="Arial" w:hAnsi="Arial" w:cs="Arial"/>
          <w:sz w:val="22"/>
          <w:szCs w:val="22"/>
        </w:rPr>
        <w:t xml:space="preserve"> Choice has </w:t>
      </w:r>
      <w:r w:rsidRPr="00693F3E">
        <w:rPr>
          <w:rFonts w:ascii="Arial" w:hAnsi="Arial" w:cs="Arial"/>
          <w:sz w:val="22"/>
          <w:szCs w:val="22"/>
        </w:rPr>
        <w:t>announced in 2016.  In April</w:t>
      </w:r>
      <w:r w:rsidR="008C5924">
        <w:rPr>
          <w:rFonts w:ascii="Arial" w:hAnsi="Arial" w:cs="Arial"/>
          <w:sz w:val="22"/>
          <w:szCs w:val="22"/>
        </w:rPr>
        <w:t>,</w:t>
      </w:r>
      <w:r w:rsidRPr="00693F3E">
        <w:rPr>
          <w:rFonts w:ascii="Arial" w:hAnsi="Arial" w:cs="Arial"/>
          <w:sz w:val="22"/>
          <w:szCs w:val="22"/>
        </w:rPr>
        <w:t xml:space="preserve"> the company announced </w:t>
      </w:r>
      <w:r w:rsidR="005A25BE" w:rsidRPr="00693F3E">
        <w:rPr>
          <w:rFonts w:ascii="Arial" w:hAnsi="Arial" w:cs="Arial"/>
          <w:sz w:val="22"/>
          <w:szCs w:val="22"/>
        </w:rPr>
        <w:t xml:space="preserve">it had signed an agreement to deliver approximately 25 hotels and 8,000 rooms </w:t>
      </w:r>
      <w:r w:rsidR="008878CB" w:rsidRPr="00693F3E">
        <w:rPr>
          <w:rFonts w:ascii="Arial" w:hAnsi="Arial" w:cs="Arial"/>
          <w:sz w:val="22"/>
          <w:szCs w:val="22"/>
        </w:rPr>
        <w:t xml:space="preserve">in UAE and Saudi Arabia by 2021.  </w:t>
      </w:r>
      <w:r w:rsidR="00AC3BD5" w:rsidRPr="00693F3E">
        <w:rPr>
          <w:rFonts w:ascii="Arial" w:hAnsi="Arial" w:cs="Arial"/>
          <w:sz w:val="22"/>
          <w:szCs w:val="22"/>
        </w:rPr>
        <w:t xml:space="preserve">Other </w:t>
      </w:r>
      <w:r w:rsidR="008878CB" w:rsidRPr="00693F3E">
        <w:rPr>
          <w:rFonts w:ascii="Arial" w:hAnsi="Arial" w:cs="Arial"/>
          <w:sz w:val="22"/>
          <w:szCs w:val="22"/>
        </w:rPr>
        <w:t>deal</w:t>
      </w:r>
      <w:r w:rsidR="00AC3BD5" w:rsidRPr="00693F3E">
        <w:rPr>
          <w:rFonts w:ascii="Arial" w:hAnsi="Arial" w:cs="Arial"/>
          <w:sz w:val="22"/>
          <w:szCs w:val="22"/>
        </w:rPr>
        <w:t xml:space="preserve">s signed </w:t>
      </w:r>
      <w:r w:rsidR="008878CB" w:rsidRPr="00693F3E">
        <w:rPr>
          <w:rFonts w:ascii="Arial" w:hAnsi="Arial" w:cs="Arial"/>
          <w:sz w:val="22"/>
          <w:szCs w:val="22"/>
        </w:rPr>
        <w:t>include</w:t>
      </w:r>
      <w:r w:rsidR="005A25BE" w:rsidRPr="00693F3E">
        <w:rPr>
          <w:rFonts w:ascii="Arial" w:hAnsi="Arial" w:cs="Arial"/>
          <w:sz w:val="22"/>
          <w:szCs w:val="22"/>
        </w:rPr>
        <w:t xml:space="preserve"> establish</w:t>
      </w:r>
      <w:r w:rsidR="008878CB" w:rsidRPr="00693F3E">
        <w:rPr>
          <w:rFonts w:ascii="Arial" w:hAnsi="Arial" w:cs="Arial"/>
          <w:sz w:val="22"/>
          <w:szCs w:val="22"/>
        </w:rPr>
        <w:t>ing</w:t>
      </w:r>
      <w:r w:rsidR="00AC3BD5" w:rsidRPr="00693F3E">
        <w:rPr>
          <w:rFonts w:ascii="Arial" w:hAnsi="Arial" w:cs="Arial"/>
          <w:sz w:val="22"/>
          <w:szCs w:val="22"/>
        </w:rPr>
        <w:t xml:space="preserve"> multiple hotels in Belgium and</w:t>
      </w:r>
      <w:r w:rsidR="004D2808" w:rsidRPr="00693F3E">
        <w:rPr>
          <w:rFonts w:ascii="Arial" w:hAnsi="Arial" w:cs="Arial"/>
          <w:sz w:val="22"/>
          <w:szCs w:val="22"/>
        </w:rPr>
        <w:t xml:space="preserve"> the co-branding of 19 properties in Germany, Austria and Hungary under the</w:t>
      </w:r>
      <w:r w:rsidR="00693F3E" w:rsidRPr="00693F3E">
        <w:rPr>
          <w:rFonts w:ascii="Arial" w:hAnsi="Arial" w:cs="Arial"/>
          <w:sz w:val="22"/>
          <w:szCs w:val="22"/>
        </w:rPr>
        <w:t xml:space="preserve"> Comfort and Quality brands.  Choice </w:t>
      </w:r>
      <w:r w:rsidR="004D2808" w:rsidRPr="00693F3E">
        <w:rPr>
          <w:rFonts w:ascii="Arial" w:hAnsi="Arial" w:cs="Arial"/>
          <w:sz w:val="22"/>
          <w:szCs w:val="22"/>
        </w:rPr>
        <w:t xml:space="preserve">recently launched its upscale Ascend Hotel Collection </w:t>
      </w:r>
      <w:r w:rsidR="00551BCF">
        <w:rPr>
          <w:rFonts w:ascii="Arial" w:hAnsi="Arial" w:cs="Arial"/>
          <w:sz w:val="22"/>
          <w:szCs w:val="22"/>
        </w:rPr>
        <w:t xml:space="preserve">brand </w:t>
      </w:r>
      <w:r w:rsidR="004D2808" w:rsidRPr="00693F3E">
        <w:rPr>
          <w:rFonts w:ascii="Arial" w:hAnsi="Arial" w:cs="Arial"/>
          <w:sz w:val="22"/>
          <w:szCs w:val="22"/>
        </w:rPr>
        <w:t>in the UK and France</w:t>
      </w:r>
      <w:r w:rsidR="005A25BE" w:rsidRPr="00693F3E">
        <w:rPr>
          <w:rFonts w:ascii="Arial" w:hAnsi="Arial" w:cs="Arial"/>
          <w:sz w:val="22"/>
          <w:szCs w:val="22"/>
        </w:rPr>
        <w:t xml:space="preserve">, with Turkey to </w:t>
      </w:r>
      <w:r w:rsidR="005A25BE" w:rsidRPr="00693F3E">
        <w:rPr>
          <w:rFonts w:ascii="Arial" w:hAnsi="Arial" w:cs="Arial"/>
          <w:sz w:val="22"/>
          <w:szCs w:val="22"/>
        </w:rPr>
        <w:lastRenderedPageBreak/>
        <w:t>follow in 2017.</w:t>
      </w:r>
    </w:p>
    <w:p w14:paraId="3A1D1E1C" w14:textId="77777777" w:rsidR="00A740C0" w:rsidRDefault="00A740C0" w:rsidP="00693F3E">
      <w:pPr>
        <w:widowControl w:val="0"/>
        <w:autoSpaceDE w:val="0"/>
        <w:autoSpaceDN w:val="0"/>
        <w:adjustRightInd w:val="0"/>
        <w:spacing w:line="360" w:lineRule="auto"/>
        <w:rPr>
          <w:rFonts w:ascii="Arial" w:hAnsi="Arial" w:cs="Arial"/>
          <w:sz w:val="22"/>
          <w:szCs w:val="22"/>
        </w:rPr>
      </w:pPr>
    </w:p>
    <w:p w14:paraId="6170A955" w14:textId="4D1BBED7" w:rsidR="00A740C0" w:rsidRPr="00A740C0" w:rsidRDefault="00A740C0" w:rsidP="00A740C0">
      <w:pPr>
        <w:widowControl w:val="0"/>
        <w:autoSpaceDE w:val="0"/>
        <w:autoSpaceDN w:val="0"/>
        <w:adjustRightInd w:val="0"/>
        <w:spacing w:line="360" w:lineRule="auto"/>
        <w:rPr>
          <w:rFonts w:ascii="Helvetica" w:hAnsi="Helvetica" w:cs="Helvetica"/>
          <w:sz w:val="22"/>
          <w:szCs w:val="22"/>
        </w:rPr>
      </w:pPr>
      <w:r w:rsidRPr="00A740C0">
        <w:rPr>
          <w:rFonts w:ascii="Arial" w:hAnsi="Arial" w:cs="Arial"/>
          <w:sz w:val="22"/>
          <w:szCs w:val="22"/>
        </w:rPr>
        <w:t xml:space="preserve">The Choice Hotels Europe portfolio of franchised hotels offers business and leisure travellers a full spectrum </w:t>
      </w:r>
      <w:r w:rsidR="00551BCF">
        <w:rPr>
          <w:rFonts w:ascii="Arial" w:hAnsi="Arial" w:cs="Arial"/>
          <w:sz w:val="22"/>
          <w:szCs w:val="22"/>
        </w:rPr>
        <w:t xml:space="preserve">of options </w:t>
      </w:r>
      <w:r w:rsidRPr="00A740C0">
        <w:rPr>
          <w:rFonts w:ascii="Arial" w:hAnsi="Arial" w:cs="Arial"/>
          <w:sz w:val="22"/>
          <w:szCs w:val="22"/>
        </w:rPr>
        <w:t xml:space="preserve">from premium economy to upscale hotels. Choice Hotels Europe franchises nearly 500 hotels across Europe that are either open or under development. Brands franchised by Choice Hotels Europe include Clarion, which is </w:t>
      </w:r>
      <w:r w:rsidR="00FE0961">
        <w:rPr>
          <w:rFonts w:ascii="Arial" w:hAnsi="Arial" w:cs="Arial"/>
          <w:sz w:val="22"/>
          <w:szCs w:val="22"/>
        </w:rPr>
        <w:t>full service upper-midscale</w:t>
      </w:r>
      <w:r w:rsidRPr="00A740C0">
        <w:rPr>
          <w:rFonts w:ascii="Arial" w:hAnsi="Arial" w:cs="Arial"/>
          <w:sz w:val="22"/>
          <w:szCs w:val="22"/>
        </w:rPr>
        <w:t xml:space="preserve">, Quality, </w:t>
      </w:r>
      <w:r w:rsidR="00551BCF">
        <w:rPr>
          <w:rFonts w:ascii="Arial" w:hAnsi="Arial" w:cs="Arial"/>
          <w:sz w:val="22"/>
          <w:szCs w:val="22"/>
        </w:rPr>
        <w:t xml:space="preserve">which </w:t>
      </w:r>
      <w:r w:rsidRPr="00A740C0">
        <w:rPr>
          <w:rFonts w:ascii="Arial" w:hAnsi="Arial" w:cs="Arial"/>
          <w:sz w:val="22"/>
          <w:szCs w:val="22"/>
        </w:rPr>
        <w:t xml:space="preserve">provides a mid-scale full service offering, and Comfort, which is </w:t>
      </w:r>
      <w:r w:rsidR="00FE0961">
        <w:rPr>
          <w:rFonts w:ascii="Arial" w:hAnsi="Arial" w:cs="Arial"/>
          <w:sz w:val="22"/>
          <w:szCs w:val="22"/>
        </w:rPr>
        <w:t xml:space="preserve">a limited service, mid-scale offering </w:t>
      </w:r>
      <w:r w:rsidRPr="00A740C0">
        <w:rPr>
          <w:rFonts w:ascii="Arial" w:hAnsi="Arial" w:cs="Arial"/>
          <w:sz w:val="22"/>
          <w:szCs w:val="22"/>
        </w:rPr>
        <w:t>and the largest Choice Hotels International brand worldwide, known for value, customer service and reliability. Choice also provides guests with an upscale, boutique hotel offering through Ascend Hotel Col</w:t>
      </w:r>
      <w:r w:rsidR="00FE0961">
        <w:rPr>
          <w:rFonts w:ascii="Arial" w:hAnsi="Arial" w:cs="Arial"/>
          <w:sz w:val="22"/>
          <w:szCs w:val="22"/>
        </w:rPr>
        <w:t>lection, a portfolio of</w:t>
      </w:r>
      <w:r w:rsidRPr="00A740C0">
        <w:rPr>
          <w:rFonts w:ascii="Arial" w:hAnsi="Arial" w:cs="Arial"/>
          <w:sz w:val="22"/>
          <w:szCs w:val="22"/>
        </w:rPr>
        <w:t xml:space="preserve"> independent hotels located in key cities and destinations</w:t>
      </w:r>
      <w:r w:rsidR="00FE0961">
        <w:rPr>
          <w:rFonts w:ascii="Arial" w:hAnsi="Arial" w:cs="Arial"/>
          <w:sz w:val="22"/>
          <w:szCs w:val="22"/>
        </w:rPr>
        <w:t xml:space="preserve"> that provide a unique guest experience</w:t>
      </w:r>
      <w:r w:rsidRPr="00A740C0">
        <w:rPr>
          <w:rFonts w:ascii="Arial" w:hAnsi="Arial" w:cs="Arial"/>
          <w:sz w:val="22"/>
          <w:szCs w:val="22"/>
        </w:rPr>
        <w:t>.</w:t>
      </w:r>
    </w:p>
    <w:p w14:paraId="39EDB559" w14:textId="77777777" w:rsidR="00A740C0" w:rsidRDefault="00A740C0" w:rsidP="00693F3E">
      <w:pPr>
        <w:widowControl w:val="0"/>
        <w:autoSpaceDE w:val="0"/>
        <w:autoSpaceDN w:val="0"/>
        <w:adjustRightInd w:val="0"/>
        <w:spacing w:line="360" w:lineRule="auto"/>
        <w:rPr>
          <w:rFonts w:ascii="Arial" w:hAnsi="Arial" w:cs="Arial"/>
          <w:sz w:val="22"/>
          <w:szCs w:val="22"/>
        </w:rPr>
      </w:pPr>
    </w:p>
    <w:p w14:paraId="6F52E9D3" w14:textId="0EE0DB24" w:rsidR="00A740C0" w:rsidRPr="00A740C0" w:rsidRDefault="00A740C0" w:rsidP="00693F3E">
      <w:pPr>
        <w:widowControl w:val="0"/>
        <w:autoSpaceDE w:val="0"/>
        <w:autoSpaceDN w:val="0"/>
        <w:adjustRightInd w:val="0"/>
        <w:spacing w:line="360" w:lineRule="auto"/>
        <w:rPr>
          <w:rFonts w:ascii="Arial" w:hAnsi="Arial" w:cs="Arial"/>
          <w:sz w:val="22"/>
          <w:szCs w:val="22"/>
        </w:rPr>
      </w:pPr>
      <w:r w:rsidRPr="00A740C0">
        <w:rPr>
          <w:rFonts w:ascii="Arial" w:hAnsi="Arial" w:cs="Arial"/>
          <w:sz w:val="22"/>
          <w:szCs w:val="22"/>
        </w:rPr>
        <w:t>ENDS</w:t>
      </w:r>
    </w:p>
    <w:p w14:paraId="5AE14354" w14:textId="77777777" w:rsidR="00A740C0" w:rsidRPr="00A740C0" w:rsidRDefault="00A740C0" w:rsidP="00693F3E">
      <w:pPr>
        <w:widowControl w:val="0"/>
        <w:autoSpaceDE w:val="0"/>
        <w:autoSpaceDN w:val="0"/>
        <w:adjustRightInd w:val="0"/>
        <w:spacing w:line="360" w:lineRule="auto"/>
        <w:rPr>
          <w:rFonts w:ascii="Arial" w:hAnsi="Arial" w:cs="Arial"/>
          <w:sz w:val="22"/>
          <w:szCs w:val="22"/>
        </w:rPr>
      </w:pPr>
    </w:p>
    <w:p w14:paraId="188FF0A6" w14:textId="77777777" w:rsidR="00A740C0" w:rsidRPr="00A740C0" w:rsidRDefault="00A740C0" w:rsidP="00A740C0">
      <w:pPr>
        <w:widowControl w:val="0"/>
        <w:autoSpaceDE w:val="0"/>
        <w:autoSpaceDN w:val="0"/>
        <w:adjustRightInd w:val="0"/>
        <w:rPr>
          <w:rFonts w:ascii="Helvetica" w:hAnsi="Helvetica" w:cs="Helvetica"/>
          <w:sz w:val="22"/>
          <w:szCs w:val="22"/>
        </w:rPr>
      </w:pPr>
      <w:r w:rsidRPr="00A740C0">
        <w:rPr>
          <w:rFonts w:ascii="Arial" w:hAnsi="Arial" w:cs="Arial"/>
          <w:sz w:val="22"/>
          <w:szCs w:val="22"/>
        </w:rPr>
        <w:t> </w:t>
      </w:r>
    </w:p>
    <w:p w14:paraId="650FC726" w14:textId="77777777" w:rsidR="00A740C0" w:rsidRPr="00A740C0" w:rsidRDefault="00A740C0" w:rsidP="00A740C0">
      <w:pPr>
        <w:widowControl w:val="0"/>
        <w:autoSpaceDE w:val="0"/>
        <w:autoSpaceDN w:val="0"/>
        <w:adjustRightInd w:val="0"/>
        <w:rPr>
          <w:rFonts w:ascii="Arial" w:hAnsi="Arial" w:cs="Arial"/>
          <w:sz w:val="22"/>
          <w:szCs w:val="22"/>
        </w:rPr>
      </w:pPr>
      <w:r w:rsidRPr="00A740C0">
        <w:rPr>
          <w:rFonts w:ascii="Arial" w:hAnsi="Arial" w:cs="Arial"/>
          <w:sz w:val="22"/>
          <w:szCs w:val="22"/>
        </w:rPr>
        <w:t>For more information, please contact:  Sally Brown, </w:t>
      </w:r>
      <w:hyperlink r:id="rId4" w:history="1">
        <w:r w:rsidRPr="00A740C0">
          <w:rPr>
            <w:rFonts w:ascii="Arial" w:hAnsi="Arial" w:cs="Arial"/>
            <w:color w:val="386EFF"/>
            <w:sz w:val="22"/>
            <w:szCs w:val="22"/>
            <w:u w:val="single" w:color="386EFF"/>
          </w:rPr>
          <w:t>sally@brownpr.co.uk</w:t>
        </w:r>
      </w:hyperlink>
      <w:r w:rsidRPr="00A740C0">
        <w:rPr>
          <w:rFonts w:ascii="Arial" w:hAnsi="Arial" w:cs="Arial"/>
          <w:sz w:val="22"/>
          <w:szCs w:val="22"/>
        </w:rPr>
        <w:t> +44 (0) 7917 091782</w:t>
      </w:r>
    </w:p>
    <w:p w14:paraId="2F5889FC" w14:textId="77777777" w:rsidR="00A740C0" w:rsidRDefault="00A740C0" w:rsidP="00A740C0">
      <w:pPr>
        <w:widowControl w:val="0"/>
        <w:autoSpaceDE w:val="0"/>
        <w:autoSpaceDN w:val="0"/>
        <w:adjustRightInd w:val="0"/>
        <w:rPr>
          <w:rFonts w:ascii="Arial" w:hAnsi="Arial" w:cs="Arial"/>
          <w:sz w:val="30"/>
          <w:szCs w:val="30"/>
        </w:rPr>
      </w:pPr>
    </w:p>
    <w:p w14:paraId="7ED96690" w14:textId="0A18F829" w:rsidR="00A740C0" w:rsidRDefault="00A740C0" w:rsidP="00A740C0">
      <w:pPr>
        <w:widowControl w:val="0"/>
        <w:autoSpaceDE w:val="0"/>
        <w:autoSpaceDN w:val="0"/>
        <w:adjustRightInd w:val="0"/>
        <w:rPr>
          <w:rFonts w:ascii="Helvetica" w:eastAsia="MS Mincho" w:hAnsi="Helvetica" w:cs="Helvetica"/>
        </w:rPr>
      </w:pPr>
    </w:p>
    <w:p w14:paraId="7540946D" w14:textId="77777777" w:rsidR="00A740C0" w:rsidRPr="00A740C0" w:rsidRDefault="00A740C0" w:rsidP="00A740C0">
      <w:pPr>
        <w:widowControl w:val="0"/>
        <w:autoSpaceDE w:val="0"/>
        <w:autoSpaceDN w:val="0"/>
        <w:adjustRightInd w:val="0"/>
        <w:rPr>
          <w:rFonts w:ascii="Helvetica" w:eastAsia="MS Mincho" w:hAnsi="Helvetica" w:cs="Helvetica"/>
          <w:sz w:val="20"/>
          <w:szCs w:val="20"/>
        </w:rPr>
      </w:pPr>
      <w:r w:rsidRPr="00A740C0">
        <w:rPr>
          <w:rFonts w:ascii="Arial" w:eastAsia="MS Mincho" w:hAnsi="Arial" w:cs="Arial"/>
          <w:b/>
          <w:bCs/>
          <w:sz w:val="20"/>
          <w:szCs w:val="20"/>
        </w:rPr>
        <w:t>About Choice Hotels</w:t>
      </w:r>
    </w:p>
    <w:p w14:paraId="72B267A1" w14:textId="652A1A58" w:rsidR="00A740C0" w:rsidRPr="00A740C0" w:rsidRDefault="00A740C0" w:rsidP="00A740C0">
      <w:pPr>
        <w:widowControl w:val="0"/>
        <w:autoSpaceDE w:val="0"/>
        <w:autoSpaceDN w:val="0"/>
        <w:adjustRightInd w:val="0"/>
        <w:rPr>
          <w:rFonts w:ascii="Helvetica" w:hAnsi="Helvetica" w:cs="Helvetica"/>
          <w:sz w:val="20"/>
          <w:szCs w:val="20"/>
        </w:rPr>
      </w:pPr>
      <w:r w:rsidRPr="00A740C0">
        <w:rPr>
          <w:rFonts w:ascii="Arial" w:eastAsia="MS Mincho" w:hAnsi="Arial" w:cs="Arial"/>
          <w:color w:val="2C281E"/>
          <w:sz w:val="20"/>
          <w:szCs w:val="20"/>
        </w:rPr>
        <w:t>Choice Hotels International, Inc. (NYSE: CHH) is one of the world's largest lodging companies. With more than 6,400 hotels franchised in more than 40 countries and territories, Choice Hotels represents more than 500,000 rooms around the globe. As of September 30, 2016, 745 hotels were in our development pipeline. Our company's Ascend Hotel Collection®, Cambria® hotels &amp; suites, Comfort Inn®, Comfort Suites®, Sleep Inn®, Quality®, Clarion®, MainStay Suites®, Suburban Extended Stay Hotel®, Econo Lodge®, Rodeway Inn®, and Vacation Rentals by Choice Hotels</w:t>
      </w:r>
      <w:r w:rsidR="00551BCF">
        <w:rPr>
          <w:rFonts w:ascii="Arial" w:eastAsia="MS Mincho" w:hAnsi="Arial" w:cs="Arial"/>
          <w:color w:val="2C281E"/>
          <w:sz w:val="20"/>
          <w:szCs w:val="20"/>
        </w:rPr>
        <w:t>™</w:t>
      </w:r>
      <w:r w:rsidRPr="00A740C0">
        <w:rPr>
          <w:rFonts w:ascii="Arial" w:eastAsia="MS Mincho" w:hAnsi="Arial" w:cs="Arial"/>
          <w:color w:val="2C281E"/>
          <w:sz w:val="20"/>
          <w:szCs w:val="20"/>
        </w:rPr>
        <w:t xml:space="preserve"> brands provide a spectrum of lodging choices to meet guests' needs. With more than 28 million members and counting, our Choice Privileges® rewards program enhances every trip a guest takes, with benefits ranging from instant, every day rewards to exceptional experiences, starting right when they join. All hotels and vacation rentals are independently owned and operated. Visit us at </w:t>
      </w:r>
      <w:hyperlink r:id="rId5" w:history="1">
        <w:r w:rsidRPr="00A740C0">
          <w:rPr>
            <w:rFonts w:ascii="Arial" w:eastAsia="MS Mincho" w:hAnsi="Arial" w:cs="Arial"/>
            <w:color w:val="C1280F"/>
            <w:sz w:val="20"/>
            <w:szCs w:val="20"/>
            <w:u w:val="single" w:color="C1280F"/>
          </w:rPr>
          <w:t>www.choicehotels.com</w:t>
        </w:r>
      </w:hyperlink>
      <w:r w:rsidRPr="00A740C0">
        <w:rPr>
          <w:rFonts w:ascii="Arial" w:eastAsia="MS Mincho" w:hAnsi="Arial" w:cs="Arial"/>
          <w:color w:val="2C281E"/>
          <w:sz w:val="20"/>
          <w:szCs w:val="20"/>
        </w:rPr>
        <w:t> for more information.</w:t>
      </w:r>
    </w:p>
    <w:p w14:paraId="63439D96" w14:textId="2957FB83" w:rsidR="00A740C0" w:rsidRPr="00693F3E" w:rsidRDefault="00A740C0" w:rsidP="00A740C0">
      <w:pPr>
        <w:widowControl w:val="0"/>
        <w:autoSpaceDE w:val="0"/>
        <w:autoSpaceDN w:val="0"/>
        <w:adjustRightInd w:val="0"/>
        <w:spacing w:line="360" w:lineRule="auto"/>
        <w:rPr>
          <w:rFonts w:ascii="Arial" w:hAnsi="Arial" w:cs="Arial"/>
          <w:sz w:val="22"/>
          <w:szCs w:val="22"/>
        </w:rPr>
      </w:pPr>
      <w:r>
        <w:rPr>
          <w:rFonts w:ascii="Arial" w:hAnsi="Arial" w:cs="Arial"/>
          <w:sz w:val="30"/>
          <w:szCs w:val="30"/>
        </w:rPr>
        <w:t> </w:t>
      </w:r>
    </w:p>
    <w:p w14:paraId="7E8BDCF9" w14:textId="77777777" w:rsidR="00BC4BE9" w:rsidRDefault="00BC4BE9" w:rsidP="00CE3913">
      <w:pPr>
        <w:widowControl w:val="0"/>
        <w:autoSpaceDE w:val="0"/>
        <w:autoSpaceDN w:val="0"/>
        <w:adjustRightInd w:val="0"/>
        <w:rPr>
          <w:rFonts w:ascii="Arial" w:hAnsi="Arial" w:cs="Arial"/>
        </w:rPr>
      </w:pPr>
    </w:p>
    <w:p w14:paraId="52092F08" w14:textId="1E50EED3" w:rsidR="00B6187D" w:rsidRPr="00507DD9" w:rsidRDefault="000E1264" w:rsidP="00CE3913">
      <w:pPr>
        <w:rPr>
          <w:rFonts w:ascii="Arial" w:hAnsi="Arial" w:cs="Arial"/>
          <w:sz w:val="22"/>
          <w:szCs w:val="22"/>
        </w:rPr>
      </w:pPr>
    </w:p>
    <w:sectPr w:rsidR="00B6187D" w:rsidRPr="00507DD9" w:rsidSect="00B378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13"/>
    <w:rsid w:val="000459FA"/>
    <w:rsid w:val="000E1264"/>
    <w:rsid w:val="00133028"/>
    <w:rsid w:val="001D066B"/>
    <w:rsid w:val="0021148A"/>
    <w:rsid w:val="003126B9"/>
    <w:rsid w:val="003B37DB"/>
    <w:rsid w:val="003C0225"/>
    <w:rsid w:val="004D2808"/>
    <w:rsid w:val="00507DD9"/>
    <w:rsid w:val="00551BCF"/>
    <w:rsid w:val="00561A8F"/>
    <w:rsid w:val="0056741B"/>
    <w:rsid w:val="005A25BE"/>
    <w:rsid w:val="005F2FD2"/>
    <w:rsid w:val="005F46C1"/>
    <w:rsid w:val="00654638"/>
    <w:rsid w:val="00654A74"/>
    <w:rsid w:val="00655C64"/>
    <w:rsid w:val="00664A2E"/>
    <w:rsid w:val="00666560"/>
    <w:rsid w:val="00693F3E"/>
    <w:rsid w:val="006C7F8E"/>
    <w:rsid w:val="00806B1B"/>
    <w:rsid w:val="008878CB"/>
    <w:rsid w:val="008C5924"/>
    <w:rsid w:val="008E5F96"/>
    <w:rsid w:val="00932498"/>
    <w:rsid w:val="009D4CB7"/>
    <w:rsid w:val="009E7725"/>
    <w:rsid w:val="00A740C0"/>
    <w:rsid w:val="00AC3BD5"/>
    <w:rsid w:val="00B07312"/>
    <w:rsid w:val="00B37807"/>
    <w:rsid w:val="00B725F5"/>
    <w:rsid w:val="00BA015D"/>
    <w:rsid w:val="00BC4BE9"/>
    <w:rsid w:val="00BF4AFA"/>
    <w:rsid w:val="00C67A22"/>
    <w:rsid w:val="00C9588B"/>
    <w:rsid w:val="00CE3913"/>
    <w:rsid w:val="00D03438"/>
    <w:rsid w:val="00D87B86"/>
    <w:rsid w:val="00D92BF5"/>
    <w:rsid w:val="00DC7ED2"/>
    <w:rsid w:val="00DD140E"/>
    <w:rsid w:val="00DE282C"/>
    <w:rsid w:val="00E164D2"/>
    <w:rsid w:val="00EE0DC7"/>
    <w:rsid w:val="00F91205"/>
    <w:rsid w:val="00FC721A"/>
    <w:rsid w:val="00FD3E42"/>
    <w:rsid w:val="00FE0961"/>
    <w:rsid w:val="00FF3C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E5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hAnsi="Segoe UI" w:cs="Segoe UI"/>
      <w:sz w:val="18"/>
      <w:szCs w:val="18"/>
    </w:rPr>
  </w:style>
  <w:style w:type="character" w:styleId="CommentReference">
    <w:name w:val="annotation reference"/>
    <w:basedOn w:val="DefaultParagraphFont"/>
    <w:uiPriority w:val="99"/>
    <w:semiHidden/>
    <w:unhideWhenUsed/>
    <w:rsid w:val="000459FA"/>
    <w:rPr>
      <w:sz w:val="16"/>
      <w:szCs w:val="16"/>
    </w:rPr>
  </w:style>
  <w:style w:type="paragraph" w:styleId="CommentText">
    <w:name w:val="annotation text"/>
    <w:basedOn w:val="Normal"/>
    <w:link w:val="CommentTextChar"/>
    <w:uiPriority w:val="99"/>
    <w:semiHidden/>
    <w:unhideWhenUsed/>
    <w:rsid w:val="000459FA"/>
    <w:rPr>
      <w:sz w:val="20"/>
      <w:szCs w:val="20"/>
    </w:rPr>
  </w:style>
  <w:style w:type="character" w:customStyle="1" w:styleId="CommentTextChar">
    <w:name w:val="Comment Text Char"/>
    <w:basedOn w:val="DefaultParagraphFont"/>
    <w:link w:val="CommentText"/>
    <w:uiPriority w:val="99"/>
    <w:semiHidden/>
    <w:rsid w:val="000459FA"/>
    <w:rPr>
      <w:sz w:val="20"/>
      <w:szCs w:val="20"/>
    </w:rPr>
  </w:style>
  <w:style w:type="paragraph" w:styleId="CommentSubject">
    <w:name w:val="annotation subject"/>
    <w:basedOn w:val="CommentText"/>
    <w:next w:val="CommentText"/>
    <w:link w:val="CommentSubjectChar"/>
    <w:uiPriority w:val="99"/>
    <w:semiHidden/>
    <w:unhideWhenUsed/>
    <w:rsid w:val="000459FA"/>
    <w:rPr>
      <w:b/>
      <w:bCs/>
    </w:rPr>
  </w:style>
  <w:style w:type="character" w:customStyle="1" w:styleId="CommentSubjectChar">
    <w:name w:val="Comment Subject Char"/>
    <w:basedOn w:val="CommentTextChar"/>
    <w:link w:val="CommentSubject"/>
    <w:uiPriority w:val="99"/>
    <w:semiHidden/>
    <w:rsid w:val="00045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ally@brownpr.co.uk" TargetMode="External"/><Relationship Id="rId5" Type="http://schemas.openxmlformats.org/officeDocument/2006/relationships/hyperlink" Target="http://www.choicehotel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Choice Hotels</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Brown</dc:creator>
  <cp:keywords/>
  <dc:description/>
  <cp:lastModifiedBy>Sally Brown</cp:lastModifiedBy>
  <cp:revision>2</cp:revision>
  <dcterms:created xsi:type="dcterms:W3CDTF">2016-11-22T07:54:00Z</dcterms:created>
  <dcterms:modified xsi:type="dcterms:W3CDTF">2016-11-22T07:54:00Z</dcterms:modified>
</cp:coreProperties>
</file>