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FD" w:rsidRPr="00E0318D" w:rsidRDefault="00E0318D">
      <w:pPr>
        <w:rPr>
          <w:rFonts w:ascii="Arial" w:hAnsi="Arial" w:cs="Arial"/>
        </w:rPr>
      </w:pPr>
      <w:bookmarkStart w:id="0" w:name="_GoBack"/>
      <w:bookmarkEnd w:id="0"/>
      <w:r w:rsidRPr="00E0318D">
        <w:rPr>
          <w:rFonts w:ascii="Arial" w:hAnsi="Arial" w:cs="Arial"/>
        </w:rPr>
        <w:t>Presseorientering</w:t>
      </w:r>
    </w:p>
    <w:p w:rsidR="00217CFD" w:rsidRPr="00E0318D" w:rsidRDefault="00E0318D">
      <w:pPr>
        <w:rPr>
          <w:rFonts w:ascii="Arial" w:hAnsi="Arial" w:cs="Arial"/>
          <w:u w:val="single"/>
        </w:rPr>
      </w:pPr>
      <w:r w:rsidRPr="00E0318D">
        <w:rPr>
          <w:rFonts w:ascii="Arial" w:hAnsi="Arial" w:cs="Arial"/>
          <w:u w:val="single"/>
        </w:rPr>
        <w:t>November 2016</w:t>
      </w:r>
    </w:p>
    <w:p w:rsidR="00217CFD" w:rsidRPr="00E0318D" w:rsidRDefault="00217CFD">
      <w:pPr>
        <w:rPr>
          <w:rFonts w:ascii="Arial" w:hAnsi="Arial" w:cs="Arial"/>
          <w:u w:val="single"/>
        </w:rPr>
      </w:pPr>
    </w:p>
    <w:p w:rsidR="00615CD8" w:rsidRPr="00E0318D" w:rsidRDefault="00E0318D">
      <w:pPr>
        <w:rPr>
          <w:rFonts w:ascii="Arial" w:hAnsi="Arial" w:cs="Arial"/>
          <w:b/>
          <w:sz w:val="48"/>
        </w:rPr>
      </w:pPr>
      <w:r w:rsidRPr="00E0318D">
        <w:rPr>
          <w:rFonts w:ascii="Arial" w:hAnsi="Arial" w:cs="Arial"/>
          <w:b/>
          <w:sz w:val="48"/>
        </w:rPr>
        <w:t>Gode bakterier og haletudser fjerner lægemidler fra spildevandet</w:t>
      </w:r>
    </w:p>
    <w:p w:rsidR="00E0318D" w:rsidRPr="00E0318D" w:rsidRDefault="00E0318D">
      <w:pPr>
        <w:rPr>
          <w:rFonts w:ascii="Arial" w:hAnsi="Arial" w:cs="Arial"/>
          <w:b/>
          <w:sz w:val="48"/>
        </w:rPr>
      </w:pPr>
    </w:p>
    <w:p w:rsidR="00E0318D" w:rsidRPr="00E0318D" w:rsidRDefault="00E0318D" w:rsidP="00E0318D">
      <w:pPr>
        <w:rPr>
          <w:rFonts w:ascii="Arial" w:hAnsi="Arial" w:cs="Arial"/>
          <w:b/>
          <w:sz w:val="22"/>
          <w:szCs w:val="22"/>
        </w:rPr>
      </w:pPr>
      <w:r w:rsidRPr="00E0318D">
        <w:rPr>
          <w:rFonts w:ascii="Arial" w:hAnsi="Arial" w:cs="Arial"/>
          <w:b/>
          <w:sz w:val="22"/>
          <w:szCs w:val="22"/>
        </w:rPr>
        <w:t xml:space="preserve">Den banebrydende </w:t>
      </w:r>
      <w:proofErr w:type="spellStart"/>
      <w:r w:rsidRPr="00E0318D">
        <w:rPr>
          <w:rFonts w:ascii="Arial" w:hAnsi="Arial" w:cs="Arial"/>
          <w:b/>
          <w:sz w:val="22"/>
          <w:szCs w:val="22"/>
        </w:rPr>
        <w:t>FrogBox</w:t>
      </w:r>
      <w:proofErr w:type="spellEnd"/>
      <w:r w:rsidRPr="00E0318D">
        <w:rPr>
          <w:rFonts w:ascii="Arial" w:hAnsi="Arial" w:cs="Arial"/>
          <w:b/>
          <w:sz w:val="22"/>
          <w:szCs w:val="22"/>
        </w:rPr>
        <w:t xml:space="preserve">® teknologi bliver for tiden afprøvet på Herning Vands renseanlæg. </w:t>
      </w:r>
      <w:proofErr w:type="spellStart"/>
      <w:r w:rsidRPr="00E0318D">
        <w:rPr>
          <w:rFonts w:ascii="Arial" w:hAnsi="Arial" w:cs="Arial"/>
          <w:b/>
          <w:sz w:val="22"/>
          <w:szCs w:val="22"/>
        </w:rPr>
        <w:t>FrogBox</w:t>
      </w:r>
      <w:proofErr w:type="spellEnd"/>
      <w:r w:rsidRPr="00E0318D">
        <w:rPr>
          <w:rFonts w:ascii="Arial" w:hAnsi="Arial" w:cs="Arial"/>
          <w:b/>
          <w:sz w:val="22"/>
          <w:szCs w:val="22"/>
        </w:rPr>
        <w:t xml:space="preserve">® påviser cocktaileffekten af miljøfremmede stoffer i udledningen fra renseanlæg og direktør Niels Møller Jensen fra Herning Vand er begejstret for at have tiltrukket et </w:t>
      </w:r>
      <w:proofErr w:type="spellStart"/>
      <w:r w:rsidRPr="00E0318D">
        <w:rPr>
          <w:rFonts w:ascii="Arial" w:hAnsi="Arial" w:cs="Arial"/>
          <w:b/>
          <w:sz w:val="22"/>
          <w:szCs w:val="22"/>
        </w:rPr>
        <w:t>FrogBox</w:t>
      </w:r>
      <w:proofErr w:type="spellEnd"/>
      <w:r w:rsidRPr="00E0318D">
        <w:rPr>
          <w:rFonts w:ascii="Arial" w:hAnsi="Arial" w:cs="Arial"/>
          <w:b/>
          <w:sz w:val="22"/>
          <w:szCs w:val="22"/>
        </w:rPr>
        <w:t xml:space="preserve">® anlæg, som der foreløbig kun er ganske få af i drift i verden.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proofErr w:type="spellStart"/>
      <w:r w:rsidRPr="00E0318D">
        <w:rPr>
          <w:rFonts w:ascii="Arial" w:hAnsi="Arial" w:cs="Arial"/>
          <w:sz w:val="22"/>
          <w:szCs w:val="22"/>
        </w:rPr>
        <w:t>FrogBox</w:t>
      </w:r>
      <w:proofErr w:type="spellEnd"/>
      <w:r w:rsidRPr="00E0318D">
        <w:rPr>
          <w:rFonts w:ascii="Arial" w:hAnsi="Arial" w:cs="Arial"/>
          <w:sz w:val="22"/>
          <w:szCs w:val="22"/>
        </w:rPr>
        <w:t xml:space="preserve">® er kommet til Herning, fordi forsyningsselskabet for tiden afprøver MBBR-teknologien, der er særdeles effektiv til at fjerne miljøfremmede stoffer som lægemidler, så de ikke længere løber ud og forstyrrer vores vandmiljø.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r w:rsidRPr="00E0318D">
        <w:rPr>
          <w:rFonts w:ascii="Arial" w:hAnsi="Arial" w:cs="Arial"/>
          <w:sz w:val="22"/>
          <w:szCs w:val="22"/>
        </w:rPr>
        <w:t xml:space="preserve">- Vi afprøver, hvordan </w:t>
      </w:r>
      <w:proofErr w:type="spellStart"/>
      <w:r w:rsidRPr="00E0318D">
        <w:rPr>
          <w:rFonts w:ascii="Arial" w:hAnsi="Arial" w:cs="Arial"/>
          <w:sz w:val="22"/>
          <w:szCs w:val="22"/>
        </w:rPr>
        <w:t>FrogBox</w:t>
      </w:r>
      <w:proofErr w:type="spellEnd"/>
      <w:r w:rsidRPr="00E0318D">
        <w:rPr>
          <w:rFonts w:ascii="Arial" w:hAnsi="Arial" w:cs="Arial"/>
          <w:sz w:val="22"/>
          <w:szCs w:val="22"/>
        </w:rPr>
        <w:t xml:space="preserve">® spiller sammen med MBBR. De foreløbige resultater er meget lovende, og jeg tror på, at de to teknologier, hvor MBBR renser og </w:t>
      </w:r>
      <w:proofErr w:type="spellStart"/>
      <w:r w:rsidRPr="00E0318D">
        <w:rPr>
          <w:rFonts w:ascii="Arial" w:hAnsi="Arial" w:cs="Arial"/>
          <w:sz w:val="22"/>
          <w:szCs w:val="22"/>
        </w:rPr>
        <w:t>FrogBox</w:t>
      </w:r>
      <w:proofErr w:type="spellEnd"/>
      <w:r w:rsidRPr="00E0318D">
        <w:rPr>
          <w:rFonts w:ascii="Arial" w:hAnsi="Arial" w:cs="Arial"/>
          <w:sz w:val="22"/>
          <w:szCs w:val="22"/>
        </w:rPr>
        <w:t xml:space="preserve">® kontrollerer, at resultatet er godt nok, kan hjælpe os med effektivt og på en bæredygtig måde at fjerne uønskede stoffer fra at nå vandmiljøet, siger Niels Møller Jensen.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b/>
          <w:sz w:val="22"/>
          <w:szCs w:val="22"/>
        </w:rPr>
      </w:pPr>
      <w:r w:rsidRPr="00E0318D">
        <w:rPr>
          <w:rFonts w:ascii="Arial" w:hAnsi="Arial" w:cs="Arial"/>
          <w:b/>
          <w:sz w:val="22"/>
          <w:szCs w:val="22"/>
        </w:rPr>
        <w:t xml:space="preserve">Besøg af </w:t>
      </w:r>
      <w:r>
        <w:rPr>
          <w:rFonts w:ascii="Arial" w:hAnsi="Arial" w:cs="Arial"/>
          <w:b/>
          <w:sz w:val="22"/>
          <w:szCs w:val="22"/>
        </w:rPr>
        <w:t>internationale</w:t>
      </w:r>
      <w:r w:rsidRPr="00E0318D">
        <w:rPr>
          <w:rFonts w:ascii="Arial" w:hAnsi="Arial" w:cs="Arial"/>
          <w:b/>
          <w:sz w:val="22"/>
          <w:szCs w:val="22"/>
        </w:rPr>
        <w:t xml:space="preserve"> eksperter</w:t>
      </w:r>
    </w:p>
    <w:p w:rsidR="00E0318D" w:rsidRPr="00E0318D" w:rsidRDefault="00E0318D" w:rsidP="00E0318D">
      <w:pPr>
        <w:rPr>
          <w:rFonts w:ascii="Arial" w:hAnsi="Arial" w:cs="Arial"/>
          <w:sz w:val="22"/>
          <w:szCs w:val="22"/>
        </w:rPr>
      </w:pPr>
      <w:r w:rsidRPr="00E0318D">
        <w:rPr>
          <w:rFonts w:ascii="Arial" w:hAnsi="Arial" w:cs="Arial"/>
          <w:sz w:val="22"/>
          <w:szCs w:val="22"/>
        </w:rPr>
        <w:t xml:space="preserve">To eksperter kommer i næste uge til Herning for ved selvsyn at opleve, hvordan MBBR, der er videreudviklet i det forskningsbaserede MERMISS projekt, er i stand til at rense spildevandet for de miljøfremmede stoffer, der stammer fra bl.a. lægemidler. Samtidig skal de opleve, hvordan MBBR bliver styrket ved at spille sammen med den banebrydende </w:t>
      </w:r>
      <w:proofErr w:type="spellStart"/>
      <w:r w:rsidRPr="00E0318D">
        <w:rPr>
          <w:rFonts w:ascii="Arial" w:hAnsi="Arial" w:cs="Arial"/>
          <w:sz w:val="22"/>
          <w:szCs w:val="22"/>
        </w:rPr>
        <w:t>FrogBox</w:t>
      </w:r>
      <w:proofErr w:type="spellEnd"/>
      <w:r w:rsidRPr="00E0318D">
        <w:rPr>
          <w:rFonts w:ascii="Arial" w:hAnsi="Arial" w:cs="Arial"/>
          <w:sz w:val="22"/>
          <w:szCs w:val="22"/>
        </w:rPr>
        <w:t xml:space="preserve">® måleteknologi. </w:t>
      </w:r>
    </w:p>
    <w:p w:rsidR="00E0318D" w:rsidRPr="00E0318D" w:rsidRDefault="00E0318D" w:rsidP="00E0318D">
      <w:pPr>
        <w:rPr>
          <w:rFonts w:ascii="Arial" w:hAnsi="Arial" w:cs="Arial"/>
          <w:sz w:val="22"/>
          <w:szCs w:val="22"/>
        </w:rPr>
      </w:pPr>
    </w:p>
    <w:p w:rsidR="00E0318D" w:rsidRPr="00E0318D" w:rsidRDefault="008306C4" w:rsidP="003720BF">
      <w:pPr>
        <w:ind w:right="2544"/>
        <w:rPr>
          <w:rFonts w:ascii="Arial" w:hAnsi="Arial" w:cs="Arial"/>
          <w:i/>
          <w:sz w:val="22"/>
          <w:szCs w:val="22"/>
        </w:rPr>
      </w:pPr>
      <w:r w:rsidRPr="003720BF">
        <w:rPr>
          <w:rFonts w:ascii="Arial" w:hAnsi="Arial" w:cs="Arial"/>
          <w:i/>
          <w:noProof/>
          <w:sz w:val="22"/>
          <w:szCs w:val="22"/>
          <w:lang w:eastAsia="da-DK"/>
        </w:rPr>
        <mc:AlternateContent>
          <mc:Choice Requires="wps">
            <w:drawing>
              <wp:anchor distT="0" distB="0" distL="114300" distR="114300" simplePos="0" relativeHeight="251659264" behindDoc="1" locked="0" layoutInCell="1" allowOverlap="1" wp14:anchorId="0B163B50" wp14:editId="6EEE12CC">
                <wp:simplePos x="0" y="0"/>
                <wp:positionH relativeFrom="column">
                  <wp:posOffset>4502785</wp:posOffset>
                </wp:positionH>
                <wp:positionV relativeFrom="paragraph">
                  <wp:posOffset>13335</wp:posOffset>
                </wp:positionV>
                <wp:extent cx="2219325" cy="1403985"/>
                <wp:effectExtent l="76200" t="57150" r="85725" b="95250"/>
                <wp:wrapTight wrapText="bothSides">
                  <wp:wrapPolygon edited="0">
                    <wp:start x="-742" y="-600"/>
                    <wp:lineTo x="-556" y="22400"/>
                    <wp:lineTo x="22064" y="22400"/>
                    <wp:lineTo x="22249" y="-600"/>
                    <wp:lineTo x="-742" y="-60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7313BF" w:rsidRDefault="003720BF" w:rsidP="007313BF">
                            <w:pPr>
                              <w:rPr>
                                <w:rFonts w:ascii="Arial" w:hAnsi="Arial" w:cs="Arial"/>
                                <w:b/>
                                <w:sz w:val="22"/>
                                <w:szCs w:val="22"/>
                              </w:rPr>
                            </w:pPr>
                            <w:r>
                              <w:rPr>
                                <w:rFonts w:ascii="Arial" w:hAnsi="Arial" w:cs="Arial"/>
                                <w:b/>
                                <w:sz w:val="22"/>
                                <w:szCs w:val="22"/>
                              </w:rPr>
                              <w:t xml:space="preserve">Fremvisning og præsentation </w:t>
                            </w:r>
                            <w:r w:rsidR="007313BF">
                              <w:rPr>
                                <w:rFonts w:ascii="Arial" w:hAnsi="Arial" w:cs="Arial"/>
                                <w:b/>
                                <w:sz w:val="22"/>
                                <w:szCs w:val="22"/>
                              </w:rPr>
                              <w:t>sker efter aftale</w:t>
                            </w:r>
                            <w:r>
                              <w:rPr>
                                <w:rFonts w:ascii="Arial" w:hAnsi="Arial" w:cs="Arial"/>
                                <w:b/>
                                <w:sz w:val="22"/>
                                <w:szCs w:val="22"/>
                              </w:rPr>
                              <w:t xml:space="preserve"> og foregår mandag d. 7/11 mellem kl. 9 og 12</w:t>
                            </w:r>
                            <w:r w:rsidR="007313BF">
                              <w:rPr>
                                <w:rFonts w:ascii="Arial" w:hAnsi="Arial" w:cs="Arial"/>
                                <w:b/>
                                <w:sz w:val="22"/>
                                <w:szCs w:val="22"/>
                              </w:rPr>
                              <w:t>.</w:t>
                            </w:r>
                            <w:r>
                              <w:rPr>
                                <w:rFonts w:ascii="Arial" w:hAnsi="Arial" w:cs="Arial"/>
                                <w:b/>
                                <w:sz w:val="22"/>
                                <w:szCs w:val="22"/>
                              </w:rPr>
                              <w:t xml:space="preserve"> </w:t>
                            </w:r>
                          </w:p>
                          <w:p w:rsidR="007313BF" w:rsidRDefault="007313BF" w:rsidP="007313BF">
                            <w:pPr>
                              <w:jc w:val="both"/>
                              <w:rPr>
                                <w:rFonts w:ascii="Arial" w:hAnsi="Arial" w:cs="Arial"/>
                                <w:b/>
                                <w:sz w:val="22"/>
                                <w:szCs w:val="22"/>
                              </w:rPr>
                            </w:pPr>
                          </w:p>
                          <w:p w:rsidR="003720BF" w:rsidRDefault="003720BF" w:rsidP="007313BF">
                            <w:pPr>
                              <w:jc w:val="both"/>
                              <w:rPr>
                                <w:rFonts w:ascii="Arial" w:hAnsi="Arial" w:cs="Arial"/>
                                <w:b/>
                                <w:sz w:val="22"/>
                                <w:szCs w:val="22"/>
                              </w:rPr>
                            </w:pPr>
                            <w:r>
                              <w:rPr>
                                <w:rFonts w:ascii="Arial" w:hAnsi="Arial" w:cs="Arial"/>
                                <w:b/>
                                <w:sz w:val="22"/>
                                <w:szCs w:val="22"/>
                              </w:rPr>
                              <w:t>Interesserede kan henvende sig til:</w:t>
                            </w:r>
                          </w:p>
                          <w:p w:rsidR="003720BF" w:rsidRPr="003720BF" w:rsidRDefault="003720BF" w:rsidP="007313BF">
                            <w:pPr>
                              <w:jc w:val="both"/>
                              <w:rPr>
                                <w:rFonts w:ascii="Arial" w:hAnsi="Arial" w:cs="Arial"/>
                                <w:sz w:val="22"/>
                                <w:szCs w:val="22"/>
                              </w:rPr>
                            </w:pPr>
                          </w:p>
                          <w:p w:rsidR="003720BF" w:rsidRDefault="003720BF" w:rsidP="007313BF">
                            <w:pPr>
                              <w:jc w:val="both"/>
                              <w:rPr>
                                <w:rFonts w:ascii="Arial" w:hAnsi="Arial" w:cs="Arial"/>
                                <w:sz w:val="22"/>
                                <w:szCs w:val="22"/>
                              </w:rPr>
                            </w:pPr>
                            <w:r w:rsidRPr="003720BF">
                              <w:rPr>
                                <w:rFonts w:ascii="Arial" w:hAnsi="Arial" w:cs="Arial"/>
                                <w:sz w:val="22"/>
                                <w:szCs w:val="22"/>
                              </w:rPr>
                              <w:t>Winnie</w:t>
                            </w:r>
                            <w:r>
                              <w:rPr>
                                <w:rFonts w:ascii="Arial" w:hAnsi="Arial" w:cs="Arial"/>
                                <w:sz w:val="22"/>
                                <w:szCs w:val="22"/>
                              </w:rPr>
                              <w:t xml:space="preserve"> Præstgaard, Herning Vand, mobil </w:t>
                            </w:r>
                            <w:r w:rsidR="008306C4">
                              <w:rPr>
                                <w:rFonts w:ascii="Arial" w:hAnsi="Arial" w:cs="Arial"/>
                                <w:sz w:val="22"/>
                                <w:szCs w:val="22"/>
                              </w:rPr>
                              <w:t>30 10 20 05</w:t>
                            </w:r>
                            <w:r>
                              <w:rPr>
                                <w:rFonts w:ascii="Arial" w:hAnsi="Arial" w:cs="Arial"/>
                                <w:sz w:val="22"/>
                                <w:szCs w:val="22"/>
                              </w:rPr>
                              <w:t xml:space="preserve"> eller </w:t>
                            </w:r>
                            <w:proofErr w:type="spellStart"/>
                            <w:r>
                              <w:rPr>
                                <w:rFonts w:ascii="Arial" w:hAnsi="Arial" w:cs="Arial"/>
                                <w:sz w:val="22"/>
                                <w:szCs w:val="22"/>
                              </w:rPr>
                              <w:t>email</w:t>
                            </w:r>
                            <w:proofErr w:type="spellEnd"/>
                            <w:r>
                              <w:rPr>
                                <w:rFonts w:ascii="Arial" w:hAnsi="Arial" w:cs="Arial"/>
                                <w:sz w:val="22"/>
                                <w:szCs w:val="22"/>
                              </w:rPr>
                              <w:t xml:space="preserve"> </w:t>
                            </w:r>
                            <w:hyperlink r:id="rId9" w:history="1">
                              <w:r w:rsidRPr="003720BF">
                                <w:rPr>
                                  <w:rStyle w:val="Hyperlink"/>
                                  <w:rFonts w:ascii="Arial" w:hAnsi="Arial" w:cs="Arial"/>
                                  <w:color w:val="FFFFFF" w:themeColor="background1"/>
                                  <w:sz w:val="22"/>
                                  <w:szCs w:val="22"/>
                                </w:rPr>
                                <w:t>wip@herningvand.dk</w:t>
                              </w:r>
                            </w:hyperlink>
                          </w:p>
                          <w:p w:rsidR="003720BF" w:rsidRPr="003720BF" w:rsidRDefault="003720BF" w:rsidP="007313BF">
                            <w:pPr>
                              <w:jc w:val="both"/>
                              <w:rPr>
                                <w:rFonts w:ascii="Arial" w:hAnsi="Arial" w:cs="Arial"/>
                                <w:sz w:val="22"/>
                                <w:szCs w:val="22"/>
                              </w:rPr>
                            </w:pPr>
                          </w:p>
                          <w:p w:rsidR="003720BF" w:rsidRPr="003720BF" w:rsidRDefault="007313BF" w:rsidP="007313BF">
                            <w:pPr>
                              <w:jc w:val="both"/>
                              <w:rPr>
                                <w:rFonts w:ascii="Arial" w:hAnsi="Arial" w:cs="Arial"/>
                                <w:b/>
                                <w:sz w:val="22"/>
                                <w:szCs w:val="22"/>
                              </w:rPr>
                            </w:pPr>
                            <w:proofErr w:type="gramStart"/>
                            <w:r>
                              <w:rPr>
                                <w:rFonts w:ascii="Arial" w:hAnsi="Arial" w:cs="Arial"/>
                                <w:b/>
                                <w:sz w:val="22"/>
                                <w:szCs w:val="22"/>
                              </w:rPr>
                              <w:t>s</w:t>
                            </w:r>
                            <w:r w:rsidR="003720BF" w:rsidRPr="003720BF">
                              <w:rPr>
                                <w:rFonts w:ascii="Arial" w:hAnsi="Arial" w:cs="Arial"/>
                                <w:b/>
                                <w:sz w:val="22"/>
                                <w:szCs w:val="22"/>
                              </w:rPr>
                              <w:t>enest fredag d. 4/11 kl. 15.</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54.55pt;margin-top:1.05pt;width:174.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" fillcolor="#4bacc6 [3208]" strokecolor="white [3201]" strokeweight="3pt">
                <v:shadow on="t" color="black" opacity="24903f" origin=",.5" offset="0,.55556mm"/>
                <v:textbox style="mso-fit-shape-to-text:t">
                  <w:txbxContent>
                    <w:p w:rsidR="007313BF" w:rsidRDefault="003720BF" w:rsidP="007313BF">
                      <w:pPr>
                        <w:rPr>
                          <w:rFonts w:ascii="Arial" w:hAnsi="Arial" w:cs="Arial"/>
                          <w:b/>
                          <w:sz w:val="22"/>
                          <w:szCs w:val="22"/>
                        </w:rPr>
                      </w:pPr>
                      <w:r>
                        <w:rPr>
                          <w:rFonts w:ascii="Arial" w:hAnsi="Arial" w:cs="Arial"/>
                          <w:b/>
                          <w:sz w:val="22"/>
                          <w:szCs w:val="22"/>
                        </w:rPr>
                        <w:t xml:space="preserve">Fremvisning og præsentation </w:t>
                      </w:r>
                      <w:r w:rsidR="007313BF">
                        <w:rPr>
                          <w:rFonts w:ascii="Arial" w:hAnsi="Arial" w:cs="Arial"/>
                          <w:b/>
                          <w:sz w:val="22"/>
                          <w:szCs w:val="22"/>
                        </w:rPr>
                        <w:t>sker efter aftale</w:t>
                      </w:r>
                      <w:r>
                        <w:rPr>
                          <w:rFonts w:ascii="Arial" w:hAnsi="Arial" w:cs="Arial"/>
                          <w:b/>
                          <w:sz w:val="22"/>
                          <w:szCs w:val="22"/>
                        </w:rPr>
                        <w:t xml:space="preserve"> og foregår mandag d. 7/11 mellem kl. 9 og 12</w:t>
                      </w:r>
                      <w:r w:rsidR="007313BF">
                        <w:rPr>
                          <w:rFonts w:ascii="Arial" w:hAnsi="Arial" w:cs="Arial"/>
                          <w:b/>
                          <w:sz w:val="22"/>
                          <w:szCs w:val="22"/>
                        </w:rPr>
                        <w:t>.</w:t>
                      </w:r>
                      <w:r>
                        <w:rPr>
                          <w:rFonts w:ascii="Arial" w:hAnsi="Arial" w:cs="Arial"/>
                          <w:b/>
                          <w:sz w:val="22"/>
                          <w:szCs w:val="22"/>
                        </w:rPr>
                        <w:t xml:space="preserve"> </w:t>
                      </w:r>
                    </w:p>
                    <w:p w:rsidR="007313BF" w:rsidRDefault="007313BF" w:rsidP="007313BF">
                      <w:pPr>
                        <w:jc w:val="both"/>
                        <w:rPr>
                          <w:rFonts w:ascii="Arial" w:hAnsi="Arial" w:cs="Arial"/>
                          <w:b/>
                          <w:sz w:val="22"/>
                          <w:szCs w:val="22"/>
                        </w:rPr>
                      </w:pPr>
                    </w:p>
                    <w:p w:rsidR="003720BF" w:rsidRDefault="003720BF" w:rsidP="007313BF">
                      <w:pPr>
                        <w:jc w:val="both"/>
                        <w:rPr>
                          <w:rFonts w:ascii="Arial" w:hAnsi="Arial" w:cs="Arial"/>
                          <w:b/>
                          <w:sz w:val="22"/>
                          <w:szCs w:val="22"/>
                        </w:rPr>
                      </w:pPr>
                      <w:r>
                        <w:rPr>
                          <w:rFonts w:ascii="Arial" w:hAnsi="Arial" w:cs="Arial"/>
                          <w:b/>
                          <w:sz w:val="22"/>
                          <w:szCs w:val="22"/>
                        </w:rPr>
                        <w:t>Interesserede kan henvende sig til:</w:t>
                      </w:r>
                    </w:p>
                    <w:p w:rsidR="003720BF" w:rsidRPr="003720BF" w:rsidRDefault="003720BF" w:rsidP="007313BF">
                      <w:pPr>
                        <w:jc w:val="both"/>
                        <w:rPr>
                          <w:rFonts w:ascii="Arial" w:hAnsi="Arial" w:cs="Arial"/>
                          <w:sz w:val="22"/>
                          <w:szCs w:val="22"/>
                        </w:rPr>
                      </w:pPr>
                    </w:p>
                    <w:p w:rsidR="003720BF" w:rsidRDefault="003720BF" w:rsidP="007313BF">
                      <w:pPr>
                        <w:jc w:val="both"/>
                        <w:rPr>
                          <w:rFonts w:ascii="Arial" w:hAnsi="Arial" w:cs="Arial"/>
                          <w:sz w:val="22"/>
                          <w:szCs w:val="22"/>
                        </w:rPr>
                      </w:pPr>
                      <w:r w:rsidRPr="003720BF">
                        <w:rPr>
                          <w:rFonts w:ascii="Arial" w:hAnsi="Arial" w:cs="Arial"/>
                          <w:sz w:val="22"/>
                          <w:szCs w:val="22"/>
                        </w:rPr>
                        <w:t>Winnie</w:t>
                      </w:r>
                      <w:r>
                        <w:rPr>
                          <w:rFonts w:ascii="Arial" w:hAnsi="Arial" w:cs="Arial"/>
                          <w:sz w:val="22"/>
                          <w:szCs w:val="22"/>
                        </w:rPr>
                        <w:t xml:space="preserve"> Præstgaard, Herning Vand, mobil </w:t>
                      </w:r>
                      <w:r w:rsidR="008306C4">
                        <w:rPr>
                          <w:rFonts w:ascii="Arial" w:hAnsi="Arial" w:cs="Arial"/>
                          <w:sz w:val="22"/>
                          <w:szCs w:val="22"/>
                        </w:rPr>
                        <w:t>30 10 20 05</w:t>
                      </w:r>
                      <w:r>
                        <w:rPr>
                          <w:rFonts w:ascii="Arial" w:hAnsi="Arial" w:cs="Arial"/>
                          <w:sz w:val="22"/>
                          <w:szCs w:val="22"/>
                        </w:rPr>
                        <w:t xml:space="preserve"> eller </w:t>
                      </w:r>
                      <w:proofErr w:type="spellStart"/>
                      <w:r>
                        <w:rPr>
                          <w:rFonts w:ascii="Arial" w:hAnsi="Arial" w:cs="Arial"/>
                          <w:sz w:val="22"/>
                          <w:szCs w:val="22"/>
                        </w:rPr>
                        <w:t>email</w:t>
                      </w:r>
                      <w:proofErr w:type="spellEnd"/>
                      <w:r>
                        <w:rPr>
                          <w:rFonts w:ascii="Arial" w:hAnsi="Arial" w:cs="Arial"/>
                          <w:sz w:val="22"/>
                          <w:szCs w:val="22"/>
                        </w:rPr>
                        <w:t xml:space="preserve"> </w:t>
                      </w:r>
                      <w:hyperlink r:id="rId10" w:history="1">
                        <w:r w:rsidRPr="003720BF">
                          <w:rPr>
                            <w:rStyle w:val="Hyperlink"/>
                            <w:rFonts w:ascii="Arial" w:hAnsi="Arial" w:cs="Arial"/>
                            <w:color w:val="FFFFFF" w:themeColor="background1"/>
                            <w:sz w:val="22"/>
                            <w:szCs w:val="22"/>
                          </w:rPr>
                          <w:t>wip@herningvand.dk</w:t>
                        </w:r>
                      </w:hyperlink>
                    </w:p>
                    <w:p w:rsidR="003720BF" w:rsidRPr="003720BF" w:rsidRDefault="003720BF" w:rsidP="007313BF">
                      <w:pPr>
                        <w:jc w:val="both"/>
                        <w:rPr>
                          <w:rFonts w:ascii="Arial" w:hAnsi="Arial" w:cs="Arial"/>
                          <w:sz w:val="22"/>
                          <w:szCs w:val="22"/>
                        </w:rPr>
                      </w:pPr>
                    </w:p>
                    <w:p w:rsidR="003720BF" w:rsidRPr="003720BF" w:rsidRDefault="007313BF" w:rsidP="007313BF">
                      <w:pPr>
                        <w:jc w:val="both"/>
                        <w:rPr>
                          <w:rFonts w:ascii="Arial" w:hAnsi="Arial" w:cs="Arial"/>
                          <w:b/>
                          <w:sz w:val="22"/>
                          <w:szCs w:val="22"/>
                        </w:rPr>
                      </w:pPr>
                      <w:proofErr w:type="gramStart"/>
                      <w:r>
                        <w:rPr>
                          <w:rFonts w:ascii="Arial" w:hAnsi="Arial" w:cs="Arial"/>
                          <w:b/>
                          <w:sz w:val="22"/>
                          <w:szCs w:val="22"/>
                        </w:rPr>
                        <w:t>s</w:t>
                      </w:r>
                      <w:r w:rsidR="003720BF" w:rsidRPr="003720BF">
                        <w:rPr>
                          <w:rFonts w:ascii="Arial" w:hAnsi="Arial" w:cs="Arial"/>
                          <w:b/>
                          <w:sz w:val="22"/>
                          <w:szCs w:val="22"/>
                        </w:rPr>
                        <w:t>enest fredag d. 4/11 kl. 15.</w:t>
                      </w:r>
                      <w:proofErr w:type="gramEnd"/>
                    </w:p>
                  </w:txbxContent>
                </v:textbox>
                <w10:wrap type="tight"/>
              </v:shape>
            </w:pict>
          </mc:Fallback>
        </mc:AlternateContent>
      </w:r>
      <w:r w:rsidR="00E0318D" w:rsidRPr="00E0318D">
        <w:rPr>
          <w:rFonts w:ascii="Arial" w:hAnsi="Arial" w:cs="Arial"/>
          <w:i/>
          <w:sz w:val="22"/>
          <w:szCs w:val="22"/>
        </w:rPr>
        <w:t xml:space="preserve">Pressen inviteres til at møde de to eksperter Pascal </w:t>
      </w:r>
      <w:proofErr w:type="spellStart"/>
      <w:r w:rsidR="00E0318D" w:rsidRPr="00E0318D">
        <w:rPr>
          <w:rFonts w:ascii="Arial" w:hAnsi="Arial" w:cs="Arial"/>
          <w:i/>
          <w:sz w:val="22"/>
          <w:szCs w:val="22"/>
        </w:rPr>
        <w:t>Baldo</w:t>
      </w:r>
      <w:proofErr w:type="spellEnd"/>
      <w:r w:rsidR="00E0318D" w:rsidRPr="00E0318D">
        <w:rPr>
          <w:rFonts w:ascii="Arial" w:hAnsi="Arial" w:cs="Arial"/>
          <w:i/>
          <w:sz w:val="22"/>
          <w:szCs w:val="22"/>
        </w:rPr>
        <w:t xml:space="preserve"> fra det franske firma Air </w:t>
      </w:r>
      <w:proofErr w:type="spellStart"/>
      <w:r w:rsidR="00E0318D" w:rsidRPr="00E0318D">
        <w:rPr>
          <w:rFonts w:ascii="Arial" w:hAnsi="Arial" w:cs="Arial"/>
          <w:i/>
          <w:sz w:val="22"/>
          <w:szCs w:val="22"/>
        </w:rPr>
        <w:t>Liquide</w:t>
      </w:r>
      <w:proofErr w:type="spellEnd"/>
      <w:r w:rsidR="00E0318D" w:rsidRPr="00E0318D">
        <w:rPr>
          <w:rFonts w:ascii="Arial" w:hAnsi="Arial" w:cs="Arial"/>
          <w:i/>
          <w:sz w:val="22"/>
          <w:szCs w:val="22"/>
        </w:rPr>
        <w:t xml:space="preserve">, der har leveret teknologi til udviklingsarbejdet i MERMISS, og Gregory </w:t>
      </w:r>
      <w:proofErr w:type="spellStart"/>
      <w:r w:rsidR="00E0318D" w:rsidRPr="00E0318D">
        <w:rPr>
          <w:rFonts w:ascii="Arial" w:hAnsi="Arial" w:cs="Arial"/>
          <w:i/>
          <w:sz w:val="22"/>
          <w:szCs w:val="22"/>
        </w:rPr>
        <w:t>Lemkine</w:t>
      </w:r>
      <w:proofErr w:type="spellEnd"/>
      <w:r w:rsidR="00E0318D" w:rsidRPr="00E0318D">
        <w:rPr>
          <w:rFonts w:ascii="Arial" w:hAnsi="Arial" w:cs="Arial"/>
          <w:i/>
          <w:sz w:val="22"/>
          <w:szCs w:val="22"/>
        </w:rPr>
        <w:t xml:space="preserve">, der er opfinderen af </w:t>
      </w:r>
      <w:proofErr w:type="spellStart"/>
      <w:r w:rsidR="00E0318D" w:rsidRPr="00E0318D">
        <w:rPr>
          <w:rFonts w:ascii="Arial" w:hAnsi="Arial" w:cs="Arial"/>
          <w:i/>
          <w:sz w:val="22"/>
          <w:szCs w:val="22"/>
        </w:rPr>
        <w:t>FrogBox</w:t>
      </w:r>
      <w:proofErr w:type="spellEnd"/>
      <w:r w:rsidR="00E0318D" w:rsidRPr="00E0318D">
        <w:rPr>
          <w:rFonts w:ascii="Arial" w:hAnsi="Arial" w:cs="Arial"/>
          <w:i/>
          <w:sz w:val="22"/>
          <w:szCs w:val="22"/>
        </w:rPr>
        <w:t>®.</w:t>
      </w:r>
    </w:p>
    <w:p w:rsidR="00E0318D" w:rsidRPr="00E0318D" w:rsidRDefault="00E0318D" w:rsidP="003720BF">
      <w:pPr>
        <w:ind w:right="2544"/>
        <w:rPr>
          <w:rFonts w:ascii="Arial" w:hAnsi="Arial" w:cs="Arial"/>
          <w:b/>
          <w:i/>
          <w:sz w:val="22"/>
          <w:szCs w:val="22"/>
        </w:rPr>
      </w:pPr>
    </w:p>
    <w:p w:rsidR="00E0318D" w:rsidRPr="00E0318D" w:rsidRDefault="00E0318D" w:rsidP="003720BF">
      <w:pPr>
        <w:ind w:right="2544"/>
        <w:rPr>
          <w:rFonts w:ascii="Arial" w:hAnsi="Arial" w:cs="Arial"/>
          <w:sz w:val="22"/>
          <w:szCs w:val="22"/>
        </w:rPr>
      </w:pPr>
      <w:r w:rsidRPr="00E0318D">
        <w:rPr>
          <w:rFonts w:ascii="Arial" w:hAnsi="Arial" w:cs="Arial"/>
          <w:sz w:val="22"/>
          <w:szCs w:val="22"/>
        </w:rPr>
        <w:t xml:space="preserve">MERMISS (Miljøeffektiv rensning af højpotente lægemiddelstoffer i hospitals spildevand) og den tilhørende MBBR teknologi er for nylig blevet afprøvet på Skejby Sygehus med meget positiv effekt, hvor bakterier i stor stil har ”spist” de uønskede stoffer. Formålet med teknologien er at etablere et prisgunstigt rensekoncept for miljøfremmede stoffer, der er både miljø- og energieffektiv. Krüger A/S er en central figur i MERMISS, der bruger MBBR-teknologien med efterfølgende polering med kemisk iltning til at rense for miljøfremmede stoffer. </w:t>
      </w:r>
    </w:p>
    <w:p w:rsidR="00E0318D" w:rsidRPr="00E0318D" w:rsidRDefault="00E0318D" w:rsidP="00E0318D">
      <w:pPr>
        <w:rPr>
          <w:rFonts w:ascii="Arial" w:hAnsi="Arial" w:cs="Arial"/>
          <w:b/>
          <w:sz w:val="22"/>
          <w:szCs w:val="22"/>
        </w:rPr>
      </w:pPr>
    </w:p>
    <w:p w:rsidR="00E0318D" w:rsidRPr="00E0318D" w:rsidRDefault="00E0318D" w:rsidP="00E0318D">
      <w:pPr>
        <w:rPr>
          <w:rFonts w:ascii="Arial" w:hAnsi="Arial" w:cs="Arial"/>
          <w:b/>
          <w:sz w:val="22"/>
          <w:szCs w:val="22"/>
        </w:rPr>
      </w:pPr>
      <w:r w:rsidRPr="00E0318D">
        <w:rPr>
          <w:rFonts w:ascii="Arial" w:hAnsi="Arial" w:cs="Arial"/>
          <w:b/>
          <w:sz w:val="22"/>
          <w:szCs w:val="22"/>
        </w:rPr>
        <w:t>Gode bakterier og haletudser</w:t>
      </w:r>
    </w:p>
    <w:p w:rsidR="00E0318D" w:rsidRPr="00E0318D" w:rsidRDefault="00E0318D" w:rsidP="00E0318D">
      <w:pPr>
        <w:rPr>
          <w:rFonts w:ascii="Arial" w:hAnsi="Arial" w:cs="Arial"/>
          <w:sz w:val="22"/>
          <w:szCs w:val="22"/>
        </w:rPr>
      </w:pPr>
      <w:r w:rsidRPr="00E0318D">
        <w:rPr>
          <w:rFonts w:ascii="Arial" w:hAnsi="Arial" w:cs="Arial"/>
          <w:sz w:val="22"/>
          <w:szCs w:val="22"/>
        </w:rPr>
        <w:t xml:space="preserve">- Naturen renser for os. I </w:t>
      </w:r>
      <w:proofErr w:type="spellStart"/>
      <w:r w:rsidRPr="00E0318D">
        <w:rPr>
          <w:rFonts w:ascii="Arial" w:hAnsi="Arial" w:cs="Arial"/>
          <w:sz w:val="22"/>
          <w:szCs w:val="22"/>
        </w:rPr>
        <w:t>FrogBox</w:t>
      </w:r>
      <w:proofErr w:type="spellEnd"/>
      <w:r w:rsidRPr="00E0318D">
        <w:rPr>
          <w:rFonts w:ascii="Arial" w:hAnsi="Arial" w:cs="Arial"/>
          <w:sz w:val="22"/>
          <w:szCs w:val="22"/>
        </w:rPr>
        <w:t xml:space="preserve">® bruger vi haletudser til at vise cocktaileffekten </w:t>
      </w:r>
      <w:proofErr w:type="gramStart"/>
      <w:r w:rsidRPr="00E0318D">
        <w:rPr>
          <w:rFonts w:ascii="Arial" w:hAnsi="Arial" w:cs="Arial"/>
          <w:sz w:val="22"/>
          <w:szCs w:val="22"/>
        </w:rPr>
        <w:t>af  miljøfremmede</w:t>
      </w:r>
      <w:proofErr w:type="gramEnd"/>
      <w:r w:rsidRPr="00E0318D">
        <w:rPr>
          <w:rFonts w:ascii="Arial" w:hAnsi="Arial" w:cs="Arial"/>
          <w:sz w:val="22"/>
          <w:szCs w:val="22"/>
        </w:rPr>
        <w:t xml:space="preserve"> stoffer. I MBBR bruger vi bakterier, der er blevet så sultne, at de spiser de uønskede medicinrester og på den måde redder vandmiljøet, siger Niels Møller Jensen.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r w:rsidRPr="00E0318D">
        <w:rPr>
          <w:rFonts w:ascii="Arial" w:hAnsi="Arial" w:cs="Arial"/>
          <w:sz w:val="22"/>
          <w:szCs w:val="22"/>
        </w:rPr>
        <w:t>Renseanlægget får hver uge tilsendt et rør fyldt med haletudser, som medarbejdere så installerer i stedet for det gamle rør. Haletudserne lyser op, når de udsættes for hormonforstyrrende forbindelser og på den måde afslører de stofferne og hvor stor påvirkningen er.</w:t>
      </w:r>
    </w:p>
    <w:p w:rsidR="00E0318D" w:rsidRPr="00E0318D" w:rsidRDefault="00E0318D" w:rsidP="00E0318D">
      <w:pPr>
        <w:rPr>
          <w:rFonts w:ascii="Arial" w:hAnsi="Arial" w:cs="Arial"/>
          <w:sz w:val="22"/>
          <w:szCs w:val="22"/>
        </w:rPr>
      </w:pPr>
    </w:p>
    <w:p w:rsidR="00E0318D" w:rsidRDefault="00E0318D" w:rsidP="00E0318D">
      <w:pPr>
        <w:rPr>
          <w:rFonts w:ascii="Arial" w:hAnsi="Arial" w:cs="Arial"/>
          <w:sz w:val="22"/>
          <w:szCs w:val="22"/>
        </w:rPr>
      </w:pPr>
      <w:r w:rsidRPr="00E0318D">
        <w:rPr>
          <w:rFonts w:ascii="Arial" w:hAnsi="Arial" w:cs="Arial"/>
          <w:sz w:val="22"/>
          <w:szCs w:val="22"/>
        </w:rPr>
        <w:lastRenderedPageBreak/>
        <w:t xml:space="preserve">Danske myndigheder arbejder for tiden med at finpudse på en liste, der indeholder grænseværdier for udledning af problematiske lægemidler. Det sker parallelt med byggeriet af supersygehusene, </w:t>
      </w:r>
    </w:p>
    <w:p w:rsid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r w:rsidRPr="00E0318D">
        <w:rPr>
          <w:rFonts w:ascii="Arial" w:hAnsi="Arial" w:cs="Arial"/>
          <w:sz w:val="22"/>
          <w:szCs w:val="22"/>
        </w:rPr>
        <w:t xml:space="preserve">men den optimale teknologi har ikke været identificeret, udviklet og afprøvet. Det er det, der sker i projekterne på Skejby Sygehus og hos Herning Vand.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b/>
          <w:sz w:val="22"/>
          <w:szCs w:val="22"/>
        </w:rPr>
      </w:pPr>
      <w:r w:rsidRPr="00E0318D">
        <w:rPr>
          <w:rFonts w:ascii="Arial" w:hAnsi="Arial" w:cs="Arial"/>
          <w:b/>
          <w:sz w:val="22"/>
          <w:szCs w:val="22"/>
        </w:rPr>
        <w:t xml:space="preserve">Kan fjerne </w:t>
      </w:r>
      <w:proofErr w:type="gramStart"/>
      <w:r w:rsidRPr="00E0318D">
        <w:rPr>
          <w:rFonts w:ascii="Arial" w:hAnsi="Arial" w:cs="Arial"/>
          <w:b/>
          <w:sz w:val="22"/>
          <w:szCs w:val="22"/>
        </w:rPr>
        <w:t>96%</w:t>
      </w:r>
      <w:proofErr w:type="gramEnd"/>
      <w:r w:rsidRPr="00E0318D">
        <w:rPr>
          <w:rFonts w:ascii="Arial" w:hAnsi="Arial" w:cs="Arial"/>
          <w:b/>
          <w:sz w:val="22"/>
          <w:szCs w:val="22"/>
        </w:rPr>
        <w:t xml:space="preserve"> </w:t>
      </w:r>
    </w:p>
    <w:p w:rsidR="00E0318D" w:rsidRPr="00E0318D" w:rsidRDefault="00E0318D" w:rsidP="00E0318D">
      <w:pPr>
        <w:rPr>
          <w:rFonts w:ascii="Arial" w:hAnsi="Arial" w:cs="Arial"/>
          <w:sz w:val="22"/>
          <w:szCs w:val="22"/>
        </w:rPr>
      </w:pPr>
      <w:r w:rsidRPr="00E0318D">
        <w:rPr>
          <w:rFonts w:ascii="Arial" w:hAnsi="Arial" w:cs="Arial"/>
          <w:sz w:val="22"/>
          <w:szCs w:val="22"/>
        </w:rPr>
        <w:t xml:space="preserve">- Det er vigtigt at vise, at MERMISS renseteknologien kan benyttes både på hospitalernes egne renseanlæg og samtidig på de kommunale renseanlæg, hvor langt størstedelen af lægemidlerne havner. Det giver beslutningstagerne mulighed for at vælge at rense, hvor det er mest hensigtsmæssigt, siger Christina Sund, der er forretningsudvikler hos Krüger. </w:t>
      </w:r>
    </w:p>
    <w:p w:rsidR="00E0318D" w:rsidRP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r w:rsidRPr="00E0318D">
        <w:rPr>
          <w:rFonts w:ascii="Arial" w:hAnsi="Arial" w:cs="Arial"/>
          <w:sz w:val="22"/>
          <w:szCs w:val="22"/>
        </w:rPr>
        <w:t xml:space="preserve">Det gælder om at få fjernet de miljøfremmede stoffer fra lægemidler i at nå ud i vandmiljøet. Da </w:t>
      </w:r>
      <w:proofErr w:type="gramStart"/>
      <w:r w:rsidRPr="00E0318D">
        <w:rPr>
          <w:rFonts w:ascii="Arial" w:hAnsi="Arial" w:cs="Arial"/>
          <w:sz w:val="22"/>
          <w:szCs w:val="22"/>
        </w:rPr>
        <w:t>96%</w:t>
      </w:r>
      <w:proofErr w:type="gramEnd"/>
      <w:r w:rsidRPr="00E0318D">
        <w:rPr>
          <w:rFonts w:ascii="Arial" w:hAnsi="Arial" w:cs="Arial"/>
          <w:sz w:val="22"/>
          <w:szCs w:val="22"/>
        </w:rPr>
        <w:t xml:space="preserve"> af lægemidlerne forventes at ende i toilettet i private hjem - den ambulante behandling bliver stadig mere fremherskende - giver det i høj grad mening at installere teknologien på de kommunale renseanlæg. </w:t>
      </w:r>
    </w:p>
    <w:p w:rsidR="00E0318D" w:rsidRPr="00E0318D" w:rsidRDefault="00E0318D" w:rsidP="00E0318D">
      <w:pPr>
        <w:rPr>
          <w:rFonts w:ascii="Arial" w:hAnsi="Arial" w:cs="Arial"/>
          <w:b/>
          <w:sz w:val="22"/>
          <w:szCs w:val="22"/>
        </w:rPr>
      </w:pPr>
    </w:p>
    <w:p w:rsidR="00E0318D" w:rsidRPr="00E0318D" w:rsidRDefault="00E0318D" w:rsidP="00E0318D">
      <w:pPr>
        <w:rPr>
          <w:rFonts w:ascii="Arial" w:hAnsi="Arial" w:cs="Arial"/>
          <w:b/>
          <w:sz w:val="22"/>
          <w:szCs w:val="22"/>
        </w:rPr>
      </w:pPr>
    </w:p>
    <w:p w:rsidR="00E0318D" w:rsidRPr="00E0318D" w:rsidRDefault="00E0318D" w:rsidP="00E0318D">
      <w:pPr>
        <w:jc w:val="both"/>
        <w:rPr>
          <w:rFonts w:ascii="Arial" w:hAnsi="Arial" w:cs="Arial"/>
          <w:b/>
        </w:rPr>
      </w:pPr>
      <w:r w:rsidRPr="00E0318D">
        <w:rPr>
          <w:rFonts w:ascii="Arial" w:hAnsi="Arial" w:cs="Arial"/>
          <w:b/>
        </w:rPr>
        <w:t>For yderligere oplysninger og kommentarer kontakt:</w:t>
      </w:r>
    </w:p>
    <w:p w:rsidR="00E0318D" w:rsidRPr="00E0318D" w:rsidRDefault="00E0318D" w:rsidP="00E0318D">
      <w:pPr>
        <w:rPr>
          <w:rFonts w:ascii="Arial" w:hAnsi="Arial" w:cs="Arial"/>
          <w:sz w:val="22"/>
          <w:szCs w:val="22"/>
        </w:rPr>
      </w:pPr>
      <w:r>
        <w:rPr>
          <w:rFonts w:ascii="Arial" w:hAnsi="Arial" w:cs="Arial"/>
          <w:sz w:val="22"/>
          <w:szCs w:val="22"/>
        </w:rPr>
        <w:t xml:space="preserve">Adm. </w:t>
      </w:r>
      <w:r w:rsidRPr="00E0318D">
        <w:rPr>
          <w:rFonts w:ascii="Arial" w:hAnsi="Arial" w:cs="Arial"/>
          <w:sz w:val="22"/>
          <w:szCs w:val="22"/>
        </w:rPr>
        <w:t>direktør</w:t>
      </w:r>
      <w:r>
        <w:rPr>
          <w:rFonts w:ascii="Arial" w:hAnsi="Arial" w:cs="Arial"/>
          <w:sz w:val="22"/>
          <w:szCs w:val="22"/>
        </w:rPr>
        <w:t xml:space="preserve">, </w:t>
      </w:r>
      <w:r w:rsidRPr="00E0318D">
        <w:rPr>
          <w:rFonts w:ascii="Arial" w:hAnsi="Arial" w:cs="Arial"/>
          <w:sz w:val="22"/>
          <w:szCs w:val="22"/>
        </w:rPr>
        <w:t>Niels Møller Jensen, Herning Vand</w:t>
      </w:r>
      <w:r>
        <w:rPr>
          <w:rFonts w:ascii="Arial" w:hAnsi="Arial" w:cs="Arial"/>
          <w:sz w:val="22"/>
          <w:szCs w:val="22"/>
        </w:rPr>
        <w:t xml:space="preserve"> A/S, mobil </w:t>
      </w:r>
      <w:r w:rsidRPr="00E0318D">
        <w:rPr>
          <w:rFonts w:ascii="Arial" w:hAnsi="Arial" w:cs="Arial"/>
          <w:sz w:val="22"/>
          <w:szCs w:val="22"/>
        </w:rPr>
        <w:t>30</w:t>
      </w:r>
      <w:r>
        <w:rPr>
          <w:rFonts w:ascii="Arial" w:hAnsi="Arial" w:cs="Arial"/>
          <w:sz w:val="22"/>
          <w:szCs w:val="22"/>
        </w:rPr>
        <w:t xml:space="preserve"> </w:t>
      </w:r>
      <w:r w:rsidRPr="00E0318D">
        <w:rPr>
          <w:rFonts w:ascii="Arial" w:hAnsi="Arial" w:cs="Arial"/>
          <w:sz w:val="22"/>
          <w:szCs w:val="22"/>
        </w:rPr>
        <w:t>91 66</w:t>
      </w:r>
      <w:r>
        <w:rPr>
          <w:rFonts w:ascii="Arial" w:hAnsi="Arial" w:cs="Arial"/>
          <w:sz w:val="22"/>
          <w:szCs w:val="22"/>
        </w:rPr>
        <w:t xml:space="preserve"> </w:t>
      </w:r>
      <w:r w:rsidRPr="00E0318D">
        <w:rPr>
          <w:rFonts w:ascii="Arial" w:hAnsi="Arial" w:cs="Arial"/>
          <w:sz w:val="22"/>
          <w:szCs w:val="22"/>
        </w:rPr>
        <w:t>41</w:t>
      </w:r>
    </w:p>
    <w:p w:rsidR="00E0318D" w:rsidRPr="00E0318D" w:rsidRDefault="00E0318D" w:rsidP="00E0318D">
      <w:pPr>
        <w:rPr>
          <w:rFonts w:ascii="Arial" w:hAnsi="Arial" w:cs="Arial"/>
          <w:sz w:val="22"/>
          <w:szCs w:val="22"/>
        </w:rPr>
      </w:pPr>
      <w:r>
        <w:rPr>
          <w:rFonts w:ascii="Arial" w:hAnsi="Arial" w:cs="Arial"/>
          <w:sz w:val="22"/>
          <w:szCs w:val="22"/>
        </w:rPr>
        <w:t xml:space="preserve">Forretningsudvikler, </w:t>
      </w:r>
      <w:r w:rsidRPr="00E0318D">
        <w:rPr>
          <w:rFonts w:ascii="Arial" w:hAnsi="Arial" w:cs="Arial"/>
          <w:sz w:val="22"/>
          <w:szCs w:val="22"/>
        </w:rPr>
        <w:t>Christina Sund, Krüger</w:t>
      </w:r>
      <w:r>
        <w:rPr>
          <w:rFonts w:ascii="Arial" w:hAnsi="Arial" w:cs="Arial"/>
          <w:sz w:val="22"/>
          <w:szCs w:val="22"/>
        </w:rPr>
        <w:t xml:space="preserve"> A/S, mobil </w:t>
      </w:r>
      <w:r w:rsidRPr="00E0318D">
        <w:rPr>
          <w:rFonts w:ascii="Arial" w:hAnsi="Arial" w:cs="Arial"/>
          <w:sz w:val="22"/>
          <w:szCs w:val="22"/>
        </w:rPr>
        <w:t>30</w:t>
      </w:r>
      <w:r>
        <w:rPr>
          <w:rFonts w:ascii="Arial" w:hAnsi="Arial" w:cs="Arial"/>
          <w:sz w:val="22"/>
          <w:szCs w:val="22"/>
        </w:rPr>
        <w:t xml:space="preserve"> </w:t>
      </w:r>
      <w:r w:rsidRPr="00E0318D">
        <w:rPr>
          <w:rFonts w:ascii="Arial" w:hAnsi="Arial" w:cs="Arial"/>
          <w:sz w:val="22"/>
          <w:szCs w:val="22"/>
        </w:rPr>
        <w:t>61</w:t>
      </w:r>
      <w:r>
        <w:rPr>
          <w:rFonts w:ascii="Arial" w:hAnsi="Arial" w:cs="Arial"/>
          <w:sz w:val="22"/>
          <w:szCs w:val="22"/>
        </w:rPr>
        <w:t xml:space="preserve"> </w:t>
      </w:r>
      <w:r w:rsidRPr="00E0318D">
        <w:rPr>
          <w:rFonts w:ascii="Arial" w:hAnsi="Arial" w:cs="Arial"/>
          <w:sz w:val="22"/>
          <w:szCs w:val="22"/>
        </w:rPr>
        <w:t>40</w:t>
      </w:r>
      <w:r>
        <w:rPr>
          <w:rFonts w:ascii="Arial" w:hAnsi="Arial" w:cs="Arial"/>
          <w:sz w:val="22"/>
          <w:szCs w:val="22"/>
        </w:rPr>
        <w:t xml:space="preserve"> </w:t>
      </w:r>
      <w:r w:rsidRPr="00E0318D">
        <w:rPr>
          <w:rFonts w:ascii="Arial" w:hAnsi="Arial" w:cs="Arial"/>
          <w:sz w:val="22"/>
          <w:szCs w:val="22"/>
        </w:rPr>
        <w:t xml:space="preserve">51 </w:t>
      </w:r>
    </w:p>
    <w:p w:rsidR="00E0318D" w:rsidRDefault="00E0318D" w:rsidP="00E0318D">
      <w:pPr>
        <w:rPr>
          <w:rFonts w:ascii="Arial" w:hAnsi="Arial" w:cs="Arial"/>
          <w:sz w:val="22"/>
          <w:szCs w:val="22"/>
        </w:rPr>
      </w:pPr>
    </w:p>
    <w:p w:rsidR="003720BF" w:rsidRDefault="003720BF" w:rsidP="00E0318D">
      <w:pPr>
        <w:rPr>
          <w:rFonts w:ascii="Arial" w:hAnsi="Arial" w:cs="Arial"/>
          <w:sz w:val="22"/>
          <w:szCs w:val="22"/>
        </w:rPr>
      </w:pPr>
    </w:p>
    <w:p w:rsidR="00E0318D" w:rsidRPr="00E0318D" w:rsidRDefault="00E0318D" w:rsidP="00E0318D">
      <w:pPr>
        <w:rPr>
          <w:rFonts w:ascii="Arial" w:hAnsi="Arial" w:cs="Arial"/>
          <w:b/>
          <w:sz w:val="22"/>
          <w:szCs w:val="22"/>
        </w:rPr>
      </w:pPr>
      <w:r w:rsidRPr="00E0318D">
        <w:rPr>
          <w:rFonts w:ascii="Arial" w:hAnsi="Arial" w:cs="Arial"/>
          <w:b/>
          <w:sz w:val="22"/>
          <w:szCs w:val="22"/>
        </w:rPr>
        <w:t xml:space="preserve">Om MERMISS: </w:t>
      </w:r>
    </w:p>
    <w:p w:rsidR="00E0318D" w:rsidRDefault="00E0318D" w:rsidP="00E0318D">
      <w:pPr>
        <w:rPr>
          <w:rFonts w:ascii="Arial" w:hAnsi="Arial" w:cs="Arial"/>
          <w:sz w:val="22"/>
          <w:szCs w:val="22"/>
        </w:rPr>
      </w:pPr>
      <w:r w:rsidRPr="00E0318D">
        <w:rPr>
          <w:rFonts w:ascii="Arial" w:hAnsi="Arial" w:cs="Arial"/>
          <w:sz w:val="22"/>
          <w:szCs w:val="22"/>
        </w:rPr>
        <w:t xml:space="preserve">I MERMISS projektet (Miljøeffektiv rensning af højpotente lægemiddelstoffer i hospitals spildevand) har man på Skejby Sygehus med succes afprøvet MBBR-teknologien med henblik på at etablere et rensekoncept for miljøfremmede stoffer, hvor der opnås høj miljøeffektivitet, samtidig med at løsningen er meget omkostnings- og energieffektiv. Man </w:t>
      </w:r>
      <w:r w:rsidRPr="00E0318D">
        <w:rPr>
          <w:rFonts w:ascii="Arial" w:hAnsi="Arial" w:cs="Arial"/>
          <w:color w:val="000000" w:themeColor="text1"/>
          <w:sz w:val="22"/>
          <w:szCs w:val="22"/>
        </w:rPr>
        <w:t>har gennem MBBR- processen renset med særlig fokus på lægemiddelstoffer, der står på EU’s Watch List for farmaceutiske stoffer og 33+3 listen.</w:t>
      </w:r>
      <w:r w:rsidRPr="00E0318D">
        <w:rPr>
          <w:rFonts w:ascii="Arial" w:hAnsi="Arial" w:cs="Arial"/>
          <w:sz w:val="22"/>
          <w:szCs w:val="22"/>
        </w:rPr>
        <w:t xml:space="preserve"> </w:t>
      </w:r>
    </w:p>
    <w:p w:rsidR="00E0318D" w:rsidRDefault="00E0318D" w:rsidP="00E0318D">
      <w:pPr>
        <w:rPr>
          <w:rFonts w:ascii="Arial" w:hAnsi="Arial" w:cs="Arial"/>
          <w:sz w:val="22"/>
          <w:szCs w:val="22"/>
        </w:rPr>
      </w:pPr>
    </w:p>
    <w:p w:rsidR="00E0318D" w:rsidRPr="00E0318D" w:rsidRDefault="00E0318D" w:rsidP="00E0318D">
      <w:pPr>
        <w:rPr>
          <w:rFonts w:ascii="Arial" w:hAnsi="Arial" w:cs="Arial"/>
          <w:b/>
          <w:sz w:val="22"/>
          <w:szCs w:val="22"/>
        </w:rPr>
      </w:pPr>
      <w:r w:rsidRPr="00E0318D">
        <w:rPr>
          <w:rFonts w:ascii="Arial" w:hAnsi="Arial" w:cs="Arial"/>
          <w:b/>
          <w:sz w:val="22"/>
          <w:szCs w:val="22"/>
        </w:rPr>
        <w:t>Partnere:</w:t>
      </w:r>
    </w:p>
    <w:p w:rsidR="00E0318D" w:rsidRPr="00E0318D" w:rsidRDefault="00E0318D" w:rsidP="00E0318D">
      <w:pPr>
        <w:rPr>
          <w:rFonts w:ascii="Arial" w:hAnsi="Arial" w:cs="Arial"/>
          <w:sz w:val="22"/>
          <w:szCs w:val="22"/>
        </w:rPr>
      </w:pPr>
      <w:r w:rsidRPr="00E0318D">
        <w:rPr>
          <w:rFonts w:ascii="Arial" w:hAnsi="Arial" w:cs="Arial"/>
          <w:sz w:val="22"/>
          <w:szCs w:val="22"/>
        </w:rPr>
        <w:t xml:space="preserve">MERMISS er et samarbejde mellem Det Nye Universitetshospital ved Skejby, Teknologisk Institut, Krüger, Air </w:t>
      </w:r>
      <w:proofErr w:type="spellStart"/>
      <w:r w:rsidRPr="00E0318D">
        <w:rPr>
          <w:rFonts w:ascii="Arial" w:hAnsi="Arial" w:cs="Arial"/>
          <w:sz w:val="22"/>
          <w:szCs w:val="22"/>
        </w:rPr>
        <w:t>Liquide</w:t>
      </w:r>
      <w:proofErr w:type="spellEnd"/>
      <w:r w:rsidRPr="00E0318D">
        <w:rPr>
          <w:rFonts w:ascii="Arial" w:hAnsi="Arial" w:cs="Arial"/>
          <w:sz w:val="22"/>
          <w:szCs w:val="22"/>
        </w:rPr>
        <w:t xml:space="preserve">, Danmarks Tekniske Universitet (DTU), Aarhus Universitet, Aarhus Vand og Herning Vand. </w:t>
      </w:r>
    </w:p>
    <w:p w:rsidR="00E0318D" w:rsidRDefault="00E0318D" w:rsidP="00E0318D">
      <w:pPr>
        <w:rPr>
          <w:rFonts w:ascii="Arial" w:hAnsi="Arial" w:cs="Arial"/>
          <w:sz w:val="22"/>
          <w:szCs w:val="22"/>
        </w:rPr>
      </w:pPr>
    </w:p>
    <w:p w:rsidR="00E0318D" w:rsidRPr="00E0318D" w:rsidRDefault="00E0318D" w:rsidP="00E0318D">
      <w:pPr>
        <w:rPr>
          <w:rFonts w:ascii="Arial" w:hAnsi="Arial" w:cs="Arial"/>
          <w:sz w:val="22"/>
          <w:szCs w:val="22"/>
        </w:rPr>
      </w:pPr>
    </w:p>
    <w:p w:rsidR="00B113AB" w:rsidRPr="00E0318D" w:rsidRDefault="00B113AB" w:rsidP="000A035C">
      <w:pPr>
        <w:rPr>
          <w:rFonts w:ascii="Arial" w:hAnsi="Arial" w:cs="Arial"/>
          <w:b/>
          <w:sz w:val="32"/>
        </w:rPr>
      </w:pPr>
    </w:p>
    <w:p w:rsidR="002F10B6" w:rsidRPr="00E0318D" w:rsidRDefault="002F10B6" w:rsidP="00E0318D">
      <w:pPr>
        <w:rPr>
          <w:rFonts w:ascii="Arial" w:hAnsi="Arial" w:cs="Arial"/>
          <w:b/>
          <w:sz w:val="32"/>
        </w:rPr>
      </w:pPr>
    </w:p>
    <w:p w:rsidR="00AD70FD" w:rsidRPr="00E0318D" w:rsidRDefault="00AD70FD" w:rsidP="00823598">
      <w:pPr>
        <w:jc w:val="both"/>
        <w:rPr>
          <w:rFonts w:ascii="Arial" w:hAnsi="Arial" w:cs="Arial"/>
          <w:b/>
        </w:rPr>
      </w:pPr>
    </w:p>
    <w:sectPr w:rsidR="00AD70FD" w:rsidRPr="00E0318D" w:rsidSect="007313BF">
      <w:headerReference w:type="default" r:id="rId11"/>
      <w:pgSz w:w="11900" w:h="16840"/>
      <w:pgMar w:top="2269"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D6" w:rsidRDefault="00370ED6" w:rsidP="00231F9A">
      <w:r>
        <w:separator/>
      </w:r>
    </w:p>
  </w:endnote>
  <w:endnote w:type="continuationSeparator" w:id="0">
    <w:p w:rsidR="00370ED6" w:rsidRDefault="00370ED6" w:rsidP="002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D6" w:rsidRDefault="00370ED6" w:rsidP="00231F9A">
      <w:r>
        <w:separator/>
      </w:r>
    </w:p>
  </w:footnote>
  <w:footnote w:type="continuationSeparator" w:id="0">
    <w:p w:rsidR="00370ED6" w:rsidRDefault="00370ED6" w:rsidP="0023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9A" w:rsidRDefault="007313BF">
    <w:pPr>
      <w:pStyle w:val="Sidehoved"/>
    </w:pPr>
    <w:r>
      <w:rPr>
        <w:rFonts w:ascii="Helvetica" w:hAnsi="Helvetica"/>
        <w:noProof/>
        <w:lang w:eastAsia="da-DK"/>
      </w:rPr>
      <w:drawing>
        <wp:anchor distT="0" distB="0" distL="114300" distR="114300" simplePos="0" relativeHeight="251667456" behindDoc="1" locked="0" layoutInCell="1" allowOverlap="1" wp14:anchorId="3F12E6D4" wp14:editId="532E21FD">
          <wp:simplePos x="0" y="0"/>
          <wp:positionH relativeFrom="column">
            <wp:posOffset>4515485</wp:posOffset>
          </wp:positionH>
          <wp:positionV relativeFrom="paragraph">
            <wp:posOffset>-268605</wp:posOffset>
          </wp:positionV>
          <wp:extent cx="1944781" cy="9334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ning_vand_logo_rgb_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81" cy="933450"/>
                  </a:xfrm>
                  <a:prstGeom prst="rect">
                    <a:avLst/>
                  </a:prstGeom>
                </pic:spPr>
              </pic:pic>
            </a:graphicData>
          </a:graphic>
          <wp14:sizeRelH relativeFrom="page">
            <wp14:pctWidth>0</wp14:pctWidth>
          </wp14:sizeRelH>
          <wp14:sizeRelV relativeFrom="page">
            <wp14:pctHeight>0</wp14:pctHeight>
          </wp14:sizeRelV>
        </wp:anchor>
      </w:drawing>
    </w:r>
    <w:r w:rsidR="00C36A94" w:rsidRPr="00C36A94">
      <w:rPr>
        <w:rFonts w:ascii="Helvetica" w:hAnsi="Helvetica"/>
        <w:noProof/>
        <w:lang w:eastAsia="da-DK"/>
      </w:rPr>
      <w:t xml:space="preserve"> </w:t>
    </w:r>
  </w:p>
  <w:p w:rsidR="00231F9A" w:rsidRDefault="00B113AB" w:rsidP="00020509">
    <w:pPr>
      <w:pStyle w:val="Sidehoved"/>
      <w:tabs>
        <w:tab w:val="clear" w:pos="4819"/>
        <w:tab w:val="clear" w:pos="9638"/>
        <w:tab w:val="left" w:pos="3686"/>
      </w:tabs>
    </w:pPr>
    <w:r>
      <w:rPr>
        <w:noProof/>
        <w:lang w:eastAsia="da-DK"/>
      </w:rPr>
      <w:drawing>
        <wp:anchor distT="0" distB="0" distL="114300" distR="114300" simplePos="0" relativeHeight="251666432" behindDoc="1" locked="0" layoutInCell="1" allowOverlap="1" wp14:anchorId="2BDAD1FC" wp14:editId="04B679AE">
          <wp:simplePos x="0" y="0"/>
          <wp:positionH relativeFrom="column">
            <wp:posOffset>-5715</wp:posOffset>
          </wp:positionH>
          <wp:positionV relativeFrom="paragraph">
            <wp:posOffset>133985</wp:posOffset>
          </wp:positionV>
          <wp:extent cx="2676525" cy="361315"/>
          <wp:effectExtent l="0" t="0" r="9525"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üger_Veolia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6525" cy="361315"/>
                  </a:xfrm>
                  <a:prstGeom prst="rect">
                    <a:avLst/>
                  </a:prstGeom>
                </pic:spPr>
              </pic:pic>
            </a:graphicData>
          </a:graphic>
          <wp14:sizeRelH relativeFrom="page">
            <wp14:pctWidth>0</wp14:pctWidth>
          </wp14:sizeRelH>
          <wp14:sizeRelV relativeFrom="page">
            <wp14:pctHeight>0</wp14:pctHeight>
          </wp14:sizeRelV>
        </wp:anchor>
      </w:drawing>
    </w:r>
    <w:r w:rsidR="000205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BC1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3AF5DC1"/>
    <w:multiLevelType w:val="hybridMultilevel"/>
    <w:tmpl w:val="D9145C1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95D"/>
    <w:multiLevelType w:val="hybridMultilevel"/>
    <w:tmpl w:val="D974CF5C"/>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C0FC1"/>
    <w:multiLevelType w:val="hybridMultilevel"/>
    <w:tmpl w:val="CE7634D8"/>
    <w:lvl w:ilvl="0" w:tplc="99365AAC">
      <w:start w:val="8"/>
      <w:numFmt w:val="bullet"/>
      <w:lvlText w:val="-"/>
      <w:lvlJc w:val="left"/>
      <w:pPr>
        <w:ind w:left="720" w:hanging="360"/>
      </w:pPr>
      <w:rPr>
        <w:rFonts w:ascii="Helvetica" w:eastAsia="Cambria"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DD6B14"/>
    <w:multiLevelType w:val="multilevel"/>
    <w:tmpl w:val="AEAC6EEE"/>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367EBF"/>
    <w:multiLevelType w:val="multilevel"/>
    <w:tmpl w:val="879E5AEC"/>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43010D"/>
    <w:multiLevelType w:val="hybridMultilevel"/>
    <w:tmpl w:val="16F2A7DE"/>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5750F"/>
    <w:multiLevelType w:val="hybridMultilevel"/>
    <w:tmpl w:val="48AEBF00"/>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95C1F"/>
    <w:multiLevelType w:val="hybridMultilevel"/>
    <w:tmpl w:val="97FE623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14DA6"/>
    <w:multiLevelType w:val="hybridMultilevel"/>
    <w:tmpl w:val="3C0ABF9A"/>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8"/>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4"/>
    <w:rsid w:val="000147CB"/>
    <w:rsid w:val="00020509"/>
    <w:rsid w:val="00022178"/>
    <w:rsid w:val="00060E37"/>
    <w:rsid w:val="00073B12"/>
    <w:rsid w:val="000A035C"/>
    <w:rsid w:val="000A0AC8"/>
    <w:rsid w:val="000D73BE"/>
    <w:rsid w:val="000F659D"/>
    <w:rsid w:val="001039AB"/>
    <w:rsid w:val="00106D1C"/>
    <w:rsid w:val="00120940"/>
    <w:rsid w:val="001325B9"/>
    <w:rsid w:val="001B0DE0"/>
    <w:rsid w:val="001D50A4"/>
    <w:rsid w:val="00202880"/>
    <w:rsid w:val="00217CFD"/>
    <w:rsid w:val="0022495B"/>
    <w:rsid w:val="00231F9A"/>
    <w:rsid w:val="00232D27"/>
    <w:rsid w:val="00265189"/>
    <w:rsid w:val="00281616"/>
    <w:rsid w:val="002926AD"/>
    <w:rsid w:val="002B1CDF"/>
    <w:rsid w:val="002F10B6"/>
    <w:rsid w:val="0030282B"/>
    <w:rsid w:val="00305036"/>
    <w:rsid w:val="00367050"/>
    <w:rsid w:val="00370742"/>
    <w:rsid w:val="00370ED6"/>
    <w:rsid w:val="003720BF"/>
    <w:rsid w:val="003A6300"/>
    <w:rsid w:val="003C0D0C"/>
    <w:rsid w:val="003C3BC3"/>
    <w:rsid w:val="0042644D"/>
    <w:rsid w:val="00452596"/>
    <w:rsid w:val="0045546D"/>
    <w:rsid w:val="004646D2"/>
    <w:rsid w:val="00482F29"/>
    <w:rsid w:val="004A4A28"/>
    <w:rsid w:val="00584FFB"/>
    <w:rsid w:val="005B6983"/>
    <w:rsid w:val="005E74C2"/>
    <w:rsid w:val="005F506D"/>
    <w:rsid w:val="00615CD8"/>
    <w:rsid w:val="0066737C"/>
    <w:rsid w:val="00682AA6"/>
    <w:rsid w:val="006A5063"/>
    <w:rsid w:val="006B25EF"/>
    <w:rsid w:val="007152B7"/>
    <w:rsid w:val="007313BF"/>
    <w:rsid w:val="00745B22"/>
    <w:rsid w:val="007710D6"/>
    <w:rsid w:val="007A2674"/>
    <w:rsid w:val="007C608E"/>
    <w:rsid w:val="007F07B8"/>
    <w:rsid w:val="00817387"/>
    <w:rsid w:val="00823598"/>
    <w:rsid w:val="008306C4"/>
    <w:rsid w:val="008429DE"/>
    <w:rsid w:val="00844217"/>
    <w:rsid w:val="008702CC"/>
    <w:rsid w:val="0089469D"/>
    <w:rsid w:val="008B4CD1"/>
    <w:rsid w:val="009156F0"/>
    <w:rsid w:val="00943CEE"/>
    <w:rsid w:val="009A03BA"/>
    <w:rsid w:val="009A6B41"/>
    <w:rsid w:val="009B02A1"/>
    <w:rsid w:val="00A0232F"/>
    <w:rsid w:val="00A5043B"/>
    <w:rsid w:val="00A97716"/>
    <w:rsid w:val="00AB1360"/>
    <w:rsid w:val="00AD70FD"/>
    <w:rsid w:val="00B113AB"/>
    <w:rsid w:val="00B14E59"/>
    <w:rsid w:val="00B55B79"/>
    <w:rsid w:val="00B61FF9"/>
    <w:rsid w:val="00B85C55"/>
    <w:rsid w:val="00BB62D2"/>
    <w:rsid w:val="00BC7615"/>
    <w:rsid w:val="00BD2283"/>
    <w:rsid w:val="00BF747E"/>
    <w:rsid w:val="00C36A94"/>
    <w:rsid w:val="00C821C6"/>
    <w:rsid w:val="00C83F81"/>
    <w:rsid w:val="00CA1BB2"/>
    <w:rsid w:val="00CB1CE0"/>
    <w:rsid w:val="00CD24D2"/>
    <w:rsid w:val="00D0540C"/>
    <w:rsid w:val="00D26F57"/>
    <w:rsid w:val="00D871BB"/>
    <w:rsid w:val="00DA6724"/>
    <w:rsid w:val="00DF3FB7"/>
    <w:rsid w:val="00E0318D"/>
    <w:rsid w:val="00E06B05"/>
    <w:rsid w:val="00E36A3A"/>
    <w:rsid w:val="00E40589"/>
    <w:rsid w:val="00E41454"/>
    <w:rsid w:val="00E62E8A"/>
    <w:rsid w:val="00F44AFE"/>
    <w:rsid w:val="00F66E40"/>
    <w:rsid w:val="00F83141"/>
    <w:rsid w:val="00F96ACD"/>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paragraph" w:styleId="Opstilling-punkttegn">
    <w:name w:val="List Bullet"/>
    <w:basedOn w:val="Normal"/>
    <w:uiPriority w:val="99"/>
    <w:semiHidden/>
    <w:unhideWhenUsed/>
    <w:rsid w:val="00CB1CE0"/>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paragraph" w:styleId="Opstilling-punkttegn">
    <w:name w:val="List Bullet"/>
    <w:basedOn w:val="Normal"/>
    <w:uiPriority w:val="99"/>
    <w:semiHidden/>
    <w:unhideWhenUsed/>
    <w:rsid w:val="00CB1CE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6062">
      <w:bodyDiv w:val="1"/>
      <w:marLeft w:val="0"/>
      <w:marRight w:val="0"/>
      <w:marTop w:val="0"/>
      <w:marBottom w:val="0"/>
      <w:divBdr>
        <w:top w:val="none" w:sz="0" w:space="0" w:color="auto"/>
        <w:left w:val="none" w:sz="0" w:space="0" w:color="auto"/>
        <w:bottom w:val="none" w:sz="0" w:space="0" w:color="auto"/>
        <w:right w:val="none" w:sz="0" w:space="0" w:color="auto"/>
      </w:divBdr>
    </w:div>
    <w:div w:id="889800782">
      <w:bodyDiv w:val="1"/>
      <w:marLeft w:val="0"/>
      <w:marRight w:val="0"/>
      <w:marTop w:val="0"/>
      <w:marBottom w:val="0"/>
      <w:divBdr>
        <w:top w:val="none" w:sz="0" w:space="0" w:color="auto"/>
        <w:left w:val="none" w:sz="0" w:space="0" w:color="auto"/>
        <w:bottom w:val="none" w:sz="0" w:space="0" w:color="auto"/>
        <w:right w:val="none" w:sz="0" w:space="0" w:color="auto"/>
      </w:divBdr>
    </w:div>
    <w:div w:id="144010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p@herningvand.dk" TargetMode="External"/><Relationship Id="rId4" Type="http://schemas.microsoft.com/office/2007/relationships/stylesWithEffects" Target="stylesWithEffects.xml"/><Relationship Id="rId9" Type="http://schemas.openxmlformats.org/officeDocument/2006/relationships/hyperlink" Target="mailto:wip@herningvand.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43E6-153F-45E1-BC41-3A1C741B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658</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Krüger A/S</Company>
  <LinksUpToDate>false</LinksUpToDate>
  <CharactersWithSpaces>4665</CharactersWithSpaces>
  <SharedDoc>false</SharedDoc>
  <HyperlinkBase/>
  <HLinks>
    <vt:vector size="24" baseType="variant">
      <vt:variant>
        <vt:i4>5570662</vt:i4>
      </vt:variant>
      <vt:variant>
        <vt:i4>9</vt:i4>
      </vt:variant>
      <vt:variant>
        <vt:i4>0</vt:i4>
      </vt:variant>
      <vt:variant>
        <vt:i4>5</vt:i4>
      </vt:variant>
      <vt:variant>
        <vt:lpwstr>http://www.billundvand.dk</vt:lpwstr>
      </vt:variant>
      <vt:variant>
        <vt:lpwstr/>
      </vt:variant>
      <vt:variant>
        <vt:i4>1376339</vt:i4>
      </vt:variant>
      <vt:variant>
        <vt:i4>6</vt:i4>
      </vt:variant>
      <vt:variant>
        <vt:i4>0</vt:i4>
      </vt:variant>
      <vt:variant>
        <vt:i4>5</vt:i4>
      </vt:variant>
      <vt:variant>
        <vt:lpwstr>http://www.kruger.dk</vt:lpwstr>
      </vt:variant>
      <vt:variant>
        <vt:lpwstr/>
      </vt:variant>
      <vt:variant>
        <vt:i4>1048642</vt:i4>
      </vt:variant>
      <vt:variant>
        <vt:i4>3</vt:i4>
      </vt:variant>
      <vt:variant>
        <vt:i4>0</vt:i4>
      </vt:variant>
      <vt:variant>
        <vt:i4>5</vt:i4>
      </vt:variant>
      <vt:variant>
        <vt:lpwstr>http://www.billundbiorefinery.dk</vt:lpwstr>
      </vt:variant>
      <vt:variant>
        <vt:lpwstr/>
      </vt:variant>
      <vt:variant>
        <vt:i4>1048642</vt:i4>
      </vt:variant>
      <vt:variant>
        <vt:i4>0</vt:i4>
      </vt:variant>
      <vt:variant>
        <vt:i4>0</vt:i4>
      </vt:variant>
      <vt:variant>
        <vt:i4>5</vt:i4>
      </vt:variant>
      <vt:variant>
        <vt:lpwstr>http://www.billundbiorefinery.dk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Tandrup, Maria Sand</dc:creator>
  <cp:lastModifiedBy>Anne Abraham</cp:lastModifiedBy>
  <cp:revision>6</cp:revision>
  <cp:lastPrinted>2015-06-11T07:57:00Z</cp:lastPrinted>
  <dcterms:created xsi:type="dcterms:W3CDTF">2016-11-03T07:55:00Z</dcterms:created>
  <dcterms:modified xsi:type="dcterms:W3CDTF">2016-11-03T08:43:00Z</dcterms:modified>
</cp:coreProperties>
</file>