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1AF" w:rsidRDefault="00907ACF" w:rsidP="005C658C">
      <w:pPr>
        <w:keepNext/>
        <w:spacing w:line="360" w:lineRule="auto"/>
        <w:outlineLvl w:val="1"/>
        <w:rPr>
          <w:rFonts w:ascii="Helvetica" w:hAnsi="Helvetica"/>
          <w:b/>
          <w:sz w:val="22"/>
          <w:szCs w:val="22"/>
          <w:lang w:val="en-US"/>
        </w:rPr>
      </w:pPr>
      <w:r>
        <w:rPr>
          <w:rFonts w:ascii="Helvetica" w:hAnsi="Helvetica" w:cs="Helvetica"/>
          <w:b/>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000A21A7" w:rsidRPr="000A21A7">
        <w:rPr>
          <w:rFonts w:ascii="Helvetica" w:hAnsi="Helvetica"/>
          <w:b/>
          <w:sz w:val="22"/>
          <w:szCs w:val="22"/>
          <w:lang w:val="en-US"/>
        </w:rPr>
        <w:t>Narrow diode for decoupling from power supplies</w:t>
      </w:r>
    </w:p>
    <w:p w:rsidR="005C658C" w:rsidRDefault="005C658C" w:rsidP="000A21A7">
      <w:pPr>
        <w:overflowPunct/>
        <w:autoSpaceDE/>
        <w:autoSpaceDN/>
        <w:adjustRightInd/>
        <w:spacing w:line="360" w:lineRule="auto"/>
        <w:ind w:right="2266"/>
        <w:textAlignment w:val="auto"/>
        <w:rPr>
          <w:rFonts w:ascii="Helvetica" w:hAnsi="Helvetica"/>
          <w:lang w:val="en-US"/>
        </w:rPr>
      </w:pPr>
    </w:p>
    <w:p w:rsidR="000A21A7" w:rsidRPr="000A21A7" w:rsidRDefault="000A21A7" w:rsidP="000A21A7">
      <w:pPr>
        <w:overflowPunct/>
        <w:autoSpaceDE/>
        <w:autoSpaceDN/>
        <w:adjustRightInd/>
        <w:spacing w:line="360" w:lineRule="auto"/>
        <w:ind w:right="2266"/>
        <w:textAlignment w:val="auto"/>
        <w:rPr>
          <w:rFonts w:ascii="Helvetica" w:hAnsi="Helvetica"/>
          <w:lang w:val="en-US"/>
        </w:rPr>
      </w:pPr>
      <w:r w:rsidRPr="000A21A7">
        <w:rPr>
          <w:rFonts w:ascii="Helvetica" w:hAnsi="Helvetica"/>
          <w:lang w:val="en-US"/>
        </w:rPr>
        <w:t xml:space="preserve">The new diode for Uno Power </w:t>
      </w:r>
      <w:proofErr w:type="spellStart"/>
      <w:r w:rsidRPr="000A21A7">
        <w:rPr>
          <w:rFonts w:ascii="Helvetica" w:hAnsi="Helvetica"/>
          <w:lang w:val="en-US"/>
        </w:rPr>
        <w:t>power</w:t>
      </w:r>
      <w:proofErr w:type="spellEnd"/>
      <w:r w:rsidRPr="000A21A7">
        <w:rPr>
          <w:rFonts w:ascii="Helvetica" w:hAnsi="Helvetica"/>
          <w:lang w:val="en-US"/>
        </w:rPr>
        <w:t xml:space="preserve"> supplies, which is just 22.5 mm wide, decouples power supplies connected in parallel, thereby increasing operational reliability.</w:t>
      </w:r>
    </w:p>
    <w:p w:rsidR="000A21A7" w:rsidRPr="000A21A7" w:rsidRDefault="000A21A7" w:rsidP="000A21A7">
      <w:pPr>
        <w:overflowPunct/>
        <w:autoSpaceDE/>
        <w:autoSpaceDN/>
        <w:adjustRightInd/>
        <w:spacing w:line="360" w:lineRule="auto"/>
        <w:ind w:right="2266"/>
        <w:textAlignment w:val="auto"/>
        <w:rPr>
          <w:rFonts w:ascii="Helvetica" w:hAnsi="Helvetica"/>
          <w:lang w:val="en-US"/>
        </w:rPr>
      </w:pPr>
    </w:p>
    <w:p w:rsidR="000A21A7" w:rsidRPr="000A21A7" w:rsidRDefault="000A21A7" w:rsidP="000A21A7">
      <w:pPr>
        <w:overflowPunct/>
        <w:autoSpaceDE/>
        <w:autoSpaceDN/>
        <w:adjustRightInd/>
        <w:spacing w:line="360" w:lineRule="auto"/>
        <w:ind w:right="2266"/>
        <w:textAlignment w:val="auto"/>
        <w:rPr>
          <w:rFonts w:ascii="Helvetica" w:hAnsi="Helvetica"/>
          <w:lang w:val="en-US"/>
        </w:rPr>
      </w:pPr>
      <w:r w:rsidRPr="000A21A7">
        <w:rPr>
          <w:rFonts w:ascii="Helvetica" w:hAnsi="Helvetica"/>
          <w:lang w:val="en-US"/>
        </w:rPr>
        <w:t>Thanks to their high power density, the power supply units in this power supply range are the ideal solution for loads up to 100 W, especially in compact control boxes. When used in sensitive applications that require high availability, redundant power supply concepts are recommended. If the power supplies, which are operated in parallel, are also decoupled from the diode, a short circuit at the output of one of the power supply units or in the supply line from the power supply unit to the diode will have no effect on the load. The diode operates with an input voltage range of 4.5 to 30 V DC and nominal input currents of 2 x 10 A or 1 x 20 A. The module is snapped onto the DIN rail without spacing either side and operates at ambient temperatures from -25 to +70°C, making it suitable for industrial use.</w:t>
      </w:r>
    </w:p>
    <w:p w:rsidR="000A21A7" w:rsidRPr="000A21A7" w:rsidRDefault="000A21A7" w:rsidP="000A21A7">
      <w:pPr>
        <w:overflowPunct/>
        <w:autoSpaceDE/>
        <w:autoSpaceDN/>
        <w:adjustRightInd/>
        <w:spacing w:line="360" w:lineRule="auto"/>
        <w:ind w:right="2266"/>
        <w:textAlignment w:val="auto"/>
        <w:rPr>
          <w:rFonts w:ascii="Helvetica" w:hAnsi="Helvetica"/>
          <w:lang w:val="en-US"/>
        </w:rPr>
      </w:pPr>
    </w:p>
    <w:p w:rsidR="000A21A7" w:rsidRPr="000A21A7" w:rsidRDefault="000A21A7" w:rsidP="000A21A7">
      <w:pPr>
        <w:overflowPunct/>
        <w:autoSpaceDE/>
        <w:autoSpaceDN/>
        <w:adjustRightInd/>
        <w:spacing w:line="360" w:lineRule="auto"/>
        <w:ind w:right="2266"/>
        <w:textAlignment w:val="auto"/>
        <w:rPr>
          <w:rFonts w:ascii="Helvetica" w:hAnsi="Helvetica"/>
          <w:lang w:val="en-US"/>
        </w:rPr>
      </w:pPr>
      <w:r w:rsidRPr="000A21A7">
        <w:rPr>
          <w:rFonts w:ascii="Helvetica" w:hAnsi="Helvetica"/>
          <w:lang w:val="en-US"/>
        </w:rPr>
        <w:t xml:space="preserve">There are 15 corresponding Uno Power </w:t>
      </w:r>
      <w:proofErr w:type="spellStart"/>
      <w:r w:rsidRPr="000A21A7">
        <w:rPr>
          <w:rFonts w:ascii="Helvetica" w:hAnsi="Helvetica"/>
          <w:lang w:val="en-US"/>
        </w:rPr>
        <w:t>power</w:t>
      </w:r>
      <w:proofErr w:type="spellEnd"/>
      <w:r w:rsidRPr="000A21A7">
        <w:rPr>
          <w:rFonts w:ascii="Helvetica" w:hAnsi="Helvetica"/>
          <w:lang w:val="en-US"/>
        </w:rPr>
        <w:t xml:space="preserve"> supplies with output voltages from 5 to 48 V DC currently available. Thanks to their high power density, they are the ideal solution in compact control boxes, where loads of up to 100 W are supplied reliably. The power supply units reduce energy consumption significantly compared to other products available on the market. This is achieved through low idling losses below 0.3 W and optimized efficiency of over 90%.</w:t>
      </w:r>
    </w:p>
    <w:p w:rsidR="000A21A7" w:rsidRPr="000A21A7" w:rsidRDefault="000A21A7" w:rsidP="000A21A7">
      <w:pPr>
        <w:overflowPunct/>
        <w:autoSpaceDE/>
        <w:autoSpaceDN/>
        <w:adjustRightInd/>
        <w:spacing w:line="360" w:lineRule="auto"/>
        <w:ind w:right="2266"/>
        <w:textAlignment w:val="auto"/>
        <w:rPr>
          <w:rFonts w:ascii="Helvetica" w:hAnsi="Helvetica"/>
          <w:lang w:val="en-US"/>
        </w:rPr>
      </w:pPr>
    </w:p>
    <w:p w:rsidR="004E415D" w:rsidRDefault="000A21A7" w:rsidP="000A21A7">
      <w:pPr>
        <w:overflowPunct/>
        <w:autoSpaceDE/>
        <w:autoSpaceDN/>
        <w:adjustRightInd/>
        <w:spacing w:line="360" w:lineRule="auto"/>
        <w:ind w:right="2266"/>
        <w:textAlignment w:val="auto"/>
        <w:rPr>
          <w:rFonts w:ascii="Helvetica" w:hAnsi="Helvetica"/>
          <w:lang w:val="en-US"/>
        </w:rPr>
      </w:pPr>
      <w:r w:rsidRPr="000A21A7">
        <w:rPr>
          <w:rFonts w:ascii="Helvetica" w:hAnsi="Helvetica"/>
          <w:lang w:val="en-US"/>
        </w:rPr>
        <w:t xml:space="preserve">Three housings with dimensions of 22.5 or 35 or 55 x 90 x 84 mm (width x height x depth) save a lot of space in the control cabinet, thanks to their extremely high power density of 240 W/dm³. The power supplies for 5, 12, 15, 24, and 48 V DC output </w:t>
      </w:r>
      <w:proofErr w:type="gramStart"/>
      <w:r w:rsidRPr="000A21A7">
        <w:rPr>
          <w:rFonts w:ascii="Helvetica" w:hAnsi="Helvetica"/>
          <w:lang w:val="en-US"/>
        </w:rPr>
        <w:t>voltage</w:t>
      </w:r>
      <w:proofErr w:type="gramEnd"/>
      <w:r w:rsidRPr="000A21A7">
        <w:rPr>
          <w:rFonts w:ascii="Helvetica" w:hAnsi="Helvetica"/>
          <w:lang w:val="en-US"/>
        </w:rPr>
        <w:t xml:space="preserve"> are available in the 25, 30, 40, 55, 60, 90, and 100 W performance class.</w:t>
      </w:r>
    </w:p>
    <w:p w:rsidR="005C658C" w:rsidRDefault="005C658C" w:rsidP="000A21A7">
      <w:pPr>
        <w:overflowPunct/>
        <w:autoSpaceDE/>
        <w:autoSpaceDN/>
        <w:adjustRightInd/>
        <w:spacing w:line="360" w:lineRule="auto"/>
        <w:ind w:right="2266"/>
        <w:textAlignment w:val="auto"/>
        <w:rPr>
          <w:rFonts w:ascii="Helvetica" w:hAnsi="Helvetica"/>
          <w:lang w:val="en-US"/>
        </w:rPr>
      </w:pPr>
    </w:p>
    <w:p w:rsidR="005C658C" w:rsidRDefault="005C658C" w:rsidP="005C658C">
      <w:pPr>
        <w:overflowPunct/>
        <w:autoSpaceDE/>
        <w:autoSpaceDN/>
        <w:adjustRightInd/>
        <w:spacing w:line="360" w:lineRule="auto"/>
        <w:ind w:right="2266"/>
        <w:textAlignment w:val="auto"/>
        <w:rPr>
          <w:rFonts w:ascii="Helvetica" w:hAnsi="Helvetica"/>
          <w:lang w:val="en-US"/>
        </w:rPr>
      </w:pPr>
      <w:r>
        <w:rPr>
          <w:rFonts w:ascii="Helvetica" w:hAnsi="Helvetica"/>
          <w:lang w:val="en-US"/>
        </w:rPr>
        <w:t>Ends</w:t>
      </w:r>
    </w:p>
    <w:p w:rsidR="005C658C" w:rsidRDefault="005C658C" w:rsidP="005C658C">
      <w:pPr>
        <w:overflowPunct/>
        <w:autoSpaceDE/>
        <w:autoSpaceDN/>
        <w:adjustRightInd/>
        <w:spacing w:line="360" w:lineRule="auto"/>
        <w:ind w:right="2266"/>
        <w:textAlignment w:val="auto"/>
        <w:rPr>
          <w:rFonts w:ascii="Helvetica" w:hAnsi="Helvetica"/>
          <w:lang w:val="en-US"/>
        </w:rPr>
      </w:pPr>
    </w:p>
    <w:p w:rsidR="005C658C" w:rsidRDefault="005C658C" w:rsidP="005C658C">
      <w:pPr>
        <w:overflowPunct/>
        <w:autoSpaceDE/>
        <w:autoSpaceDN/>
        <w:adjustRightInd/>
        <w:spacing w:line="360" w:lineRule="auto"/>
        <w:ind w:right="2266"/>
        <w:textAlignment w:val="auto"/>
        <w:rPr>
          <w:rFonts w:ascii="Helvetica" w:hAnsi="Helvetica"/>
          <w:lang w:val="en-US"/>
        </w:rPr>
      </w:pPr>
      <w:r>
        <w:rPr>
          <w:rFonts w:ascii="Helvetica" w:hAnsi="Helvetica"/>
          <w:lang w:val="en-US"/>
        </w:rPr>
        <w:t>July 2014</w:t>
      </w:r>
    </w:p>
    <w:p w:rsidR="005C658C" w:rsidRDefault="005C658C" w:rsidP="005C658C">
      <w:pPr>
        <w:overflowPunct/>
        <w:autoSpaceDE/>
        <w:autoSpaceDN/>
        <w:adjustRightInd/>
        <w:spacing w:line="360" w:lineRule="auto"/>
        <w:ind w:right="2266"/>
        <w:textAlignment w:val="auto"/>
        <w:rPr>
          <w:rFonts w:ascii="Helvetica" w:hAnsi="Helvetica"/>
          <w:lang w:val="en-US"/>
        </w:rPr>
      </w:pPr>
    </w:p>
    <w:p w:rsidR="005C67CD" w:rsidRDefault="005C658C" w:rsidP="005C658C">
      <w:pPr>
        <w:overflowPunct/>
        <w:autoSpaceDE/>
        <w:autoSpaceDN/>
        <w:adjustRightInd/>
        <w:spacing w:line="360" w:lineRule="auto"/>
        <w:ind w:right="2266"/>
        <w:textAlignment w:val="auto"/>
        <w:rPr>
          <w:rFonts w:ascii="Helvetica" w:hAnsi="Helvetica"/>
          <w:b/>
        </w:rPr>
      </w:pPr>
      <w:r>
        <w:rPr>
          <w:rFonts w:ascii="Helvetica" w:hAnsi="Helvetica"/>
          <w:b/>
        </w:rPr>
        <w:t>PR</w:t>
      </w:r>
      <w:r w:rsidR="001D2FDB">
        <w:rPr>
          <w:rFonts w:ascii="Helvetica" w:hAnsi="Helvetica"/>
          <w:b/>
        </w:rPr>
        <w:t>46</w:t>
      </w:r>
      <w:r w:rsidR="006371AF">
        <w:rPr>
          <w:rFonts w:ascii="Helvetica" w:hAnsi="Helvetica"/>
          <w:b/>
        </w:rPr>
        <w:t>5</w:t>
      </w:r>
      <w:r w:rsidR="006134BB">
        <w:rPr>
          <w:rFonts w:ascii="Helvetica" w:hAnsi="Helvetica"/>
          <w:b/>
        </w:rPr>
        <w:t>1</w:t>
      </w:r>
      <w:r>
        <w:rPr>
          <w:rFonts w:ascii="Helvetica" w:hAnsi="Helvetica"/>
          <w:b/>
        </w:rPr>
        <w:t>GB</w:t>
      </w:r>
    </w:p>
    <w:p w:rsidR="005C658C" w:rsidRDefault="005C658C" w:rsidP="001D2FDB">
      <w:pPr>
        <w:spacing w:line="360" w:lineRule="auto"/>
        <w:ind w:left="2832" w:hanging="2832"/>
        <w:rPr>
          <w:rFonts w:ascii="Helvetica" w:hAnsi="Helvetica"/>
          <w:b/>
        </w:rPr>
      </w:pPr>
    </w:p>
    <w:p w:rsidR="005C658C" w:rsidRDefault="005C658C" w:rsidP="005C658C">
      <w:pPr>
        <w:rPr>
          <w:rFonts w:ascii="Arial" w:hAnsi="Arial" w:cs="Arial"/>
        </w:rPr>
      </w:pPr>
      <w:r>
        <w:rPr>
          <w:rFonts w:ascii="Arial" w:hAnsi="Arial" w:cs="Arial"/>
        </w:rPr>
        <w:t>Phoenix Contact Ltd</w:t>
      </w:r>
    </w:p>
    <w:p w:rsidR="005C658C" w:rsidRDefault="005C658C" w:rsidP="005C658C">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5C658C" w:rsidRDefault="005C658C" w:rsidP="005C658C">
      <w:pPr>
        <w:rPr>
          <w:rFonts w:ascii="Arial" w:hAnsi="Arial" w:cs="Arial"/>
        </w:rPr>
      </w:pPr>
      <w:r>
        <w:rPr>
          <w:rFonts w:ascii="Arial" w:hAnsi="Arial" w:cs="Arial"/>
        </w:rPr>
        <w:t>Telford</w:t>
      </w:r>
    </w:p>
    <w:p w:rsidR="005C658C" w:rsidRDefault="005C658C" w:rsidP="005C658C">
      <w:pPr>
        <w:rPr>
          <w:rFonts w:ascii="Arial" w:hAnsi="Arial" w:cs="Arial"/>
        </w:rPr>
      </w:pPr>
      <w:r>
        <w:rPr>
          <w:rFonts w:ascii="Arial" w:hAnsi="Arial" w:cs="Arial"/>
        </w:rPr>
        <w:t>Shropshire</w:t>
      </w:r>
    </w:p>
    <w:p w:rsidR="005C658C" w:rsidRDefault="005C658C" w:rsidP="005C658C">
      <w:pPr>
        <w:rPr>
          <w:rFonts w:ascii="Arial" w:hAnsi="Arial" w:cs="Arial"/>
        </w:rPr>
      </w:pPr>
      <w:r>
        <w:rPr>
          <w:rFonts w:ascii="Arial" w:hAnsi="Arial" w:cs="Arial"/>
        </w:rPr>
        <w:t>TF7 4PG</w:t>
      </w:r>
    </w:p>
    <w:p w:rsidR="005C658C" w:rsidRDefault="005C658C" w:rsidP="005C658C">
      <w:pPr>
        <w:rPr>
          <w:rFonts w:ascii="Arial" w:hAnsi="Arial" w:cs="Arial"/>
        </w:rPr>
      </w:pPr>
      <w:r>
        <w:rPr>
          <w:rFonts w:ascii="Arial" w:hAnsi="Arial" w:cs="Arial"/>
        </w:rPr>
        <w:t>Tel: 0845 881 2222</w:t>
      </w:r>
    </w:p>
    <w:p w:rsidR="005C658C" w:rsidRDefault="005C658C" w:rsidP="005C658C">
      <w:pPr>
        <w:rPr>
          <w:rFonts w:ascii="Arial" w:hAnsi="Arial" w:cs="Arial"/>
        </w:rPr>
      </w:pPr>
      <w:r>
        <w:rPr>
          <w:rFonts w:ascii="Arial" w:hAnsi="Arial" w:cs="Arial"/>
        </w:rPr>
        <w:t>Fax: 0845 881 2211</w:t>
      </w:r>
    </w:p>
    <w:p w:rsidR="005C658C" w:rsidRDefault="005C658C" w:rsidP="005C658C">
      <w:pPr>
        <w:rPr>
          <w:rFonts w:ascii="Arial" w:hAnsi="Arial" w:cs="Arial"/>
        </w:rPr>
      </w:pPr>
      <w:hyperlink r:id="rId8" w:history="1">
        <w:r w:rsidRPr="005A4138">
          <w:rPr>
            <w:rStyle w:val="Hyperlink"/>
            <w:rFonts w:ascii="Arial" w:hAnsi="Arial" w:cs="Arial"/>
          </w:rPr>
          <w:t>www.phoenixcontact.co.uk</w:t>
        </w:r>
      </w:hyperlink>
    </w:p>
    <w:p w:rsidR="005C658C" w:rsidRDefault="005C658C" w:rsidP="005C658C">
      <w:pPr>
        <w:rPr>
          <w:rFonts w:ascii="Arial" w:hAnsi="Arial" w:cs="Arial"/>
        </w:rPr>
      </w:pPr>
      <w:hyperlink r:id="rId9" w:history="1">
        <w:r w:rsidRPr="005A4138">
          <w:rPr>
            <w:rStyle w:val="Hyperlink"/>
            <w:rFonts w:ascii="Arial" w:hAnsi="Arial" w:cs="Arial"/>
          </w:rPr>
          <w:t>info@phoenixcontact.co.uk</w:t>
        </w:r>
      </w:hyperlink>
    </w:p>
    <w:p w:rsidR="005C658C" w:rsidRDefault="005C658C" w:rsidP="005C658C">
      <w:pPr>
        <w:rPr>
          <w:rFonts w:ascii="Arial" w:hAnsi="Arial" w:cs="Arial"/>
        </w:rPr>
      </w:pPr>
    </w:p>
    <w:p w:rsidR="005C658C" w:rsidRPr="001D2FDB" w:rsidRDefault="005C658C" w:rsidP="001D2FDB">
      <w:pPr>
        <w:spacing w:line="360" w:lineRule="auto"/>
        <w:ind w:left="2832" w:hanging="2832"/>
        <w:rPr>
          <w:rFonts w:ascii="Helvetica" w:hAnsi="Helvetica"/>
          <w:b/>
        </w:rPr>
      </w:pPr>
    </w:p>
    <w:sectPr w:rsidR="005C658C" w:rsidRPr="001D2FDB" w:rsidSect="00E41CF5">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58C" w:rsidRDefault="005C658C" w:rsidP="005C658C">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5C658C" w:rsidRDefault="005C658C" w:rsidP="005C658C">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5C658C" w:rsidRDefault="005C658C" w:rsidP="005C658C">
    <w:pPr>
      <w:rPr>
        <w:rFonts w:ascii="Arial" w:hAnsi="Arial" w:cs="Arial"/>
      </w:rP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r>
      <w:rPr>
        <w:rFonts w:ascii="Arial" w:hAnsi="Arial" w:cs="Arial"/>
      </w:rPr>
      <w:t xml:space="preserve"> </w:t>
    </w:r>
    <w:r>
      <w:rPr>
        <w:rFonts w:ascii="Arial" w:hAnsi="Arial" w:cs="Arial"/>
      </w:rPr>
      <w:tab/>
    </w:r>
  </w:p>
  <w:p w:rsidR="007E44B2" w:rsidRPr="005C658C" w:rsidRDefault="007E44B2" w:rsidP="005C65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Default="007E44B2" w:rsidP="000444EE">
    <w:pPr>
      <w:rPr>
        <w:rFonts w:ascii="Bookman" w:hAnsi="Bookman"/>
      </w:rPr>
    </w:pPr>
    <w:r>
      <w:rPr>
        <w:rFonts w:ascii="Helvetica" w:hAnsi="Helvetica"/>
        <w:b/>
        <w:i/>
        <w:spacing w:val="80"/>
        <w:sz w:val="40"/>
      </w:rPr>
      <w:t>Press</w:t>
    </w:r>
    <w:r w:rsidR="000A21A7">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8609"/>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4035"/>
    <w:rsid w:val="000A21A7"/>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26E77"/>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B4F01"/>
    <w:rsid w:val="001C3A65"/>
    <w:rsid w:val="001C532B"/>
    <w:rsid w:val="001C6A39"/>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247B"/>
    <w:rsid w:val="002A3C4B"/>
    <w:rsid w:val="002A5900"/>
    <w:rsid w:val="002A6227"/>
    <w:rsid w:val="002A6D5C"/>
    <w:rsid w:val="002A7E8E"/>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4573"/>
    <w:rsid w:val="004E0491"/>
    <w:rsid w:val="004E23FD"/>
    <w:rsid w:val="004E415D"/>
    <w:rsid w:val="004E46B6"/>
    <w:rsid w:val="004E58CC"/>
    <w:rsid w:val="004F08B5"/>
    <w:rsid w:val="004F09E9"/>
    <w:rsid w:val="004F0E70"/>
    <w:rsid w:val="004F543A"/>
    <w:rsid w:val="00510BD8"/>
    <w:rsid w:val="00510FE1"/>
    <w:rsid w:val="00512D90"/>
    <w:rsid w:val="00514066"/>
    <w:rsid w:val="00515D8D"/>
    <w:rsid w:val="00516496"/>
    <w:rsid w:val="00524D0A"/>
    <w:rsid w:val="005256A1"/>
    <w:rsid w:val="0052606D"/>
    <w:rsid w:val="00526520"/>
    <w:rsid w:val="00532197"/>
    <w:rsid w:val="005322C2"/>
    <w:rsid w:val="00532A9C"/>
    <w:rsid w:val="00532B0C"/>
    <w:rsid w:val="00534A08"/>
    <w:rsid w:val="00544C2F"/>
    <w:rsid w:val="0054538D"/>
    <w:rsid w:val="00545D7B"/>
    <w:rsid w:val="00552A61"/>
    <w:rsid w:val="00557268"/>
    <w:rsid w:val="00561DCD"/>
    <w:rsid w:val="00567922"/>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C028C"/>
    <w:rsid w:val="005C658C"/>
    <w:rsid w:val="005C67CD"/>
    <w:rsid w:val="005D7213"/>
    <w:rsid w:val="005E0F4D"/>
    <w:rsid w:val="005E16D2"/>
    <w:rsid w:val="005F240E"/>
    <w:rsid w:val="005F6CEE"/>
    <w:rsid w:val="00600245"/>
    <w:rsid w:val="0060120B"/>
    <w:rsid w:val="006018F9"/>
    <w:rsid w:val="00602253"/>
    <w:rsid w:val="006022A5"/>
    <w:rsid w:val="006058CC"/>
    <w:rsid w:val="00610029"/>
    <w:rsid w:val="00610662"/>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A7D22"/>
    <w:rsid w:val="008B0878"/>
    <w:rsid w:val="008B1B5B"/>
    <w:rsid w:val="008B1B77"/>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C0E"/>
    <w:rsid w:val="00B33297"/>
    <w:rsid w:val="00B3548D"/>
    <w:rsid w:val="00B42CD9"/>
    <w:rsid w:val="00B43CBD"/>
    <w:rsid w:val="00B46634"/>
    <w:rsid w:val="00B50313"/>
    <w:rsid w:val="00B51755"/>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C71D4"/>
    <w:rsid w:val="00CD761A"/>
    <w:rsid w:val="00CD7FDA"/>
    <w:rsid w:val="00CE7260"/>
    <w:rsid w:val="00CE7A06"/>
    <w:rsid w:val="00CF2891"/>
    <w:rsid w:val="00CF3545"/>
    <w:rsid w:val="00CF6D57"/>
    <w:rsid w:val="00CF7F5B"/>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0A82"/>
    <w:rsid w:val="00D71CA8"/>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249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1CF5"/>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FE"/>
    <w:rsid w:val="00F13CEA"/>
    <w:rsid w:val="00F267C7"/>
    <w:rsid w:val="00F330F7"/>
    <w:rsid w:val="00F3330A"/>
    <w:rsid w:val="00F34546"/>
    <w:rsid w:val="00F373D4"/>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CF5"/>
    <w:pPr>
      <w:overflowPunct w:val="0"/>
      <w:autoSpaceDE w:val="0"/>
      <w:autoSpaceDN w:val="0"/>
      <w:adjustRightInd w:val="0"/>
      <w:textAlignment w:val="baseline"/>
    </w:pPr>
    <w:rPr>
      <w:lang w:val="en-GB"/>
    </w:rPr>
  </w:style>
  <w:style w:type="paragraph" w:styleId="Heading1">
    <w:name w:val="heading 1"/>
    <w:basedOn w:val="Normal"/>
    <w:next w:val="Normal"/>
    <w:qFormat/>
    <w:rsid w:val="00E41CF5"/>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41CF5"/>
    <w:pPr>
      <w:tabs>
        <w:tab w:val="center" w:pos="4819"/>
        <w:tab w:val="right" w:pos="9071"/>
      </w:tabs>
    </w:pPr>
  </w:style>
  <w:style w:type="paragraph" w:styleId="Header">
    <w:name w:val="header"/>
    <w:basedOn w:val="Normal"/>
    <w:rsid w:val="00E41CF5"/>
    <w:pPr>
      <w:tabs>
        <w:tab w:val="center" w:pos="4536"/>
        <w:tab w:val="right" w:pos="9072"/>
      </w:tabs>
    </w:pPr>
  </w:style>
  <w:style w:type="paragraph" w:styleId="BodyText">
    <w:name w:val="Body Text"/>
    <w:basedOn w:val="Normal"/>
    <w:link w:val="BodyTextChar"/>
    <w:rsid w:val="00E41CF5"/>
    <w:pPr>
      <w:tabs>
        <w:tab w:val="left" w:pos="5670"/>
        <w:tab w:val="left" w:pos="8080"/>
      </w:tabs>
      <w:spacing w:line="360" w:lineRule="auto"/>
    </w:pPr>
    <w:rPr>
      <w:rFonts w:ascii="Times" w:hAnsi="Times"/>
    </w:rPr>
  </w:style>
  <w:style w:type="paragraph" w:customStyle="1" w:styleId="BodyText25">
    <w:name w:val="Body Text 25"/>
    <w:basedOn w:val="Normal"/>
    <w:rsid w:val="00E41CF5"/>
    <w:pPr>
      <w:spacing w:line="360" w:lineRule="auto"/>
      <w:ind w:right="3260"/>
    </w:pPr>
    <w:rPr>
      <w:rFonts w:ascii="Arial" w:hAnsi="Arial"/>
    </w:rPr>
  </w:style>
  <w:style w:type="paragraph" w:customStyle="1" w:styleId="BodyText24">
    <w:name w:val="Body Text 24"/>
    <w:basedOn w:val="Normal"/>
    <w:rsid w:val="00E41CF5"/>
    <w:pPr>
      <w:spacing w:line="360" w:lineRule="auto"/>
      <w:ind w:right="1559"/>
    </w:pPr>
    <w:rPr>
      <w:rFonts w:ascii="Helvetica" w:hAnsi="Helvetica"/>
    </w:rPr>
  </w:style>
  <w:style w:type="paragraph" w:customStyle="1" w:styleId="BodyText31">
    <w:name w:val="Body Text 31"/>
    <w:basedOn w:val="Normal"/>
    <w:rsid w:val="00E41CF5"/>
    <w:pPr>
      <w:spacing w:line="360" w:lineRule="auto"/>
      <w:ind w:right="708"/>
    </w:pPr>
    <w:rPr>
      <w:rFonts w:ascii="Helvetica" w:hAnsi="Helvetica"/>
    </w:rPr>
  </w:style>
  <w:style w:type="paragraph" w:customStyle="1" w:styleId="BodyText23">
    <w:name w:val="Body Text 23"/>
    <w:basedOn w:val="Normal"/>
    <w:rsid w:val="00E41CF5"/>
    <w:pPr>
      <w:spacing w:line="360" w:lineRule="auto"/>
      <w:ind w:right="3827"/>
    </w:pPr>
    <w:rPr>
      <w:rFonts w:ascii="Helvetica" w:hAnsi="Helvetica"/>
    </w:rPr>
  </w:style>
  <w:style w:type="paragraph" w:customStyle="1" w:styleId="BodyText22">
    <w:name w:val="Body Text 22"/>
    <w:basedOn w:val="Normal"/>
    <w:rsid w:val="00E41CF5"/>
    <w:pPr>
      <w:spacing w:line="360" w:lineRule="auto"/>
      <w:ind w:right="2126"/>
    </w:pPr>
    <w:rPr>
      <w:rFonts w:ascii="Helvetica" w:hAnsi="Helvetica"/>
    </w:rPr>
  </w:style>
  <w:style w:type="paragraph" w:styleId="Subtitle">
    <w:name w:val="Subtitle"/>
    <w:basedOn w:val="Normal"/>
    <w:qFormat/>
    <w:rsid w:val="00E41CF5"/>
    <w:rPr>
      <w:rFonts w:ascii="Arial" w:hAnsi="Arial"/>
      <w:i/>
      <w:sz w:val="22"/>
    </w:rPr>
  </w:style>
  <w:style w:type="paragraph" w:customStyle="1" w:styleId="BodyText21">
    <w:name w:val="Body Text 21"/>
    <w:basedOn w:val="Normal"/>
    <w:rsid w:val="00E41CF5"/>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 w:type="paragraph" w:customStyle="1" w:styleId="Textkrper22">
    <w:name w:val="Textkörper 22"/>
    <w:basedOn w:val="Standard"/>
    <w:rsid w:val="0027259A"/>
    <w:pPr>
      <w:ind w:right="4572"/>
    </w:pPr>
    <w:rPr>
      <w:rFonts w:ascii="Arial" w:hAnsi="Arial"/>
    </w:rPr>
  </w:style>
  <w:style w:type="paragraph" w:customStyle="1" w:styleId="Textkrper23">
    <w:name w:val="Textkörper 23"/>
    <w:basedOn w:val="Standard"/>
    <w:rsid w:val="00557268"/>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1755</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4</cp:revision>
  <cp:lastPrinted>2014-06-04T09:56:00Z</cp:lastPrinted>
  <dcterms:created xsi:type="dcterms:W3CDTF">2014-06-04T09:56:00Z</dcterms:created>
  <dcterms:modified xsi:type="dcterms:W3CDTF">2014-06-30T09:40:00Z</dcterms:modified>
</cp:coreProperties>
</file>