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FF" w:rsidRDefault="00F337BF" w:rsidP="007E26D6">
      <w:pPr>
        <w:pStyle w:val="FORIMMEDIATERELEASE"/>
      </w:pPr>
      <w:r>
        <w:rPr>
          <w:noProof/>
          <w:lang w:val="en-GB"/>
        </w:rPr>
        <mc:AlternateContent>
          <mc:Choice Requires="wpc">
            <w:drawing>
              <wp:anchor distT="0" distB="0" distL="114300" distR="114300" simplePos="0" relativeHeight="251653632" behindDoc="0" locked="0" layoutInCell="1" allowOverlap="1">
                <wp:simplePos x="0" y="0"/>
                <wp:positionH relativeFrom="column">
                  <wp:posOffset>635</wp:posOffset>
                </wp:positionH>
                <wp:positionV relativeFrom="paragraph">
                  <wp:posOffset>-867410</wp:posOffset>
                </wp:positionV>
                <wp:extent cx="5753100" cy="622300"/>
                <wp:effectExtent l="0" t="0" r="0" b="6350"/>
                <wp:wrapNone/>
                <wp:docPr id="45"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8"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3632"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KccUA&#10;AADaAAAADwAAAGRycy9kb3ducmV2LnhtbESPQWvCQBSE70L/w/IKvenGFqqkbkIVBAWxVAXx9th9&#10;JiHZt2l21bS/vlsQehxm5htmlve2EVfqfOVYwXiUgCDWzlRcKDjsl8MpCB+QDTaOScE3ecizh8EM&#10;U+Nu/EnXXShEhLBPUUEZQptK6XVJFv3ItcTRO7vOYoiyK6Tp8BbhtpHPSfIqLVYcF0psaVGSrncX&#10;q+Cr3m6OL/WlndJZu/nHeL3VPyelnh779zcQgfrwH763V0bBBP6uxBs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UApxxQAAANoAAAAPAAAAAAAAAAAAAAAAAJgCAABkcnMv&#10;ZG93bnJldi54bWxQSwUGAAAAAAQABAD1AAAAigM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Qn8MA&#10;AADaAAAADwAAAGRycy9kb3ducmV2LnhtbERPy2rCQBTdC/2H4Ra6qxMrFYlOgih9QHWhreLykrlm&#10;gpk7aWaq0a93FgWXh/Oe5p2txYlaXzlWMOgnIIgLpysuFfx8vz2PQfiArLF2TAou5CHPHnpTTLU7&#10;85pOm1CKGMI+RQUmhCaV0heGLPq+a4gjd3CtxRBhW0rd4jmG21q+JMlIWqw4NhhsaG6oOG7+rILV&#10;0Py+j4bb193H4mtO++1xcV0mSj09drMJiEBduIv/3Z9aQdwar8Qb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dQn8MAAADaAAAADwAAAAAAAAAAAAAAAACYAgAAZHJzL2Rv&#10;d25yZXYueG1sUEsFBgAAAAAEAAQA9QAAAIgDA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c5oMMA&#10;AADaAAAADwAAAGRycy9kb3ducmV2LnhtbESPQWvCQBSE7wX/w/IEb81GD9KmWUUEQSQXbQWPj+xr&#10;kjb7Nu6uJubXdwuFHoeZ+YbJ14NpxZ2cbywrmCcpCOLS6oYrBR/vu+cXED4ga2wtk4IHeVivJk85&#10;Ztr2fKT7KVQiQthnqKAOocuk9GVNBn1iO+LofVpnMETpKqkd9hFuWrlI06U02HBcqLGjbU3l9+lm&#10;FBTXZnS8x2K7Y3MYR3nRX+eLUrPpsHkDEWgI/+G/9l4reIX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c5oMMAAADaAAAADwAAAAAAAAAAAAAAAACYAgAAZHJzL2Rv&#10;d25yZXYueG1sUEsFBgAAAAAEAAQA9QAAAIgDA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78fsUA&#10;AADbAAAADwAAAGRycy9kb3ducmV2LnhtbESPQWvCQBCF7wX/wzKCt7qxFJHoKralRezJqGhvQ3aa&#10;hGZnQ3Y1aX995yB4m+G9ee+bxap3tbpSGyrPBibjBBRx7m3FhYHD/v1xBipEZIu1ZzLwSwFWy8HD&#10;AlPrO97RNYuFkhAOKRooY2xSrUNeksMw9g2xaN++dRhlbQttW+wk3NX6KUmm2mHF0lBiQ68l5T/Z&#10;xRk4PX/Zt+7z4xyPp/Wfy+rtZP8yNWY07NdzUJH6eDffrjdW8IVefpEB9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rvx+xQAAANsAAAAPAAAAAAAAAAAAAAAAAJgCAABkcnMv&#10;ZG93bnJldi54bWxQSwUGAAAAAAQABAD1AAAAigM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cuGsIA&#10;AADbAAAADwAAAGRycy9kb3ducmV2LnhtbERPzWrCQBC+C77DMoVeRDd6KBJdxUorrYdKkj7AkJ1m&#10;g9nZsLvG9O27hUJv8/H9znY/2k4M5EPrWMFykYEgrp1uuVHwWb3O1yBCRNbYOSYF3xRgv5tOtphr&#10;d+eChjI2IoVwyFGBibHPpQy1IYth4XrixH05bzEm6BupPd5TuO3kKsuepMWWU4PBno6G6mt5swpe&#10;xr4s7EWfP2aDu1Wzd3w2p7NSjw/jYQMi0hj/xX/uN53mL+H3l3S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ty4awgAAANsAAAAPAAAAAAAAAAAAAAAAAJgCAABkcnMvZG93&#10;bnJldi54bWxQSwUGAAAAAAQABAD1AAAAhwM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WKMAA&#10;AADbAAAADwAAAGRycy9kb3ducmV2LnhtbERPTYvCMBC9L/gfwgje1lRZZKlG0V0Ke91a9Do0Y1Ns&#10;JrWJtu6vN4Kwt3m8z1ltBtuIG3W+dqxgNk1AEJdO11wpKPbZ+ycIH5A1No5JwZ08bNajtxWm2vX8&#10;S7c8VCKGsE9RgQmhTaX0pSGLfupa4sidXGcxRNhVUnfYx3DbyHmSLKTFmmODwZa+DJXn/GoV5P23&#10;Kc7F8XC124+/RRWy3aXPlJqMh+0SRKAh/Itf7h8d58/h+Us8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tWKMAAAADbAAAADwAAAAAAAAAAAAAAAACYAgAAZHJzL2Rvd25y&#10;ZXYueG1sUEsFBgAAAAAEAAQA9QAAAIUDA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TctcEA&#10;AADbAAAADwAAAGRycy9kb3ducmV2LnhtbERPTWvCQBC9F/wPywi9NZtaKCVmlSIIUnKpVvA4ZMck&#10;mp2Nu1uT5td3BcHbPN7n5MvBtOJKzjeWFbwmKQji0uqGKwU/u/XLBwgfkDW2lknBH3lYLiZPOWba&#10;9vxN122oRAxhn6GCOoQuk9KXNRn0ie2II3e0zmCI0FVSO+xjuGnlLE3fpcGGY0ONHa1qKs/bX6Og&#10;uDSj4w0WqzWbr3GUB33aH5R6ng6fcxCBhvAQ390bHee/we2XeIB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03LXBAAAA2wAAAA8AAAAAAAAAAAAAAAAAmAIAAGRycy9kb3du&#10;cmV2LnhtbFBLBQYAAAAABAAEAPUAAACGAw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EcAcIA&#10;AADbAAAADwAAAGRycy9kb3ducmV2LnhtbERPS2sCMRC+F/wPYQQvpWZbHy1bo5SCKHjycfA4bMZN&#10;cDNZN1FXf31TELzNx/ecyax1lbhQE6xnBe/9DARx4bXlUsFuO3/7AhEissbKMym4UYDZtPMywVz7&#10;K6/psomlSCEcclRgYqxzKUNhyGHo+5o4cQffOIwJNqXUDV5TuKvkR5aNpUPLqcFgTb+GiuPm7BQM&#10;Fp8nXr+e3d2M7Ghs9/tDtVoq1eu2P98gIrXxKX64lzrNH8L/L+kAO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RwBwgAAANsAAAAPAAAAAAAAAAAAAAAAAJgCAABkcnMvZG93&#10;bnJldi54bWxQSwUGAAAAAAQABAD1AAAAhwM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s74A&#10;AADbAAAADwAAAGRycy9kb3ducmV2LnhtbERPSwrCMBDdC94hjOBOU0VFqlFEkCq68bNxNzRjW2wm&#10;pYlab28Ewd083nfmy8aU4km1KywrGPQjEMSp1QVnCi7nTW8KwnlkjaVlUvAmB8tFuzXHWNsXH+l5&#10;8pkIIexiVJB7X8VSujQng65vK+LA3Wxt0AdYZ1LX+ArhppTDKJpIgwWHhhwrWueU3k8Po+Cwvd+u&#10;cvdY7fYuuZAcJdnonSjV7TSrGQhPjf+Lf+6tDvPH8P0lH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LWv7O+AAAA2wAAAA8AAAAAAAAAAAAAAAAAmAIAAGRycy9kb3ducmV2&#10;LnhtbFBLBQYAAAAABAAEAPUAAACDAw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xusAA&#10;AADbAAAADwAAAGRycy9kb3ducmV2LnhtbERPzYrCMBC+C/sOYRb2pqmyK1KNImJh91SqPsDQjE2x&#10;mZQmtnWffrMgeJuP73c2u9E2oqfO144VzGcJCOLS6ZorBZdzNl2B8AFZY+OYFDzIw277Ntlgqt3A&#10;BfWnUIkYwj5FBSaENpXSl4Ys+plriSN3dZ3FEGFXSd3hEMNtIxdJspQWa44NBls6GCpvp7tVoM3i&#10;UTT7wxeNn32e5b9Hv/q5KfXxPu7XIAKN4SV+ur91nL+E/1/i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ExusAAAADbAAAADwAAAAAAAAAAAAAAAACYAgAAZHJzL2Rvd25y&#10;ZXYueG1sUEsFBgAAAAAEAAQA9QAAAIU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URsIA&#10;AADbAAAADwAAAGRycy9kb3ducmV2LnhtbESPT4vCMBDF7wt+hzCCtzVV0JWuUUQQPPnfw96GZmy7&#10;20xqEm399kYQ9jbDe/N+b6bz1lTiTs6XlhUM+gkI4szqknMFp+PqcwLCB2SNlWVS8CAP81nnY4qp&#10;tg3v6X4IuYgh7FNUUIRQp1L6rCCDvm9r4qhdrDMY4upyqR02MdxUcpgkY2mw5EgosKZlQdnf4WYi&#10;1+bn5FqO3O82/Fzk1ppdszFK9brt4htEoDb8m9/Xax3rf8Hrlzi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tRG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QLcIA&#10;AADbAAAADwAAAGRycy9kb3ducmV2LnhtbESPzarCQAyF9xd8hyHC3V2nXkSkOooIUkU3/mzchU5s&#10;i51M6Yxa394sBHcJ5+ScL7NF52r1oDZUng0MBwko4tzbigsD59P6bwIqRGSLtWcy8KIAi3nvZ4ap&#10;9U8+0OMYCyUhHFI0UMbYpFqHvCSHYeAbYtGuvnUYZW0LbVt8Srir9X+SjLXDiqWhxIZWJeW3490Z&#10;2G9u14ve3pfbXcjOpEdZMXplxvz2u+UUVKQufs2f640VfIGVX2QAPX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1xAtwgAAANsAAAAPAAAAAAAAAAAAAAAAAJgCAABkcnMvZG93&#10;bnJldi54bWxQSwUGAAAAAAQABAD1AAAAhwM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Czn8MA&#10;AADbAAAADwAAAGRycy9kb3ducmV2LnhtbERPS2sCMRC+C/6HMEIvollb1Ha7WSmFUqEnHwePw2bc&#10;hG4m6ybq1l9vCoXe5uN7TrHqXSMu1AXrWcFsmoEgrry2XCvY7z4mzyBCRNbYeCYFPxRgVQ4HBeba&#10;X3lDl22sRQrhkKMCE2ObSxkqQw7D1LfEiTv6zmFMsKul7vCawl0jH7NsIR1aTg0GW3o3VH1vz07B&#10;0+fyxJvx2d3M3M4X9nA4Nl9rpR5G/dsriEh9/Bf/udc6zX+B31/SAbK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Czn8MAAADbAAAADwAAAAAAAAAAAAAAAACYAgAAZHJzL2Rv&#10;d25yZXYueG1sUEsFBgAAAAAEAAQA9QAAAIgDA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HU+MAA&#10;AADbAAAADwAAAGRycy9kb3ducmV2LnhtbERPTWvCQBC9C/6HZYRepG6iWGt0IyKEempRS89DdkyC&#10;2dmQXZP4792D0OPjfW93g6lFR62rLCuIZxEI4tzqigsFv5fs/ROE88gaa8uk4EEOdul4tMVE255P&#10;1J19IUIIuwQVlN43iZQuL8mgm9mGOHBX2xr0AbaF1C32IdzUch5FH9JgxaGhxIYOJeW3890oyBbx&#10;lNZs/k5fuHq46893voynSr1Nhv0GhKfB/4tf7qNWMA/rw5fwA2T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HU+M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Nr8MA&#10;AADbAAAADwAAAGRycy9kb3ducmV2LnhtbESPQYvCMBSE74L/ITxhb5pWpUjXVNyFBQUv2h48Ppq3&#10;bWnzUpqsdv+9EQSPw8x8w2x3o+nEjQbXWFYQLyIQxKXVDVcKivxnvgHhPLLGzjIp+CcHu2w62WKq&#10;7Z3PdLv4SgQIuxQV1N73qZSurMmgW9ieOHi/djDogxwqqQe8B7jp5DKKEmmw4bBQY0/fNZXt5c8o&#10;OCZXk5/wK74m+2i1KvKiWR9apT5m4/4ThKfRv8Ov9kErWMb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bNr8MAAADbAAAADwAAAAAAAAAAAAAAAACYAgAAZHJzL2Rv&#10;d25yZXYueG1sUEsFBgAAAAAEAAQA9QAAAIgDA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6Y8MA&#10;AADbAAAADwAAAGRycy9kb3ducmV2LnhtbESPQWvCQBSE74X+h+UVeil1Y0DR1FVUEHqtirS31+xr&#10;Nph9G7KvMf33XUHwOMzMN8xiNfhG9dTFOrCB8SgDRVwGW3Nl4HjYvc5ARUG22AQmA38UYbV8fFhg&#10;YcOFP6jfS6UShGOBBpxIW2gdS0ce4yi0xMn7CZ1HSbKrtO3wkuC+0XmWTbXHmtOCw5a2jsrz/tcb&#10;sJNv/2Ln58/yNP+K1mWy6XdizPPTsH4DJTTIPXxrv1sDeQ7XL+kH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6Y8MAAADbAAAADwAAAAAAAAAAAAAAAACYAgAAZHJzL2Rv&#10;d25yZXYueG1sUEsFBgAAAAAEAAQA9QAAAIg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878QA&#10;AADbAAAADwAAAGRycy9kb3ducmV2LnhtbESPQWvCQBSE70L/w/IK3upGBdHUVUpLVRTEpi29PrKv&#10;SWj2bdhdk/jvXaHgcZiZb5jluje1aMn5yrKC8SgBQZxbXXGh4Ovz/WkOwgdkjbVlUnAhD+vVw2CJ&#10;qbYdf1CbhUJECPsUFZQhNKmUPi/JoB/Zhjh6v9YZDFG6QmqHXYSbWk6SZCYNVhwXSmzotaT8Lzsb&#10;BW/j783+57Rrz9uAhyNSN3OLTqnhY//yDCJQH+7h//ZOK5hM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pvO/EAAAA2wAAAA8AAAAAAAAAAAAAAAAAmAIAAGRycy9k&#10;b3ducmV2LnhtbFBLBQYAAAAABAAEAPUAAACJAw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S+8QA&#10;AADbAAAADwAAAGRycy9kb3ducmV2LnhtbESPT2vCQBTE7wW/w/KEXkLdxNY/TV1FCkFPLVrx/Mg+&#10;k2D2bchuTfLtXaHQ4zAzv2FWm97U4katqywrSCYxCOLc6ooLBaef7GUJwnlkjbVlUjCQg8169LTC&#10;VNuOD3Q7+kIECLsUFZTeN6mULi/JoJvYhjh4F9sa9EG2hdQtdgFuajmN47k0WHFYKLGhz5Ly6/HX&#10;KMhek4je2ZwPO1wM7vL9lc+SSKnncb/9AOGp9//hv/ZeK5i+weNL+AF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60vv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BAMQA&#10;AADbAAAADwAAAGRycy9kb3ducmV2LnhtbESPQWvCQBSE70L/w/IK3upGQdHUVUpLVRTEpi29PrKv&#10;SWj2bdhdk/jvXaHgcZiZb5jluje1aMn5yrKC8SgBQZxbXXGh4Ovz/WkOwgdkjbVlUnAhD+vVw2CJ&#10;qbYdf1CbhUJECPsUFZQhNKmUPi/JoB/Zhjh6v9YZDFG6QmqHXYSbWk6SZCYNVhwXSmzotaT8Lzsb&#10;BW/j783+57Rrz9uAhyNSN3OLTqnhY//yDCJQH+7h//ZOK5hM4fYl/g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gQDEAAAA2wAAAA8AAAAAAAAAAAAAAAAAmAIAAGRycy9k&#10;b3ducmV2LnhtbFBLBQYAAAAABAAEAPUAAACJAw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NcIA&#10;AADbAAAADwAAAGRycy9kb3ducmV2LnhtbESPT4vCMBTE7wt+h/AEb2tqD1W6RhFBWAUP/lm8Pppn&#10;U2xeQpPV+u2NsLDHYWZ+w8yXvW3FnbrQOFYwGWcgiCunG64VnE+bzxmIEJE1to5JwZMCLBeDjzmW&#10;2j34QPdjrEWCcChRgYnRl1KGypDFMHaeOHlX11mMSXa11B0+Ety2Ms+yQlpsOC0Y9LQ2VN2Ov1ZB&#10;4bcrc6G9/snDZjqZ7m5eX85KjYb96gtEpD7+h//a31pBXsD7S/o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Gz41wgAAANsAAAAPAAAAAAAAAAAAAAAAAJgCAABkcnMvZG93&#10;bnJldi54bWxQSwUGAAAAAAQABAD1AAAAhw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vC8MA&#10;AADbAAAADwAAAGRycy9kb3ducmV2LnhtbESPzW7CMBCE75V4B2uRegMHVFEIGFSV/nDj9wGWeIkD&#10;8TqKTZK+fV0JqcfRzHyjWaw6W4qGal84VjAaJiCIM6cLzhWcjp+DKQgfkDWWjknBD3lYLXtPC0y1&#10;a3lPzSHkIkLYp6jAhFClUvrMkEU/dBVx9C6uthiirHOpa2wj3JZynCQTabHguGCwondD2e1wtwqu&#10;X2G9biq9ayfnu9m+ZLOP781Mqed+9zYHEagL/+FHe6MVjF/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vC8MAAADbAAAADwAAAAAAAAAAAAAAAACYAgAAZHJzL2Rv&#10;d25yZXYueG1sUEsFBgAAAAAEAAQA9QAAAIgDA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LaWrwA&#10;AADbAAAADwAAAGRycy9kb3ducmV2LnhtbERPuwrCMBTdBf8hXMHNpjr4qEaRouDi4GNwvDTXttjc&#10;1CbW+vdmEBwP573adKYSLTWutKxgHMUgiDOrS84VXC/70RyE88gaK8uk4EMONut+b4WJtm8+UXv2&#10;uQgh7BJUUHhfJ1K6rCCDLrI1ceDutjHoA2xyqRt8h3BTyUkcT6XBkkNDgTWlBWWP88so0OnrdpyZ&#10;3f3RVnH6TJ3/oFwoNRx02yUIT53/i3/ug1YwCWPDl/AD5P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otpavAAAANsAAAAPAAAAAAAAAAAAAAAAAJgCAABkcnMvZG93bnJldi54&#10;bWxQSwUGAAAAAAQABAD1AAAAgQM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BdYMUA&#10;AADbAAAADwAAAGRycy9kb3ducmV2LnhtbESPT2vCQBTE7wW/w/IEL6FuolBs6kbSgtCT4B+wx2f2&#10;mYRk38bsatJv3y0Uehxm5jfMejOaVjyod7VlBck8BkFcWF1zqeB03D6vQDiPrLG1TAq+ycEmmzyt&#10;MdV24D09Dr4UAcIuRQWV910qpSsqMujmtiMO3tX2Bn2QfSl1j0OAm1Yu4vhFGqw5LFTY0UdFRXO4&#10;GwXjMmku7/n5C5PLLrpF23wf6UGp2XTM30B4Gv1/+K/9qRUsXuH3S/gBMv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8F1gxQAAANsAAAAPAAAAAAAAAAAAAAAAAJgCAABkcnMv&#10;ZG93bnJldi54bWxQSwUGAAAAAAQABAD1AAAAigM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Q2MMMA&#10;AADbAAAADwAAAGRycy9kb3ducmV2LnhtbERPTWvCQBC9F/oflin0UupGKxJSN6GECB4UNFa8Dtlp&#10;EpqdjdmtSf+9eyj0+Hjf62wynbjR4FrLCuazCARxZXXLtYLP0+Y1BuE8ssbOMin4JQdZ+viwxkTb&#10;kY90K30tQgi7BBU03veJlK5qyKCb2Z44cF92MOgDHGqpBxxDuOnkIopW0mDLoaHBnvKGqu/yxyh4&#10;yZfXZXHQl3Nx2I1xXpS4L1ulnp+mj3cQnib/L/5zb7WCt7A+fAk/QK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Q2MMMAAADbAAAADwAAAAAAAAAAAAAAAACYAgAAZHJzL2Rv&#10;d25yZXYueG1sUEsFBgAAAAAEAAQA9QAAAIgDA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rtcIA&#10;AADbAAAADwAAAGRycy9kb3ducmV2LnhtbESP3WoCMRSE7wu+QziCdzXrSousRimCIAqF+nN/2Jzu&#10;pk1O1iTq+vZNodDLYWa+YRar3llxoxCNZwWTcQGCuPbacKPgdNw8z0DEhKzReiYFD4qwWg6eFlhp&#10;f+cPuh1SIzKEY4UK2pS6SspYt+Qwjn1HnL1PHxymLEMjdcB7hjsry6J4lQ4N54UWO1q3VH8frk5B&#10;cDYdy52lZvZy2Ztz+f61NVelRsP+bQ4iUZ/+w3/trVYwncDvl/w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4yu1wgAAANsAAAAPAAAAAAAAAAAAAAAAAJgCAABkcnMvZG93&#10;bnJldi54bWxQSwUGAAAAAAQABAD1AAAAhwM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rA08MA&#10;AADbAAAADwAAAGRycy9kb3ducmV2LnhtbESPS4sCMRCE7wv+h9DC3jSjLouMRlFRWRQUH3huJj0P&#10;nXSGSVbHf28WhD0WVfUVNZ42phR3ql1hWUGvG4EgTqwuOFNwPq06QxDOI2ssLZOCJzmYTlofY4y1&#10;ffCB7kefiQBhF6OC3PsqltIlORl0XVsRBy+1tUEfZJ1JXeMjwE0p+1H0LQ0WHBZyrGiRU3I7/hoF&#10;l/V+t9hi2Ys29HWdp4mR6XKt1Ge7mY1AeGr8f/jd/tEKBn34+xJ+gJ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rA08MAAADbAAAADwAAAAAAAAAAAAAAAACYAgAAZHJzL2Rv&#10;d25yZXYueG1sUEsFBgAAAAAEAAQA9QAAAIgDA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QboMIA&#10;AADbAAAADwAAAGRycy9kb3ducmV2LnhtbESP0YrCMBRE34X9h3AXfCmaqiBSjSLKwj7Jav2AS3M3&#10;7drclCTa+vdmYWEfh5k5w2x2g23Fg3xoHCuYTXMQxJXTDRsF1/JjsgIRIrLG1jEpeFKA3fZttMFC&#10;u57P9LhEIxKEQ4EK6hi7QspQ1WQxTF1HnLxv5y3GJL2R2mOf4LaV8zxfSosNp4UaOzrUVN0ud6vg&#10;1GXHbLidMl/y+YdKs//i3ig1fh/2axCRhvgf/mt/agWLBfx+ST9Ab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Bug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eycIA&#10;AADbAAAADwAAAGRycy9kb3ducmV2LnhtbESPW4vCMBSE3wX/QzjCvmnqBZFuU1kEF9EnL7Cvh+bY&#10;lm1OSpLa+u+NsLCPw8x8w2TbwTTiQc7XlhXMZwkI4sLqmksFt+t+ugHhA7LGxjIpeJKHbT4eZZhq&#10;2/OZHpdQighhn6KCKoQ2ldIXFRn0M9sSR+9uncEQpSuldthHuGnkIknW0mDNcaHClnYVFb+XzigY&#10;7j/fz9Iue9eejt2h5w6bY6fUx2T4+gQRaAj/4b/2QStYruD9Jf4Am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17JwgAAANsAAAAPAAAAAAAAAAAAAAAAAJgCAABkcnMvZG93&#10;bnJldi54bWxQSwUGAAAAAAQABAD1AAAAhwM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Oh8QA&#10;AADbAAAADwAAAGRycy9kb3ducmV2LnhtbESPQWvCQBSE7wX/w/KE3uomLYpEV9EUSw9eGj14fGSf&#10;2WD2bcyuSfrvu4VCj8PMfMOst6NtRE+drx0rSGcJCOLS6ZorBefT4WUJwgdkjY1jUvBNHrabydMa&#10;M+0G/qK+CJWIEPYZKjAhtJmUvjRk0c9cSxy9q+sshii7SuoOhwi3jXxNkoW0WHNcMNhSbqi8FQ+r&#10;4ONOS9Mc60s6musiP72X831xVOp5Ou5WIAKN4T/81/7UCt7m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pjofEAAAA2wAAAA8AAAAAAAAAAAAAAAAAmAIAAGRycy9k&#10;b3ducmV2LnhtbFBLBQYAAAAABAAEAPUAAACJAw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lJcIA&#10;AADbAAAADwAAAGRycy9kb3ducmV2LnhtbESPQWvCQBSE74X+h+UVvNWNBoJEVxFBCempKnh9ZJ9J&#10;MPs27G5M/PfdQqHHYWa+YTa7yXTiSc63lhUs5gkI4srqlmsF18vxcwXCB2SNnWVS8CIPu+372wZz&#10;bUf+puc51CJC2OeooAmhz6X0VUMG/dz2xNG7W2cwROlqqR2OEW46uUySTBpsOS402NOhoepxHoyC&#10;6X47vWqbjq7/Kodi5AG7clBq9jHt1yACTeE//NcutII0g98v8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WUlwgAAANsAAAAPAAAAAAAAAAAAAAAAAJgCAABkcnMvZG93&#10;bnJldi54bWxQSwUGAAAAAAQABAD1AAAAhwM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A+KsMA&#10;AADbAAAADwAAAGRycy9kb3ducmV2LnhtbESPQWsCMRSE7wX/Q3iCt5pVscrWKLrY0mvXQj2+bl53&#10;t25eQhJ1/fdNoeBxmJlvmNWmN524kA+tZQWTcQaCuLK65VrBx+HlcQkiRGSNnWVScKMAm/XgYYW5&#10;tld+p0sZa5EgHHJU0MTocilD1ZDBMLaOOHnf1huMSfpaao/XBDednGbZkzTYclpo0FHRUHUqz0bB&#10;viwK/2q+XLb9/Jlbt7P7iTwqNRr222cQkfp4D/+337SC2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8A+Ks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2VLwA&#10;AADbAAAADwAAAGRycy9kb3ducmV2LnhtbERPSwrCMBDdC94hjOBGNNWCSDWKCoK48oe4HJqxLTaT&#10;2kSttzcLweXj/WeLxpTiRbUrLCsYDiIQxKnVBWcKzqdNfwLCeWSNpWVS8CEHi3m7NcNE2zcf6HX0&#10;mQgh7BJUkHtfJVK6NCeDbmAr4sDdbG3QB1hnUtf4DuGmlKMoGkuDBYeGHCta55Tej0+joHe9HPYl&#10;88ruH9rHHH92HBdKdTvNcgrCU+P/4p97qxXEYWz4En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h/ZUvAAAANsAAAAPAAAAAAAAAAAAAAAAAJgCAABkcnMvZG93bnJldi54&#10;bWxQSwUGAAAAAAQABAD1AAAAgQM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xV8IA&#10;AADbAAAADwAAAGRycy9kb3ducmV2LnhtbESPT4vCMBTE74LfITxhb5qqINptKovgInryD+z10Tzb&#10;ss1LSVJbv70RFvY4zMxvmGw7mEY8yPnasoL5LAFBXFhdc6ngdt1P1yB8QNbYWCYFT/KwzcejDFNt&#10;ez7T4xJKESHsU1RQhdCmUvqiIoN+Zlvi6N2tMxiidKXUDvsIN41cJMlKGqw5LlTY0q6i4vfSGQXD&#10;/ef7Wdpl79rTsTv03GFz7JT6mAxfnyACDeE//Nc+aAXLDby/xB8g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vFXwgAAANsAAAAPAAAAAAAAAAAAAAAAAJgCAABkcnMvZG93&#10;bnJldi54bWxQSwUGAAAAAAQABAD1AAAAhwM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uz8IA&#10;AADbAAAADwAAAGRycy9kb3ducmV2LnhtbESPQWsCMRSE7wX/Q3iCt5pVbJHVKLrY0mtXQY/PzXN3&#10;dfMSklS3/74pFHocZuYbZrnuTSfu5ENrWcFknIEgrqxuuVZw2L89z0GEiKyxs0wKvinAejV4WmKu&#10;7YM/6V7GWiQIhxwVNDG6XMpQNWQwjK0jTt7FeoMxSV9L7fGR4KaT0yx7lQZbTgsNOioaqm7ll1Gw&#10;K4vCv5uzyzbH64t1W7ubyJNSo2G/WYCI1Mf/8F/7QyuYTeH3S/o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e7PwgAAANsAAAAPAAAAAAAAAAAAAAAAAJgCAABkcnMvZG93&#10;bnJldi54bWxQSwUGAAAAAAQABAD1AAAAhwM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lLX8EA&#10;AADbAAAADwAAAGRycy9kb3ducmV2LnhtbERPz2vCMBS+C/sfwhvspqnFOammRQTHxvCg8+Lt0Tzb&#10;avNSkqy2//1yGOz48f3eFINpRU/ON5YVzGcJCOLS6oYrBefv/XQFwgdkja1lUjCShyJ/mmww0/bB&#10;R+pPoRIxhH2GCuoQukxKX9Zk0M9sRxy5q3UGQ4SuktrhI4abVqZJspQGG44NNXa0q6m8n36MgvfO&#10;yXRMPl+bC47jIj187frbm1Ivz8N2DSLQEP7Ff+4PrWAR18cv8Qf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pS1/BAAAA2wAAAA8AAAAAAAAAAAAAAAAAmAIAAGRycy9kb3du&#10;cmV2LnhtbFBLBQYAAAAABAAEAPUAAACGAw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KPEMQA&#10;AADbAAAADwAAAGRycy9kb3ducmV2LnhtbESP0WrCQBRE34X+w3ILvulGm4qkrlIshbxIMPYDLtnb&#10;JO3u3ZDdJvHvXUHo4zAzZ5jdYbJGDNT71rGC1TIBQVw53XKt4OvyudiC8AFZo3FMCq7k4bB/mu0w&#10;027kMw1lqEWEsM9QQRNCl0npq4Ys+qXriKP37XqLIcq+lrrHMcKtkesk2UiLLceFBjs6NlT9ln9W&#10;wXH7U1Snl6L86NbmTHmyGi6vRqn58/T+BiLQFP7Dj3auFaQp3L/EHyD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jxDEAAAA2wAAAA8AAAAAAAAAAAAAAAAAmAIAAGRycy9k&#10;b3ducmV2LnhtbFBLBQYAAAAABAAEAPUAAACJAwAAAAA=&#10;" path="m35,45l,45,40,,75,,35,45xe" fillcolor="#e60027" stroked="f">
                  <v:path arrowok="t" o:connecttype="custom" o:connectlocs="22225,28575;0,28575;25400,0;47625,0;22225,28575" o:connectangles="0,0,0,0,0"/>
                </v:shape>
              </v:group>
            </w:pict>
          </mc:Fallback>
        </mc:AlternateContent>
      </w:r>
      <w:r w:rsidR="00AE5CFF" w:rsidRPr="00C63783">
        <w:t>FOR IMMEDIATE RELEASE</w:t>
      </w:r>
    </w:p>
    <w:p w:rsidR="00AE5CFF" w:rsidRPr="00C63783" w:rsidRDefault="00AE5CFF" w:rsidP="004A1431">
      <w:pPr>
        <w:pStyle w:val="Heading3"/>
        <w:snapToGrid w:val="0"/>
        <w:ind w:left="840"/>
        <w:rPr>
          <w:rFonts w:cs="Arial"/>
        </w:rPr>
      </w:pPr>
    </w:p>
    <w:p w:rsidR="00AE5CFF" w:rsidRPr="006F01A6" w:rsidRDefault="00AE5CFF" w:rsidP="004A1431">
      <w:pPr>
        <w:tabs>
          <w:tab w:val="left" w:pos="-1440"/>
          <w:tab w:val="left" w:pos="-720"/>
          <w:tab w:val="left" w:pos="0"/>
          <w:tab w:val="left" w:pos="720"/>
          <w:tab w:val="left" w:pos="960"/>
          <w:tab w:val="left" w:pos="5610"/>
        </w:tabs>
        <w:suppressAutoHyphens/>
        <w:ind w:left="2160" w:right="-408" w:hanging="2160"/>
        <w:rPr>
          <w:rFonts w:cs="Arial"/>
          <w:b/>
          <w:spacing w:val="-3"/>
        </w:rPr>
      </w:pPr>
      <w:r w:rsidRPr="006F01A6">
        <w:rPr>
          <w:rFonts w:cs="Arial"/>
          <w:b/>
          <w:spacing w:val="-3"/>
        </w:rPr>
        <w:t>Contact:</w:t>
      </w:r>
    </w:p>
    <w:tbl>
      <w:tblPr>
        <w:tblW w:w="4579" w:type="dxa"/>
        <w:tblInd w:w="99" w:type="dxa"/>
        <w:tblCellMar>
          <w:left w:w="99" w:type="dxa"/>
          <w:right w:w="99" w:type="dxa"/>
        </w:tblCellMar>
        <w:tblLook w:val="0000" w:firstRow="0" w:lastRow="0" w:firstColumn="0" w:lastColumn="0" w:noHBand="0" w:noVBand="0"/>
      </w:tblPr>
      <w:tblGrid>
        <w:gridCol w:w="4579"/>
      </w:tblGrid>
      <w:tr w:rsidR="008F4B5C" w:rsidRPr="00F35D12" w:rsidTr="008F4B5C">
        <w:tc>
          <w:tcPr>
            <w:tcW w:w="4579" w:type="dxa"/>
          </w:tcPr>
          <w:p w:rsidR="008F4B5C" w:rsidRPr="00F35D12" w:rsidRDefault="008F4B5C" w:rsidP="005E38F5">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ind w:right="-408"/>
              <w:rPr>
                <w:rFonts w:cs="Arial"/>
                <w:spacing w:val="-3"/>
              </w:rPr>
            </w:pPr>
            <w:r>
              <w:rPr>
                <w:rFonts w:cs="Arial"/>
                <w:spacing w:val="-3"/>
              </w:rPr>
              <w:t>Daniela Karthaus</w:t>
            </w:r>
          </w:p>
        </w:tc>
      </w:tr>
      <w:tr w:rsidR="008F4B5C" w:rsidRPr="00F35D12" w:rsidTr="008F4B5C">
        <w:tc>
          <w:tcPr>
            <w:tcW w:w="4579" w:type="dxa"/>
          </w:tcPr>
          <w:p w:rsidR="008F4B5C" w:rsidRPr="00F35D12" w:rsidRDefault="008F4B5C" w:rsidP="004A1431">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ind w:right="-408"/>
              <w:rPr>
                <w:rFonts w:cs="Arial"/>
                <w:spacing w:val="-3"/>
              </w:rPr>
            </w:pPr>
            <w:r w:rsidRPr="00F35D12">
              <w:rPr>
                <w:rFonts w:cs="Arial"/>
                <w:spacing w:val="-3"/>
              </w:rPr>
              <w:t>Hitachi</w:t>
            </w:r>
            <w:r w:rsidR="00707713">
              <w:rPr>
                <w:rFonts w:cs="Arial"/>
                <w:spacing w:val="-3"/>
              </w:rPr>
              <w:t xml:space="preserve"> Eu</w:t>
            </w:r>
            <w:bookmarkStart w:id="0" w:name="_GoBack"/>
            <w:bookmarkEnd w:id="0"/>
            <w:r w:rsidR="00707713">
              <w:rPr>
                <w:rFonts w:cs="Arial"/>
                <w:spacing w:val="-3"/>
              </w:rPr>
              <w:t>rope</w:t>
            </w:r>
            <w:r w:rsidRPr="00F35D12">
              <w:rPr>
                <w:rFonts w:cs="Arial"/>
                <w:spacing w:val="-3"/>
              </w:rPr>
              <w:t>, Ltd.</w:t>
            </w:r>
          </w:p>
        </w:tc>
      </w:tr>
      <w:tr w:rsidR="008F4B5C" w:rsidRPr="00F35D12" w:rsidTr="008F4B5C">
        <w:tc>
          <w:tcPr>
            <w:tcW w:w="4579" w:type="dxa"/>
          </w:tcPr>
          <w:p w:rsidR="008F4B5C" w:rsidRPr="00F35D12" w:rsidRDefault="008F4B5C" w:rsidP="004A1431">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ind w:right="-408"/>
              <w:rPr>
                <w:rFonts w:cs="Arial"/>
                <w:spacing w:val="-3"/>
              </w:rPr>
            </w:pPr>
            <w:r>
              <w:rPr>
                <w:rFonts w:cs="Arial"/>
                <w:spacing w:val="-3"/>
              </w:rPr>
              <w:t>+44 (0)1628 585 379</w:t>
            </w:r>
          </w:p>
        </w:tc>
      </w:tr>
      <w:tr w:rsidR="008F4B5C" w:rsidRPr="00F35D12" w:rsidTr="008F4B5C">
        <w:tc>
          <w:tcPr>
            <w:tcW w:w="4579" w:type="dxa"/>
          </w:tcPr>
          <w:p w:rsidR="008F4B5C" w:rsidRPr="00F35D12" w:rsidRDefault="008F4B5C" w:rsidP="004A1431">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ind w:right="-408"/>
              <w:rPr>
                <w:rFonts w:cs="Arial"/>
                <w:spacing w:val="-3"/>
              </w:rPr>
            </w:pPr>
            <w:r>
              <w:rPr>
                <w:rFonts w:cs="Arial"/>
                <w:spacing w:val="-3"/>
              </w:rPr>
              <w:t>daniela.karthaus@hitachi-eu.com</w:t>
            </w:r>
          </w:p>
        </w:tc>
      </w:tr>
    </w:tbl>
    <w:p w:rsidR="00AE5CFF" w:rsidRPr="005E38F5" w:rsidRDefault="00AE5CFF" w:rsidP="005E38F5">
      <w:pPr>
        <w:pStyle w:val="Title"/>
        <w:spacing w:beforeLines="0"/>
        <w:jc w:val="both"/>
        <w:rPr>
          <w:bCs/>
        </w:rPr>
      </w:pPr>
    </w:p>
    <w:p w:rsidR="00AE5CFF" w:rsidRPr="005E38F5" w:rsidRDefault="00AE5CFF" w:rsidP="005E38F5">
      <w:pPr>
        <w:jc w:val="center"/>
        <w:rPr>
          <w:rFonts w:eastAsia="Times New Roman" w:cs="Arial"/>
          <w:b/>
          <w:sz w:val="28"/>
          <w:szCs w:val="26"/>
        </w:rPr>
      </w:pPr>
      <w:r>
        <w:rPr>
          <w:rFonts w:eastAsia="Times New Roman" w:cs="Arial"/>
          <w:b/>
          <w:sz w:val="28"/>
          <w:szCs w:val="26"/>
        </w:rPr>
        <w:t>Hitachi develops smaller, lighter rail car inverter for 1,500V DC overhead power</w:t>
      </w:r>
      <w:r w:rsidR="00F337BF">
        <w:rPr>
          <w:rFonts w:eastAsia="Times New Roman" w:cs="Arial"/>
          <w:b/>
          <w:sz w:val="28"/>
          <w:szCs w:val="26"/>
        </w:rPr>
        <w:t xml:space="preserve"> </w:t>
      </w:r>
      <w:r>
        <w:rPr>
          <w:rFonts w:eastAsia="Times New Roman" w:cs="Arial"/>
          <w:b/>
          <w:sz w:val="28"/>
          <w:szCs w:val="26"/>
        </w:rPr>
        <w:t>supply u</w:t>
      </w:r>
      <w:r w:rsidRPr="005E38F5">
        <w:rPr>
          <w:rFonts w:eastAsia="Times New Roman" w:cs="Arial"/>
          <w:b/>
          <w:sz w:val="28"/>
          <w:szCs w:val="26"/>
        </w:rPr>
        <w:t xml:space="preserve">sing </w:t>
      </w:r>
      <w:proofErr w:type="spellStart"/>
      <w:r w:rsidRPr="005E38F5">
        <w:rPr>
          <w:rFonts w:eastAsia="Times New Roman" w:cs="Arial"/>
          <w:b/>
          <w:sz w:val="28"/>
          <w:szCs w:val="26"/>
        </w:rPr>
        <w:t>SiC</w:t>
      </w:r>
      <w:proofErr w:type="spellEnd"/>
    </w:p>
    <w:p w:rsidR="00AE5CFF" w:rsidRPr="005E38F5" w:rsidRDefault="00AE5CFF" w:rsidP="005E38F5">
      <w:pPr>
        <w:jc w:val="center"/>
        <w:rPr>
          <w:rFonts w:eastAsia="Times New Roman" w:cs="Arial"/>
          <w:i/>
        </w:rPr>
      </w:pPr>
      <w:r w:rsidRPr="000128B2">
        <w:rPr>
          <w:rFonts w:eastAsia="Times New Roman" w:cs="Arial"/>
        </w:rPr>
        <w:t>–</w:t>
      </w:r>
      <w:r w:rsidRPr="005E38F5">
        <w:rPr>
          <w:rFonts w:eastAsia="Times New Roman" w:cs="Arial"/>
          <w:i/>
        </w:rPr>
        <w:t xml:space="preserve"> </w:t>
      </w:r>
      <w:r>
        <w:rPr>
          <w:rFonts w:eastAsia="Times New Roman" w:cs="Arial"/>
          <w:i/>
        </w:rPr>
        <w:t>Size and weight reduced by 40% compared to Si-based i</w:t>
      </w:r>
      <w:r w:rsidRPr="005E38F5">
        <w:rPr>
          <w:rFonts w:eastAsia="Times New Roman" w:cs="Arial"/>
          <w:i/>
        </w:rPr>
        <w:t>nverters</w:t>
      </w:r>
      <w:r w:rsidRPr="000128B2">
        <w:rPr>
          <w:rFonts w:eastAsia="Times New Roman" w:cs="Arial"/>
        </w:rPr>
        <w:t>–</w:t>
      </w:r>
    </w:p>
    <w:p w:rsidR="00AE5CFF" w:rsidRPr="005E38F5" w:rsidRDefault="00AE5CFF" w:rsidP="005E38F5"/>
    <w:p w:rsidR="00AE5CFF" w:rsidRPr="005E38F5" w:rsidRDefault="00AE5CFF" w:rsidP="005E38F5">
      <w:pPr>
        <w:rPr>
          <w:rFonts w:cs="Arial"/>
        </w:rPr>
      </w:pPr>
      <w:r w:rsidRPr="000128B2">
        <w:rPr>
          <w:rFonts w:cs="Arial"/>
          <w:b/>
        </w:rPr>
        <w:t xml:space="preserve">Tokyo, April </w:t>
      </w:r>
      <w:r w:rsidR="00EC57AF">
        <w:rPr>
          <w:rFonts w:cs="Arial"/>
          <w:b/>
        </w:rPr>
        <w:t>20</w:t>
      </w:r>
      <w:r w:rsidRPr="000128B2">
        <w:rPr>
          <w:rFonts w:cs="Arial"/>
          <w:b/>
        </w:rPr>
        <w:t>, 2012</w:t>
      </w:r>
      <w:r w:rsidRPr="000128B2">
        <w:rPr>
          <w:rFonts w:cs="Arial"/>
        </w:rPr>
        <w:t xml:space="preserve"> </w:t>
      </w:r>
      <w:r w:rsidRPr="000128B2">
        <w:rPr>
          <w:rFonts w:eastAsia="Times New Roman" w:cs="Arial"/>
        </w:rPr>
        <w:t>–</w:t>
      </w:r>
      <w:r w:rsidRPr="000128B2">
        <w:rPr>
          <w:rFonts w:cs="Arial"/>
        </w:rPr>
        <w:t xml:space="preserve"> Hitachi, Ltd. (NYSE:HIT / TSE:6501)</w:t>
      </w:r>
      <w:r w:rsidRPr="000128B2">
        <w:rPr>
          <w:rFonts w:eastAsia="Times New Roman" w:cs="Arial"/>
        </w:rPr>
        <w:t xml:space="preserve"> </w:t>
      </w:r>
      <w:r w:rsidRPr="005E38F5">
        <w:rPr>
          <w:rFonts w:cs="Arial"/>
        </w:rPr>
        <w:t xml:space="preserve">today announced that it has developed a </w:t>
      </w:r>
      <w:proofErr w:type="spellStart"/>
      <w:r w:rsidRPr="005E38F5">
        <w:rPr>
          <w:rFonts w:cs="Arial"/>
        </w:rPr>
        <w:t>SiC</w:t>
      </w:r>
      <w:proofErr w:type="spellEnd"/>
      <w:r w:rsidRPr="005E38F5">
        <w:rPr>
          <w:rFonts w:cs="Arial"/>
        </w:rPr>
        <w:t xml:space="preserve"> hybrid inverter for rail cars that is compatible with 1</w:t>
      </w:r>
      <w:r>
        <w:rPr>
          <w:rFonts w:cs="Arial"/>
        </w:rPr>
        <w:t>,</w:t>
      </w:r>
      <w:r w:rsidRPr="005E38F5">
        <w:rPr>
          <w:rFonts w:cs="Arial"/>
        </w:rPr>
        <w:t xml:space="preserve">500V DC overhead </w:t>
      </w:r>
      <w:r>
        <w:rPr>
          <w:rFonts w:cs="Arial"/>
        </w:rPr>
        <w:t>power supply</w:t>
      </w:r>
      <w:r w:rsidRPr="005E38F5">
        <w:rPr>
          <w:rFonts w:cs="Arial"/>
        </w:rPr>
        <w:t xml:space="preserve">. </w:t>
      </w:r>
      <w:smartTag w:uri="urn:schemas-microsoft-com:office:smarttags" w:element="place">
        <w:smartTag w:uri="urn:schemas-microsoft-com:office:smarttags" w:element="City">
          <w:r w:rsidRPr="005E38F5">
            <w:rPr>
              <w:rFonts w:cs="Arial"/>
            </w:rPr>
            <w:t>Hitachi</w:t>
          </w:r>
        </w:smartTag>
      </w:smartTag>
      <w:r w:rsidRPr="005E38F5">
        <w:rPr>
          <w:rFonts w:cs="Arial"/>
        </w:rPr>
        <w:t xml:space="preserve"> employed silicon carbide (</w:t>
      </w:r>
      <w:proofErr w:type="spellStart"/>
      <w:r w:rsidRPr="005E38F5">
        <w:rPr>
          <w:rFonts w:cs="Arial"/>
        </w:rPr>
        <w:t>SiC</w:t>
      </w:r>
      <w:proofErr w:type="spellEnd"/>
      <w:r w:rsidRPr="005E38F5">
        <w:rPr>
          <w:rFonts w:cs="Arial"/>
        </w:rPr>
        <w:t>) to reduc</w:t>
      </w:r>
      <w:r>
        <w:rPr>
          <w:rFonts w:cs="Arial"/>
        </w:rPr>
        <w:t>e</w:t>
      </w:r>
      <w:r w:rsidRPr="005E38F5">
        <w:rPr>
          <w:rFonts w:cs="Arial"/>
        </w:rPr>
        <w:t xml:space="preserve"> equipment size and weight, and cut power loss. </w:t>
      </w:r>
      <w:proofErr w:type="spellStart"/>
      <w:r w:rsidRPr="005E38F5">
        <w:rPr>
          <w:rFonts w:cs="Arial"/>
        </w:rPr>
        <w:t>SiC</w:t>
      </w:r>
      <w:proofErr w:type="spellEnd"/>
      <w:r w:rsidRPr="005E38F5">
        <w:rPr>
          <w:rFonts w:cs="Arial"/>
        </w:rPr>
        <w:t xml:space="preserve"> is attracting attention as a next-generation material to replace silicon (Si)</w:t>
      </w:r>
      <w:r>
        <w:rPr>
          <w:rFonts w:cs="Arial"/>
        </w:rPr>
        <w:t>, as</w:t>
      </w:r>
      <w:r w:rsidRPr="005E38F5">
        <w:rPr>
          <w:rFonts w:cs="Arial"/>
        </w:rPr>
        <w:t xml:space="preserve"> it is expected to lead to smaller power modules and simpler cooling systems. </w:t>
      </w:r>
    </w:p>
    <w:p w:rsidR="00AE5CFF" w:rsidRPr="005E38F5" w:rsidRDefault="00AE5CFF" w:rsidP="005E38F5">
      <w:pPr>
        <w:rPr>
          <w:rFonts w:cs="Arial"/>
        </w:rPr>
      </w:pPr>
    </w:p>
    <w:p w:rsidR="00AE5CFF" w:rsidRPr="005E38F5" w:rsidRDefault="00AE5CFF" w:rsidP="005E38F5">
      <w:pPr>
        <w:ind w:left="2"/>
        <w:rPr>
          <w:rFonts w:cs="Arial"/>
        </w:rPr>
      </w:pPr>
      <w:r w:rsidRPr="005E38F5">
        <w:rPr>
          <w:rFonts w:cs="Arial"/>
        </w:rPr>
        <w:t xml:space="preserve">The </w:t>
      </w:r>
      <w:proofErr w:type="spellStart"/>
      <w:r w:rsidRPr="005E38F5">
        <w:rPr>
          <w:rFonts w:cs="Arial"/>
        </w:rPr>
        <w:t>SiC</w:t>
      </w:r>
      <w:proofErr w:type="spellEnd"/>
      <w:r w:rsidRPr="005E38F5">
        <w:rPr>
          <w:rFonts w:cs="Arial"/>
        </w:rPr>
        <w:t xml:space="preserve"> hybrid inverter announced today employs Hitachi-developed </w:t>
      </w:r>
      <w:proofErr w:type="spellStart"/>
      <w:r w:rsidRPr="005E38F5">
        <w:rPr>
          <w:rFonts w:cs="Arial"/>
        </w:rPr>
        <w:t>SiC</w:t>
      </w:r>
      <w:proofErr w:type="spellEnd"/>
      <w:r w:rsidRPr="005E38F5">
        <w:rPr>
          <w:rFonts w:cs="Arial"/>
        </w:rPr>
        <w:t xml:space="preserve"> hybrid modules with a </w:t>
      </w:r>
      <w:r>
        <w:rPr>
          <w:rFonts w:cs="Arial"/>
        </w:rPr>
        <w:t>rated voltage</w:t>
      </w:r>
      <w:r w:rsidRPr="005E38F5">
        <w:rPr>
          <w:rFonts w:cs="Arial"/>
        </w:rPr>
        <w:t xml:space="preserve"> of 3.3kV that are approximately two-thirds the size of conventional </w:t>
      </w:r>
      <w:smartTag w:uri="urn:schemas-microsoft-com:office:smarttags" w:element="place">
        <w:smartTag w:uri="urn:schemas-microsoft-com:office:smarttags" w:element="City">
          <w:r w:rsidRPr="005E38F5">
            <w:rPr>
              <w:rFonts w:cs="Arial"/>
            </w:rPr>
            <w:t>Hitachi</w:t>
          </w:r>
        </w:smartTag>
      </w:smartTag>
      <w:r w:rsidRPr="005E38F5">
        <w:rPr>
          <w:rFonts w:cs="Arial"/>
        </w:rPr>
        <w:t xml:space="preserve"> modules. By using </w:t>
      </w:r>
      <w:proofErr w:type="spellStart"/>
      <w:proofErr w:type="gramStart"/>
      <w:r w:rsidRPr="005E38F5">
        <w:rPr>
          <w:rFonts w:cs="Arial"/>
        </w:rPr>
        <w:t>SiC</w:t>
      </w:r>
      <w:proofErr w:type="spellEnd"/>
      <w:proofErr w:type="gramEnd"/>
      <w:r w:rsidRPr="005E38F5">
        <w:rPr>
          <w:rFonts w:cs="Arial"/>
        </w:rPr>
        <w:t xml:space="preserve"> hybrid modules, </w:t>
      </w:r>
      <w:smartTag w:uri="urn:schemas-microsoft-com:office:smarttags" w:element="place">
        <w:r w:rsidRPr="005E38F5">
          <w:rPr>
            <w:rFonts w:cs="Arial"/>
          </w:rPr>
          <w:t>Hitachi</w:t>
        </w:r>
      </w:smartTag>
      <w:r w:rsidRPr="005E38F5">
        <w:rPr>
          <w:rFonts w:cs="Arial"/>
        </w:rPr>
        <w:t xml:space="preserve"> has achieved a simple circuit configuration, as well as smaller equipment dimensions by reducing the size of </w:t>
      </w:r>
      <w:r>
        <w:rPr>
          <w:rFonts w:cs="Arial"/>
        </w:rPr>
        <w:t xml:space="preserve">the inverter </w:t>
      </w:r>
      <w:r w:rsidRPr="005E38F5">
        <w:rPr>
          <w:rFonts w:cs="Arial"/>
        </w:rPr>
        <w:t>cool</w:t>
      </w:r>
      <w:r>
        <w:rPr>
          <w:rFonts w:cs="Arial"/>
        </w:rPr>
        <w:t>ing systems</w:t>
      </w:r>
      <w:r w:rsidRPr="005E38F5">
        <w:rPr>
          <w:rFonts w:cs="Arial"/>
        </w:rPr>
        <w:t xml:space="preserve">. Furthermore, in order to reduce power loss when </w:t>
      </w:r>
      <w:proofErr w:type="gramStart"/>
      <w:r w:rsidRPr="005E38F5">
        <w:rPr>
          <w:rFonts w:cs="Arial"/>
        </w:rPr>
        <w:t>switching</w:t>
      </w:r>
      <w:proofErr w:type="gramEnd"/>
      <w:r w:rsidRPr="005E38F5">
        <w:rPr>
          <w:rFonts w:cs="Arial"/>
        </w:rPr>
        <w:t xml:space="preserve"> direct current to alternating current, </w:t>
      </w:r>
      <w:smartTag w:uri="urn:schemas-microsoft-com:office:smarttags" w:element="place">
        <w:r w:rsidRPr="005E38F5">
          <w:rPr>
            <w:rFonts w:cs="Arial"/>
          </w:rPr>
          <w:t>Hitachi</w:t>
        </w:r>
      </w:smartTag>
      <w:r w:rsidRPr="005E38F5">
        <w:rPr>
          <w:rFonts w:cs="Arial"/>
        </w:rPr>
        <w:t xml:space="preserve"> </w:t>
      </w:r>
      <w:r>
        <w:rPr>
          <w:rFonts w:cs="Arial"/>
        </w:rPr>
        <w:t xml:space="preserve">has </w:t>
      </w:r>
      <w:r w:rsidRPr="005E38F5">
        <w:rPr>
          <w:rFonts w:cs="Arial"/>
        </w:rPr>
        <w:t xml:space="preserve">optimized proprietary soft-gate control technologies for the inverter. In this way, Hitachi </w:t>
      </w:r>
      <w:r>
        <w:rPr>
          <w:rFonts w:cs="Arial"/>
        </w:rPr>
        <w:t>has been</w:t>
      </w:r>
      <w:r w:rsidRPr="005E38F5">
        <w:rPr>
          <w:rFonts w:cs="Arial"/>
        </w:rPr>
        <w:t xml:space="preserve"> able to reduce power loss </w:t>
      </w:r>
      <w:r>
        <w:rPr>
          <w:rFonts w:cs="Arial"/>
        </w:rPr>
        <w:t>and</w:t>
      </w:r>
      <w:r w:rsidRPr="005E38F5">
        <w:rPr>
          <w:rFonts w:cs="Arial"/>
        </w:rPr>
        <w:t xml:space="preserve"> counter the increased electromagnetic noise</w:t>
      </w:r>
      <w:r>
        <w:rPr>
          <w:rFonts w:cs="Arial"/>
        </w:rPr>
        <w:t xml:space="preserve"> generated during switching.</w:t>
      </w:r>
      <w:r w:rsidRPr="005E38F5">
        <w:rPr>
          <w:rFonts w:cs="Arial"/>
        </w:rPr>
        <w:t xml:space="preserve"> Moreover, by employing lightweight oil-</w:t>
      </w:r>
      <w:r>
        <w:rPr>
          <w:rFonts w:cs="Arial"/>
        </w:rPr>
        <w:t>free</w:t>
      </w:r>
      <w:r w:rsidRPr="005E38F5">
        <w:rPr>
          <w:rFonts w:cs="Arial"/>
        </w:rPr>
        <w:t xml:space="preserve"> capacitors, </w:t>
      </w:r>
      <w:smartTag w:uri="urn:schemas-microsoft-com:office:smarttags" w:element="place">
        <w:r w:rsidRPr="005E38F5">
          <w:rPr>
            <w:rFonts w:cs="Arial"/>
          </w:rPr>
          <w:t>Hitachi</w:t>
        </w:r>
      </w:smartTag>
      <w:r w:rsidRPr="005E38F5">
        <w:rPr>
          <w:rFonts w:cs="Arial"/>
        </w:rPr>
        <w:t xml:space="preserve"> succeeded in reducing the overall weight of the inverter. As a result of these innovations, the new inverter is 40% smaller and lighter than current mainstream inverters made with Si, and boasts 35% </w:t>
      </w:r>
      <w:r>
        <w:rPr>
          <w:rFonts w:cs="Arial"/>
        </w:rPr>
        <w:t>reduced</w:t>
      </w:r>
      <w:r w:rsidRPr="005E38F5">
        <w:rPr>
          <w:rFonts w:cs="Arial"/>
        </w:rPr>
        <w:t xml:space="preserve"> power loss.</w:t>
      </w:r>
    </w:p>
    <w:p w:rsidR="00AE5CFF" w:rsidRPr="005E38F5" w:rsidRDefault="00AE5CFF" w:rsidP="005E38F5">
      <w:pPr>
        <w:ind w:left="2"/>
        <w:rPr>
          <w:rFonts w:cs="Arial"/>
        </w:rPr>
      </w:pPr>
    </w:p>
    <w:p w:rsidR="00AE5CFF" w:rsidRPr="005E38F5" w:rsidRDefault="00AE5CFF" w:rsidP="005E38F5">
      <w:pPr>
        <w:rPr>
          <w:rFonts w:cs="Arial"/>
        </w:rPr>
      </w:pPr>
      <w:smartTag w:uri="urn:schemas-microsoft-com:office:smarttags" w:element="place">
        <w:r w:rsidRPr="005E38F5">
          <w:rPr>
            <w:rFonts w:cs="Arial"/>
          </w:rPr>
          <w:t>Hitachi</w:t>
        </w:r>
      </w:smartTag>
      <w:r w:rsidRPr="005E38F5">
        <w:rPr>
          <w:rFonts w:cs="Arial"/>
        </w:rPr>
        <w:t xml:space="preserve"> is determined to contribute to the creation </w:t>
      </w:r>
      <w:r w:rsidRPr="00400E4C">
        <w:rPr>
          <w:rFonts w:cs="Arial"/>
        </w:rPr>
        <w:t>of railcars</w:t>
      </w:r>
      <w:r w:rsidRPr="005E38F5">
        <w:rPr>
          <w:rFonts w:cs="Arial"/>
        </w:rPr>
        <w:t xml:space="preserve"> that are more environmentally sound by using this inverter in all classes of rail car in the future.</w:t>
      </w:r>
    </w:p>
    <w:p w:rsidR="00AE5CFF" w:rsidRPr="005E38F5" w:rsidRDefault="00AE5CFF" w:rsidP="005E38F5">
      <w:pPr>
        <w:rPr>
          <w:rFonts w:cs="Arial"/>
        </w:rPr>
      </w:pPr>
    </w:p>
    <w:p w:rsidR="00AE5CFF" w:rsidRPr="005E38F5" w:rsidRDefault="00AE5CFF" w:rsidP="005E38F5">
      <w:pPr>
        <w:pStyle w:val="textstyle1"/>
        <w:textAlignment w:val="top"/>
        <w:rPr>
          <w:rFonts w:ascii="Arial" w:hAnsi="Arial" w:cs="Arial"/>
          <w:sz w:val="24"/>
          <w:szCs w:val="24"/>
        </w:rPr>
      </w:pPr>
      <w:r>
        <w:rPr>
          <w:rFonts w:ascii="Arial" w:hAnsi="Arial" w:cs="Arial"/>
          <w:sz w:val="24"/>
          <w:szCs w:val="24"/>
        </w:rPr>
        <w:t>E</w:t>
      </w:r>
      <w:r w:rsidRPr="005E38F5">
        <w:rPr>
          <w:rFonts w:ascii="Arial" w:hAnsi="Arial" w:cs="Arial"/>
          <w:sz w:val="24"/>
          <w:szCs w:val="24"/>
        </w:rPr>
        <w:t xml:space="preserve">nvironmental measures </w:t>
      </w:r>
      <w:r>
        <w:rPr>
          <w:rFonts w:ascii="Arial" w:hAnsi="Arial" w:cs="Arial"/>
          <w:sz w:val="24"/>
          <w:szCs w:val="24"/>
        </w:rPr>
        <w:t>have</w:t>
      </w:r>
      <w:r w:rsidR="00F337BF">
        <w:rPr>
          <w:rFonts w:ascii="Arial" w:hAnsi="Arial" w:cs="Arial"/>
          <w:sz w:val="24"/>
          <w:szCs w:val="24"/>
        </w:rPr>
        <w:t xml:space="preserve"> played</w:t>
      </w:r>
      <w:r>
        <w:rPr>
          <w:rFonts w:ascii="Arial" w:hAnsi="Arial" w:cs="Arial"/>
          <w:sz w:val="24"/>
          <w:szCs w:val="24"/>
        </w:rPr>
        <w:t xml:space="preserve">, and continue to play an important role </w:t>
      </w:r>
      <w:r w:rsidRPr="005E38F5">
        <w:rPr>
          <w:rFonts w:ascii="Arial" w:hAnsi="Arial" w:cs="Arial"/>
          <w:sz w:val="24"/>
          <w:szCs w:val="24"/>
        </w:rPr>
        <w:t xml:space="preserve">on a global scale to achieve a low carbon society </w:t>
      </w:r>
      <w:r>
        <w:rPr>
          <w:rFonts w:ascii="Arial" w:hAnsi="Arial" w:cs="Arial"/>
          <w:sz w:val="24"/>
          <w:szCs w:val="24"/>
        </w:rPr>
        <w:t>and</w:t>
      </w:r>
      <w:r w:rsidRPr="005E38F5">
        <w:rPr>
          <w:rFonts w:ascii="Arial" w:hAnsi="Arial" w:cs="Arial"/>
          <w:sz w:val="24"/>
          <w:szCs w:val="24"/>
        </w:rPr>
        <w:t xml:space="preserve"> prevent further global warming. There is a growing </w:t>
      </w:r>
      <w:r>
        <w:rPr>
          <w:rFonts w:ascii="Arial" w:hAnsi="Arial" w:cs="Arial"/>
          <w:sz w:val="24"/>
          <w:szCs w:val="24"/>
        </w:rPr>
        <w:t>demand</w:t>
      </w:r>
      <w:r w:rsidRPr="005E38F5">
        <w:rPr>
          <w:rFonts w:ascii="Arial" w:hAnsi="Arial" w:cs="Arial"/>
          <w:sz w:val="24"/>
          <w:szCs w:val="24"/>
        </w:rPr>
        <w:t xml:space="preserve"> for rail</w:t>
      </w:r>
      <w:r>
        <w:rPr>
          <w:rFonts w:ascii="Arial" w:hAnsi="Arial" w:cs="Arial"/>
          <w:sz w:val="24"/>
          <w:szCs w:val="24"/>
        </w:rPr>
        <w:t xml:space="preserve"> </w:t>
      </w:r>
      <w:r w:rsidRPr="005E38F5">
        <w:rPr>
          <w:rFonts w:ascii="Arial" w:hAnsi="Arial" w:cs="Arial"/>
          <w:sz w:val="24"/>
          <w:szCs w:val="24"/>
        </w:rPr>
        <w:t>transport system</w:t>
      </w:r>
      <w:r>
        <w:rPr>
          <w:rFonts w:ascii="Arial" w:hAnsi="Arial" w:cs="Arial"/>
          <w:sz w:val="24"/>
          <w:szCs w:val="24"/>
        </w:rPr>
        <w:t>s</w:t>
      </w:r>
      <w:r w:rsidRPr="005E38F5">
        <w:rPr>
          <w:rFonts w:ascii="Arial" w:hAnsi="Arial" w:cs="Arial"/>
          <w:sz w:val="24"/>
          <w:szCs w:val="24"/>
        </w:rPr>
        <w:t xml:space="preserve"> with low environmental impact</w:t>
      </w:r>
      <w:r>
        <w:rPr>
          <w:rFonts w:ascii="Arial" w:hAnsi="Arial" w:cs="Arial"/>
          <w:sz w:val="24"/>
          <w:szCs w:val="24"/>
        </w:rPr>
        <w:t xml:space="preserve">. </w:t>
      </w:r>
      <w:r>
        <w:rPr>
          <w:rFonts w:ascii="Arial" w:hAnsi="Arial" w:cs="Arial"/>
          <w:sz w:val="24"/>
          <w:szCs w:val="24"/>
        </w:rPr>
        <w:lastRenderedPageBreak/>
        <w:t>By producing</w:t>
      </w:r>
      <w:r w:rsidRPr="005E38F5">
        <w:rPr>
          <w:rFonts w:ascii="Arial" w:hAnsi="Arial" w:cs="Arial"/>
          <w:sz w:val="24"/>
          <w:szCs w:val="24"/>
        </w:rPr>
        <w:t xml:space="preserve"> rail car inverters which </w:t>
      </w:r>
      <w:r>
        <w:rPr>
          <w:rFonts w:ascii="Arial" w:hAnsi="Arial" w:cs="Arial"/>
          <w:sz w:val="24"/>
          <w:szCs w:val="24"/>
        </w:rPr>
        <w:t>are</w:t>
      </w:r>
      <w:r w:rsidRPr="005E38F5">
        <w:rPr>
          <w:rFonts w:ascii="Arial" w:hAnsi="Arial" w:cs="Arial"/>
          <w:sz w:val="24"/>
          <w:szCs w:val="24"/>
        </w:rPr>
        <w:t xml:space="preserve"> reduce</w:t>
      </w:r>
      <w:r>
        <w:rPr>
          <w:rFonts w:ascii="Arial" w:hAnsi="Arial" w:cs="Arial"/>
          <w:sz w:val="24"/>
          <w:szCs w:val="24"/>
        </w:rPr>
        <w:t>d in</w:t>
      </w:r>
      <w:r w:rsidRPr="005E38F5">
        <w:rPr>
          <w:rFonts w:ascii="Arial" w:hAnsi="Arial" w:cs="Arial"/>
          <w:sz w:val="24"/>
          <w:szCs w:val="24"/>
        </w:rPr>
        <w:t xml:space="preserve"> size and weight</w:t>
      </w:r>
      <w:r>
        <w:rPr>
          <w:rFonts w:ascii="Arial" w:hAnsi="Arial" w:cs="Arial"/>
          <w:sz w:val="24"/>
          <w:szCs w:val="24"/>
        </w:rPr>
        <w:t>,</w:t>
      </w:r>
      <w:r w:rsidRPr="005E38F5">
        <w:rPr>
          <w:rFonts w:ascii="Arial" w:hAnsi="Arial" w:cs="Arial"/>
          <w:sz w:val="24"/>
          <w:szCs w:val="24"/>
        </w:rPr>
        <w:t xml:space="preserve"> increased energy efficiency</w:t>
      </w:r>
      <w:r>
        <w:rPr>
          <w:rFonts w:ascii="Arial" w:hAnsi="Arial" w:cs="Arial"/>
          <w:sz w:val="24"/>
          <w:szCs w:val="24"/>
        </w:rPr>
        <w:t xml:space="preserve"> can be achieved</w:t>
      </w:r>
      <w:r w:rsidRPr="005E38F5">
        <w:rPr>
          <w:rFonts w:ascii="Arial" w:hAnsi="Arial" w:cs="Arial"/>
          <w:sz w:val="24"/>
          <w:szCs w:val="24"/>
        </w:rPr>
        <w:t xml:space="preserve">. </w:t>
      </w:r>
    </w:p>
    <w:p w:rsidR="00AE5CFF" w:rsidRPr="005E38F5" w:rsidRDefault="00AE5CFF" w:rsidP="005E38F5">
      <w:pPr>
        <w:autoSpaceDE w:val="0"/>
        <w:autoSpaceDN w:val="0"/>
        <w:adjustRightInd w:val="0"/>
        <w:rPr>
          <w:rFonts w:cs="Arial"/>
        </w:rPr>
      </w:pPr>
      <w:r w:rsidRPr="005E38F5">
        <w:rPr>
          <w:rFonts w:cs="Arial"/>
        </w:rPr>
        <w:t xml:space="preserve">At present, most rail car inverters use Si diodes in an attempt to deliver both higher energy savings and enhanced performance. However, in order to achieve even higher performance gains, expectations have turned to </w:t>
      </w:r>
      <w:proofErr w:type="spellStart"/>
      <w:r w:rsidRPr="005E38F5">
        <w:rPr>
          <w:rFonts w:cs="Arial"/>
        </w:rPr>
        <w:t>SiC</w:t>
      </w:r>
      <w:proofErr w:type="spellEnd"/>
      <w:r w:rsidRPr="005E38F5">
        <w:rPr>
          <w:rFonts w:cs="Arial"/>
        </w:rPr>
        <w:t xml:space="preserve"> because it offers high voltage resistance, having approximately 10 times greater dielectric breakdown strength. This enable</w:t>
      </w:r>
      <w:r>
        <w:rPr>
          <w:rFonts w:cs="Arial"/>
        </w:rPr>
        <w:t>s</w:t>
      </w:r>
      <w:r w:rsidRPr="005E38F5">
        <w:rPr>
          <w:rFonts w:cs="Arial"/>
        </w:rPr>
        <w:t xml:space="preserve"> the creation of thinner devices and, in turn, </w:t>
      </w:r>
      <w:r>
        <w:rPr>
          <w:rFonts w:cs="Arial"/>
        </w:rPr>
        <w:t>reduces</w:t>
      </w:r>
      <w:r w:rsidRPr="005E38F5">
        <w:rPr>
          <w:rFonts w:cs="Arial"/>
        </w:rPr>
        <w:t xml:space="preserve"> resistance loss when conducting. Hitachi </w:t>
      </w:r>
      <w:r>
        <w:rPr>
          <w:rFonts w:cs="Arial"/>
        </w:rPr>
        <w:t>drew on its in-house expertise in</w:t>
      </w:r>
      <w:r w:rsidRPr="005E38F5">
        <w:rPr>
          <w:rFonts w:cs="Arial"/>
        </w:rPr>
        <w:t xml:space="preserve"> inverter technologies </w:t>
      </w:r>
      <w:r>
        <w:rPr>
          <w:rFonts w:cs="Arial"/>
        </w:rPr>
        <w:t xml:space="preserve">when </w:t>
      </w:r>
      <w:r w:rsidRPr="005E38F5">
        <w:rPr>
          <w:rFonts w:cs="Arial"/>
        </w:rPr>
        <w:t>develop</w:t>
      </w:r>
      <w:r>
        <w:rPr>
          <w:rFonts w:cs="Arial"/>
        </w:rPr>
        <w:t>ing the new</w:t>
      </w:r>
      <w:r w:rsidRPr="005E38F5">
        <w:rPr>
          <w:rFonts w:cs="Arial"/>
        </w:rPr>
        <w:t xml:space="preserve"> compact </w:t>
      </w:r>
      <w:proofErr w:type="spellStart"/>
      <w:r w:rsidRPr="005E38F5">
        <w:rPr>
          <w:rFonts w:cs="Arial"/>
        </w:rPr>
        <w:t>SiC</w:t>
      </w:r>
      <w:proofErr w:type="spellEnd"/>
      <w:r w:rsidRPr="005E38F5">
        <w:rPr>
          <w:rFonts w:cs="Arial"/>
        </w:rPr>
        <w:t xml:space="preserve"> hybrid inverter. The main features of this inverter are as follows:</w:t>
      </w:r>
    </w:p>
    <w:p w:rsidR="00AE5CFF" w:rsidRPr="005E38F5" w:rsidRDefault="00AE5CFF" w:rsidP="005E38F5">
      <w:pPr>
        <w:autoSpaceDE w:val="0"/>
        <w:autoSpaceDN w:val="0"/>
        <w:adjustRightInd w:val="0"/>
        <w:rPr>
          <w:rFonts w:cs="Arial"/>
        </w:rPr>
      </w:pPr>
    </w:p>
    <w:p w:rsidR="00AE5CFF" w:rsidRPr="005E38F5" w:rsidRDefault="00AE5CFF" w:rsidP="005E38F5">
      <w:pPr>
        <w:rPr>
          <w:rFonts w:cs="Arial"/>
          <w:b/>
        </w:rPr>
      </w:pPr>
      <w:r w:rsidRPr="005E38F5">
        <w:rPr>
          <w:rFonts w:eastAsia="Times New Roman" w:cs="Arial"/>
          <w:b/>
        </w:rPr>
        <w:t>(1)</w:t>
      </w:r>
      <w:r w:rsidRPr="005E38F5">
        <w:rPr>
          <w:rFonts w:cs="Arial"/>
          <w:b/>
        </w:rPr>
        <w:t xml:space="preserve"> Lower power loss using a 3.3kV </w:t>
      </w:r>
      <w:proofErr w:type="spellStart"/>
      <w:r w:rsidRPr="005E38F5">
        <w:rPr>
          <w:rFonts w:cs="Arial"/>
          <w:b/>
        </w:rPr>
        <w:t>SiC</w:t>
      </w:r>
      <w:proofErr w:type="spellEnd"/>
      <w:r w:rsidRPr="005E38F5">
        <w:rPr>
          <w:rFonts w:cs="Arial"/>
          <w:b/>
        </w:rPr>
        <w:t xml:space="preserve"> hybrid module</w:t>
      </w:r>
    </w:p>
    <w:p w:rsidR="00AE5CFF" w:rsidRPr="005E38F5" w:rsidRDefault="00AE5CFF" w:rsidP="005E38F5">
      <w:pPr>
        <w:rPr>
          <w:rFonts w:cs="Arial"/>
        </w:rPr>
      </w:pPr>
      <w:proofErr w:type="spellStart"/>
      <w:r w:rsidRPr="005E38F5">
        <w:rPr>
          <w:rFonts w:cs="Arial"/>
        </w:rPr>
        <w:t>SiC</w:t>
      </w:r>
      <w:proofErr w:type="spellEnd"/>
      <w:r w:rsidRPr="005E38F5">
        <w:rPr>
          <w:rFonts w:cs="Arial"/>
        </w:rPr>
        <w:t xml:space="preserve"> boasts higher voltage resistance than Si, making it effective in reducing conduction loss and switching loss by allowing devices to use thinner layers. Combining </w:t>
      </w:r>
      <w:proofErr w:type="spellStart"/>
      <w:r w:rsidRPr="005E38F5">
        <w:rPr>
          <w:rFonts w:cs="Arial"/>
        </w:rPr>
        <w:t>SiC</w:t>
      </w:r>
      <w:proofErr w:type="spellEnd"/>
      <w:r w:rsidRPr="005E38F5">
        <w:rPr>
          <w:rFonts w:cs="Arial"/>
        </w:rPr>
        <w:t xml:space="preserve"> diodes and Si-IGBT (insulated gate bipolar transistors), </w:t>
      </w:r>
      <w:smartTag w:uri="urn:schemas-microsoft-com:office:smarttags" w:element="place">
        <w:r w:rsidRPr="005E38F5">
          <w:rPr>
            <w:rFonts w:cs="Arial"/>
          </w:rPr>
          <w:t>Hitachi</w:t>
        </w:r>
      </w:smartTag>
      <w:r w:rsidRPr="005E38F5">
        <w:rPr>
          <w:rFonts w:cs="Arial"/>
        </w:rPr>
        <w:t xml:space="preserve"> developed </w:t>
      </w:r>
      <w:r>
        <w:rPr>
          <w:rFonts w:cs="Arial"/>
        </w:rPr>
        <w:t>the</w:t>
      </w:r>
      <w:r w:rsidRPr="005E38F5">
        <w:rPr>
          <w:rFonts w:cs="Arial"/>
        </w:rPr>
        <w:t xml:space="preserve"> 3.3kV </w:t>
      </w:r>
      <w:proofErr w:type="spellStart"/>
      <w:r w:rsidRPr="005E38F5">
        <w:rPr>
          <w:rFonts w:cs="Arial"/>
        </w:rPr>
        <w:t>SiC</w:t>
      </w:r>
      <w:proofErr w:type="spellEnd"/>
      <w:r w:rsidRPr="005E38F5">
        <w:rPr>
          <w:rFonts w:cs="Arial"/>
        </w:rPr>
        <w:t xml:space="preserve"> hybrid module that not only reduces diode power loss but also IGBT power loss. </w:t>
      </w:r>
      <w:smartTag w:uri="urn:schemas-microsoft-com:office:smarttags" w:element="place">
        <w:r w:rsidRPr="005E38F5">
          <w:rPr>
            <w:rFonts w:cs="Arial"/>
          </w:rPr>
          <w:t>Hitachi</w:t>
        </w:r>
      </w:smartTag>
      <w:r w:rsidRPr="005E38F5">
        <w:rPr>
          <w:rFonts w:cs="Arial"/>
        </w:rPr>
        <w:t xml:space="preserve"> has raised inverter efficiency and reduced inverter size using this lower-loss 3.3kV </w:t>
      </w:r>
      <w:proofErr w:type="spellStart"/>
      <w:r w:rsidRPr="005E38F5">
        <w:rPr>
          <w:rFonts w:cs="Arial"/>
        </w:rPr>
        <w:t>SiC</w:t>
      </w:r>
      <w:proofErr w:type="spellEnd"/>
      <w:r w:rsidRPr="005E38F5">
        <w:rPr>
          <w:rFonts w:cs="Arial"/>
        </w:rPr>
        <w:t xml:space="preserve"> hybrid module.</w:t>
      </w:r>
    </w:p>
    <w:p w:rsidR="00AE5CFF" w:rsidRPr="005E38F5" w:rsidRDefault="00AE5CFF" w:rsidP="005E38F5">
      <w:pPr>
        <w:rPr>
          <w:rFonts w:cs="Arial"/>
        </w:rPr>
      </w:pPr>
    </w:p>
    <w:p w:rsidR="00AE5CFF" w:rsidRPr="005E38F5" w:rsidRDefault="00AE5CFF" w:rsidP="005E38F5">
      <w:pPr>
        <w:autoSpaceDE w:val="0"/>
        <w:autoSpaceDN w:val="0"/>
        <w:adjustRightInd w:val="0"/>
        <w:rPr>
          <w:rFonts w:eastAsia="Times New Roman" w:cs="Arial"/>
          <w:b/>
        </w:rPr>
      </w:pPr>
      <w:r w:rsidRPr="005E38F5">
        <w:rPr>
          <w:rFonts w:eastAsia="Times New Roman" w:cs="Arial"/>
          <w:b/>
        </w:rPr>
        <w:t>(2) Reduced loss with soft-gate control</w:t>
      </w:r>
    </w:p>
    <w:p w:rsidR="00AE5CFF" w:rsidRPr="005E38F5" w:rsidRDefault="00AE5CFF" w:rsidP="005E38F5">
      <w:pPr>
        <w:autoSpaceDE w:val="0"/>
        <w:autoSpaceDN w:val="0"/>
        <w:adjustRightInd w:val="0"/>
        <w:rPr>
          <w:rFonts w:cs="Arial"/>
        </w:rPr>
      </w:pPr>
      <w:r w:rsidRPr="005E38F5">
        <w:rPr>
          <w:rFonts w:cs="Arial"/>
        </w:rPr>
        <w:t xml:space="preserve">There are two types of power loss in IGBT modules used in inverters: conduction loss as current flows through the device, and switching loss during switching. </w:t>
      </w:r>
      <w:proofErr w:type="spellStart"/>
      <w:r w:rsidRPr="005E38F5">
        <w:rPr>
          <w:rFonts w:cs="Arial"/>
        </w:rPr>
        <w:t>SiC</w:t>
      </w:r>
      <w:proofErr w:type="spellEnd"/>
      <w:r w:rsidRPr="005E38F5">
        <w:rPr>
          <w:rFonts w:cs="Arial"/>
        </w:rPr>
        <w:t xml:space="preserve"> hybrid modules are particularly effective in reducing IGBT turn-on switching losses and diode switching loss. On the other hand, electromagnetic noise increases upon switching. To address this, </w:t>
      </w:r>
      <w:smartTag w:uri="urn:schemas-microsoft-com:office:smarttags" w:element="place">
        <w:r w:rsidRPr="005E38F5">
          <w:rPr>
            <w:rFonts w:cs="Arial"/>
          </w:rPr>
          <w:t>Hitachi</w:t>
        </w:r>
      </w:smartTag>
      <w:r w:rsidRPr="005E38F5">
        <w:rPr>
          <w:rFonts w:cs="Arial"/>
        </w:rPr>
        <w:t xml:space="preserve"> drew on its proprietary soft-gate control technologies it had previously applied to inverters using Si. Optimizing these technologies for </w:t>
      </w:r>
      <w:proofErr w:type="spellStart"/>
      <w:r w:rsidRPr="005E38F5">
        <w:rPr>
          <w:rFonts w:cs="Arial"/>
        </w:rPr>
        <w:t>SiC</w:t>
      </w:r>
      <w:proofErr w:type="spellEnd"/>
      <w:r w:rsidRPr="005E38F5">
        <w:rPr>
          <w:rFonts w:cs="Arial"/>
        </w:rPr>
        <w:t xml:space="preserve"> hybrid inverters, effectively reduced IGBT turn-on switching loss and switching-related electromagnetic noise.</w:t>
      </w:r>
    </w:p>
    <w:p w:rsidR="00AE5CFF" w:rsidRPr="005E38F5" w:rsidRDefault="00AE5CFF" w:rsidP="005E38F5">
      <w:pPr>
        <w:autoSpaceDE w:val="0"/>
        <w:autoSpaceDN w:val="0"/>
        <w:adjustRightInd w:val="0"/>
        <w:rPr>
          <w:rFonts w:cs="Arial"/>
        </w:rPr>
      </w:pPr>
    </w:p>
    <w:p w:rsidR="00AE5CFF" w:rsidRPr="005E38F5" w:rsidRDefault="00AE5CFF" w:rsidP="005E38F5">
      <w:pPr>
        <w:autoSpaceDE w:val="0"/>
        <w:autoSpaceDN w:val="0"/>
        <w:adjustRightInd w:val="0"/>
        <w:ind w:left="335" w:hangingChars="139" w:hanging="335"/>
        <w:rPr>
          <w:rFonts w:eastAsia="Times New Roman" w:cs="Arial"/>
          <w:b/>
        </w:rPr>
      </w:pPr>
      <w:r w:rsidRPr="005E38F5">
        <w:rPr>
          <w:rFonts w:eastAsia="Times New Roman" w:cs="Arial"/>
          <w:b/>
        </w:rPr>
        <w:t>(3) New-type compact cooler minimizes the upwind and downwind temperature difference</w:t>
      </w:r>
    </w:p>
    <w:p w:rsidR="00AE5CFF" w:rsidRPr="005E38F5" w:rsidRDefault="00AE5CFF" w:rsidP="00A0711D">
      <w:pPr>
        <w:autoSpaceDE w:val="0"/>
        <w:autoSpaceDN w:val="0"/>
        <w:adjustRightInd w:val="0"/>
        <w:ind w:left="2"/>
        <w:jc w:val="left"/>
        <w:rPr>
          <w:rFonts w:cs="Arial"/>
        </w:rPr>
      </w:pPr>
      <w:r>
        <w:rPr>
          <w:rFonts w:cs="Arial"/>
        </w:rPr>
        <w:t>R</w:t>
      </w:r>
      <w:r w:rsidRPr="005E38F5">
        <w:rPr>
          <w:rFonts w:cs="Arial"/>
        </w:rPr>
        <w:t>ail car inverters are generally cooled by the air</w:t>
      </w:r>
      <w:r>
        <w:rPr>
          <w:rFonts w:cs="Arial"/>
        </w:rPr>
        <w:t>-</w:t>
      </w:r>
      <w:r w:rsidRPr="005E38F5">
        <w:rPr>
          <w:rFonts w:cs="Arial"/>
        </w:rPr>
        <w:t>flow over</w:t>
      </w:r>
      <w:r>
        <w:rPr>
          <w:rFonts w:cs="Arial"/>
        </w:rPr>
        <w:t xml:space="preserve"> the</w:t>
      </w:r>
      <w:r w:rsidRPr="005E38F5">
        <w:rPr>
          <w:rFonts w:cs="Arial"/>
        </w:rPr>
        <w:t xml:space="preserve"> rail cars as they move. Because air flows from the front to the back as rail cars advance, the temperature of coolers is lower upwind when air is taken in and higher downwind. This upwind and downwind temperature difference can be minimized </w:t>
      </w:r>
      <w:proofErr w:type="spellStart"/>
      <w:r w:rsidRPr="005E38F5">
        <w:rPr>
          <w:rFonts w:cs="Arial"/>
        </w:rPr>
        <w:t>byarranging</w:t>
      </w:r>
      <w:proofErr w:type="spellEnd"/>
      <w:r w:rsidRPr="005E38F5">
        <w:rPr>
          <w:rFonts w:cs="Arial"/>
        </w:rPr>
        <w:t xml:space="preserve"> heat pipes, which carry heat generated by power modules to cooling fins, in the direction </w:t>
      </w:r>
      <w:r>
        <w:rPr>
          <w:rFonts w:cs="Arial"/>
        </w:rPr>
        <w:t>the</w:t>
      </w:r>
      <w:r w:rsidRPr="005E38F5">
        <w:rPr>
          <w:rFonts w:cs="Arial"/>
        </w:rPr>
        <w:t xml:space="preserve"> carriage </w:t>
      </w:r>
      <w:r w:rsidRPr="005E38F5">
        <w:rPr>
          <w:rFonts w:cs="Arial"/>
        </w:rPr>
        <w:lastRenderedPageBreak/>
        <w:t xml:space="preserve">moves. </w:t>
      </w:r>
      <w:smartTag w:uri="urn:schemas-microsoft-com:office:smarttags" w:element="place">
        <w:r w:rsidRPr="005E38F5">
          <w:rPr>
            <w:rFonts w:cs="Arial"/>
          </w:rPr>
          <w:t>Hitachi</w:t>
        </w:r>
      </w:smartTag>
      <w:r w:rsidRPr="005E38F5">
        <w:rPr>
          <w:rFonts w:cs="Arial"/>
        </w:rPr>
        <w:t xml:space="preserve"> used fluid analysis technologies to develop new heat pipe configurations that simultaneously minimize the upwind and downwind temperature difference as well as cool. This advance has resulted in smaller and lighter coolers.</w:t>
      </w:r>
    </w:p>
    <w:p w:rsidR="00AE5CFF" w:rsidRDefault="00AE5CFF" w:rsidP="00D20025">
      <w:pPr>
        <w:rPr>
          <w:rFonts w:cs="Arial"/>
        </w:rPr>
      </w:pPr>
    </w:p>
    <w:p w:rsidR="00AE5CFF" w:rsidRDefault="00F337BF" w:rsidP="00D20025">
      <w:pPr>
        <w:rPr>
          <w:b/>
        </w:rPr>
      </w:pPr>
      <w:r>
        <w:rPr>
          <w:noProof/>
          <w:lang w:val="en-GB"/>
        </w:rPr>
        <mc:AlternateContent>
          <mc:Choice Requires="wps">
            <w:drawing>
              <wp:anchor distT="0" distB="0" distL="114300" distR="114300" simplePos="0" relativeHeight="251657728" behindDoc="0" locked="0" layoutInCell="1" allowOverlap="1">
                <wp:simplePos x="0" y="0"/>
                <wp:positionH relativeFrom="column">
                  <wp:posOffset>3415665</wp:posOffset>
                </wp:positionH>
                <wp:positionV relativeFrom="paragraph">
                  <wp:posOffset>215900</wp:posOffset>
                </wp:positionV>
                <wp:extent cx="452755" cy="1020445"/>
                <wp:effectExtent l="5715" t="34925" r="17780" b="1143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1020445"/>
                        </a:xfrm>
                        <a:prstGeom prst="rightArrow">
                          <a:avLst>
                            <a:gd name="adj1" fmla="val 50065"/>
                            <a:gd name="adj2" fmla="val 51523"/>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5" o:spid="_x0000_s1026" type="#_x0000_t13" style="position:absolute;margin-left:268.95pt;margin-top:17pt;width:35.65pt;height:8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" adj="10471,5393" fillcolor="#ffc000">
                <v:textbox inset="5.85pt,.7pt,5.85pt,.7pt"/>
              </v:shape>
            </w:pict>
          </mc:Fallback>
        </mc:AlternateContent>
      </w:r>
      <w:r w:rsidR="00403F45">
        <w:rPr>
          <w:noProof/>
          <w:lang w:val="en-GB"/>
        </w:rPr>
        <w:drawing>
          <wp:anchor distT="0" distB="0" distL="114300" distR="114300" simplePos="0" relativeHeight="251655680" behindDoc="0" locked="0" layoutInCell="1" allowOverlap="1">
            <wp:simplePos x="0" y="0"/>
            <wp:positionH relativeFrom="column">
              <wp:posOffset>81915</wp:posOffset>
            </wp:positionH>
            <wp:positionV relativeFrom="paragraph">
              <wp:posOffset>206375</wp:posOffset>
            </wp:positionV>
            <wp:extent cx="3218180" cy="1019175"/>
            <wp:effectExtent l="19050" t="0" r="1270" b="0"/>
            <wp:wrapNone/>
            <wp:docPr id="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a:srcRect/>
                    <a:stretch>
                      <a:fillRect/>
                    </a:stretch>
                  </pic:blipFill>
                  <pic:spPr bwMode="auto">
                    <a:xfrm>
                      <a:off x="0" y="0"/>
                      <a:ext cx="3218180" cy="1019175"/>
                    </a:xfrm>
                    <a:prstGeom prst="rect">
                      <a:avLst/>
                    </a:prstGeom>
                    <a:noFill/>
                    <a:ln w="12700">
                      <a:miter lim="800000"/>
                      <a:headEnd/>
                      <a:tailEnd/>
                    </a:ln>
                  </pic:spPr>
                </pic:pic>
              </a:graphicData>
            </a:graphic>
          </wp:anchor>
        </w:drawing>
      </w:r>
      <w:r>
        <w:rPr>
          <w:noProof/>
          <w:lang w:val="en-GB"/>
        </w:rPr>
        <mc:AlternateContent>
          <mc:Choice Requires="wps">
            <w:drawing>
              <wp:anchor distT="0" distB="0" distL="114300" distR="114300" simplePos="0" relativeHeight="251661824" behindDoc="0" locked="0" layoutInCell="1" allowOverlap="1">
                <wp:simplePos x="0" y="0"/>
                <wp:positionH relativeFrom="column">
                  <wp:posOffset>43815</wp:posOffset>
                </wp:positionH>
                <wp:positionV relativeFrom="paragraph">
                  <wp:posOffset>215900</wp:posOffset>
                </wp:positionV>
                <wp:extent cx="3286125" cy="1031240"/>
                <wp:effectExtent l="0" t="0" r="28575" b="1651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031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3.45pt;margin-top:17pt;width:258.75pt;height:8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" filled="f">
                <v:textbox inset="5.85pt,.7pt,5.85pt,.7pt"/>
              </v:rect>
            </w:pict>
          </mc:Fallback>
        </mc:AlternateContent>
      </w:r>
    </w:p>
    <w:p w:rsidR="00AE5CFF" w:rsidRDefault="00403F45" w:rsidP="00D20025">
      <w:pPr>
        <w:rPr>
          <w:b/>
        </w:rPr>
      </w:pPr>
      <w:r>
        <w:rPr>
          <w:noProof/>
          <w:lang w:val="en-GB"/>
        </w:rPr>
        <w:drawing>
          <wp:anchor distT="0" distB="0" distL="114300" distR="114300" simplePos="0" relativeHeight="251654656" behindDoc="0" locked="0" layoutInCell="1" allowOverlap="1">
            <wp:simplePos x="0" y="0"/>
            <wp:positionH relativeFrom="column">
              <wp:posOffset>3930015</wp:posOffset>
            </wp:positionH>
            <wp:positionV relativeFrom="paragraph">
              <wp:posOffset>44450</wp:posOffset>
            </wp:positionV>
            <wp:extent cx="1866900" cy="933450"/>
            <wp:effectExtent l="19050" t="0" r="0" b="0"/>
            <wp:wrapNone/>
            <wp:docPr id="4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srcRect/>
                    <a:stretch>
                      <a:fillRect/>
                    </a:stretch>
                  </pic:blipFill>
                  <pic:spPr bwMode="auto">
                    <a:xfrm>
                      <a:off x="0" y="0"/>
                      <a:ext cx="1866900" cy="933450"/>
                    </a:xfrm>
                    <a:prstGeom prst="rect">
                      <a:avLst/>
                    </a:prstGeom>
                    <a:noFill/>
                    <a:ln w="6350">
                      <a:miter lim="800000"/>
                      <a:headEnd/>
                      <a:tailEnd/>
                    </a:ln>
                  </pic:spPr>
                </pic:pic>
              </a:graphicData>
            </a:graphic>
          </wp:anchor>
        </w:drawing>
      </w:r>
      <w:r w:rsidR="00F337BF">
        <w:rPr>
          <w:noProof/>
          <w:lang w:val="en-GB"/>
        </w:rPr>
        <mc:AlternateContent>
          <mc:Choice Requires="wps">
            <w:drawing>
              <wp:anchor distT="0" distB="0" distL="114300" distR="114300" simplePos="0" relativeHeight="251656704" behindDoc="0" locked="0" layoutInCell="1" allowOverlap="1">
                <wp:simplePos x="0" y="0"/>
                <wp:positionH relativeFrom="column">
                  <wp:posOffset>3920490</wp:posOffset>
                </wp:positionH>
                <wp:positionV relativeFrom="paragraph">
                  <wp:posOffset>-1905</wp:posOffset>
                </wp:positionV>
                <wp:extent cx="1962150" cy="1020445"/>
                <wp:effectExtent l="0" t="0" r="19050" b="27305"/>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0204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308.7pt;margin-top:-.15pt;width:154.5pt;height:8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" filled="f">
                <v:textbox inset="5.85pt,.7pt,5.85pt,.7pt"/>
              </v:rect>
            </w:pict>
          </mc:Fallback>
        </mc:AlternateContent>
      </w:r>
    </w:p>
    <w:p w:rsidR="00AE5CFF" w:rsidRDefault="00AE5CFF" w:rsidP="00D20025">
      <w:pPr>
        <w:rPr>
          <w:b/>
        </w:rPr>
      </w:pPr>
    </w:p>
    <w:p w:rsidR="00AE5CFF" w:rsidRDefault="00AE5CFF" w:rsidP="00D20025">
      <w:pPr>
        <w:rPr>
          <w:b/>
        </w:rPr>
      </w:pPr>
    </w:p>
    <w:p w:rsidR="00AE5CFF" w:rsidRDefault="00AE5CFF" w:rsidP="00D20025">
      <w:pPr>
        <w:rPr>
          <w:b/>
        </w:rPr>
      </w:pPr>
    </w:p>
    <w:p w:rsidR="00AE5CFF" w:rsidRDefault="00F337BF" w:rsidP="00D20025">
      <w:pPr>
        <w:rPr>
          <w:b/>
        </w:rPr>
      </w:pPr>
      <w:r>
        <w:rPr>
          <w:noProof/>
          <w:lang w:val="en-GB"/>
        </w:rPr>
        <mc:AlternateContent>
          <mc:Choice Requires="wps">
            <w:drawing>
              <wp:anchor distT="0" distB="0" distL="114300" distR="114300" simplePos="0" relativeHeight="251659776" behindDoc="0" locked="0" layoutInCell="1" allowOverlap="1">
                <wp:simplePos x="0" y="0"/>
                <wp:positionH relativeFrom="column">
                  <wp:posOffset>3482340</wp:posOffset>
                </wp:positionH>
                <wp:positionV relativeFrom="paragraph">
                  <wp:posOffset>177800</wp:posOffset>
                </wp:positionV>
                <wp:extent cx="2533650" cy="523875"/>
                <wp:effectExtent l="0" t="0" r="0" b="952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FF" w:rsidRDefault="00AE5CFF" w:rsidP="008009D0">
                            <w:proofErr w:type="spellStart"/>
                            <w:r>
                              <w:t>SiC</w:t>
                            </w:r>
                            <w:proofErr w:type="spellEnd"/>
                            <w:r>
                              <w:t xml:space="preserve"> hybrid module-based inverter</w:t>
                            </w:r>
                          </w:p>
                          <w:p w:rsidR="00AE5CFF" w:rsidRDefault="00AE5CFF" w:rsidP="008009D0">
                            <w:pPr>
                              <w:jc w:val="center"/>
                            </w:pPr>
                            <w:r>
                              <w:t>(40% smaller and lighter)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left:0;text-align:left;margin-left:274.2pt;margin-top:14pt;width:199.5pt;height:4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" stroked="f">
                <v:textbox inset="5.85pt,.7pt,5.85pt,.7pt">
                  <w:txbxContent>
                    <w:p w:rsidR="00AE5CFF" w:rsidRDefault="00AE5CFF" w:rsidP="008009D0">
                      <w:proofErr w:type="spellStart"/>
                      <w:r>
                        <w:t>SiC</w:t>
                      </w:r>
                      <w:proofErr w:type="spellEnd"/>
                      <w:r>
                        <w:t xml:space="preserve"> hybrid module-based inverter</w:t>
                      </w:r>
                    </w:p>
                    <w:p w:rsidR="00AE5CFF" w:rsidRDefault="00AE5CFF" w:rsidP="008009D0">
                      <w:pPr>
                        <w:jc w:val="center"/>
                      </w:pPr>
                      <w:r>
                        <w:t>(40% smaller and lighter)</w:t>
                      </w:r>
                    </w:p>
                  </w:txbxContent>
                </v:textbox>
              </v:shape>
            </w:pict>
          </mc:Fallback>
        </mc:AlternateContent>
      </w:r>
      <w:r>
        <w:rPr>
          <w:noProof/>
          <w:lang w:val="en-GB"/>
        </w:rPr>
        <mc:AlternateContent>
          <mc:Choice Requires="wps">
            <w:drawing>
              <wp:anchor distT="0" distB="0" distL="114300" distR="114300" simplePos="0" relativeHeight="251658752" behindDoc="0" locked="0" layoutInCell="1" allowOverlap="1">
                <wp:simplePos x="0" y="0"/>
                <wp:positionH relativeFrom="column">
                  <wp:posOffset>853440</wp:posOffset>
                </wp:positionH>
                <wp:positionV relativeFrom="paragraph">
                  <wp:posOffset>187325</wp:posOffset>
                </wp:positionV>
                <wp:extent cx="1362075" cy="247650"/>
                <wp:effectExtent l="0" t="0" r="9525"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FF" w:rsidRDefault="00AE5CFF">
                            <w:r>
                              <w:t>Si-based inverter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67.2pt;margin-top:14.75pt;width:107.2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zChAIAABU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" stroked="f">
                <v:textbox inset="5.85pt,.7pt,5.85pt,.7pt">
                  <w:txbxContent>
                    <w:p w:rsidR="00AE5CFF" w:rsidRDefault="00AE5CFF">
                      <w:r>
                        <w:t>Si-based inverter</w:t>
                      </w:r>
                    </w:p>
                  </w:txbxContent>
                </v:textbox>
              </v:shape>
            </w:pict>
          </mc:Fallback>
        </mc:AlternateContent>
      </w:r>
      <w:r>
        <w:rPr>
          <w:noProof/>
          <w:lang w:val="en-GB"/>
        </w:rPr>
        <mc:AlternateContent>
          <mc:Choice Requires="wps">
            <w:drawing>
              <wp:anchor distT="0" distB="0" distL="114300" distR="114300" simplePos="0" relativeHeight="251660800" behindDoc="0" locked="0" layoutInCell="1" allowOverlap="1">
                <wp:simplePos x="0" y="0"/>
                <wp:positionH relativeFrom="column">
                  <wp:posOffset>2320290</wp:posOffset>
                </wp:positionH>
                <wp:positionV relativeFrom="paragraph">
                  <wp:posOffset>701675</wp:posOffset>
                </wp:positionV>
                <wp:extent cx="1381125" cy="314325"/>
                <wp:effectExtent l="0" t="0" r="9525" b="952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5CFF" w:rsidRDefault="00AE5CFF">
                            <w:r>
                              <w:t>Rail car inverters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left:0;text-align:left;margin-left:182.7pt;margin-top:55.25pt;width:108.7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" stroked="f">
                <v:textbox inset="5.85pt,.7pt,5.85pt,.7pt">
                  <w:txbxContent>
                    <w:p w:rsidR="00AE5CFF" w:rsidRDefault="00AE5CFF">
                      <w:r>
                        <w:t>Rail car inverters</w:t>
                      </w:r>
                    </w:p>
                  </w:txbxContent>
                </v:textbox>
              </v:shape>
            </w:pict>
          </mc:Fallback>
        </mc:AlternateContent>
      </w:r>
    </w:p>
    <w:p w:rsidR="00AE5CFF" w:rsidRDefault="00AE5CFF" w:rsidP="00D20025">
      <w:pPr>
        <w:rPr>
          <w:b/>
        </w:rPr>
      </w:pPr>
    </w:p>
    <w:p w:rsidR="00AE5CFF" w:rsidRDefault="00AE5CFF" w:rsidP="00D20025">
      <w:pPr>
        <w:rPr>
          <w:b/>
        </w:rPr>
      </w:pPr>
    </w:p>
    <w:p w:rsidR="00AE5CFF" w:rsidRDefault="00AE5CFF" w:rsidP="00D20025">
      <w:pPr>
        <w:rPr>
          <w:b/>
        </w:rPr>
      </w:pPr>
    </w:p>
    <w:p w:rsidR="00AE5CFF" w:rsidRDefault="00AE5CFF" w:rsidP="00D20025">
      <w:pPr>
        <w:rPr>
          <w:b/>
        </w:rPr>
      </w:pPr>
    </w:p>
    <w:p w:rsidR="00AE5CFF" w:rsidRDefault="00AE5CFF" w:rsidP="00D20025">
      <w:pPr>
        <w:rPr>
          <w:b/>
        </w:rPr>
      </w:pPr>
    </w:p>
    <w:p w:rsidR="00AE5CFF" w:rsidRDefault="00AE5CFF" w:rsidP="00D20025">
      <w:pPr>
        <w:rPr>
          <w:b/>
        </w:rPr>
      </w:pPr>
    </w:p>
    <w:p w:rsidR="00AE5CFF" w:rsidRDefault="00AE5CFF" w:rsidP="00D20025">
      <w:pPr>
        <w:rPr>
          <w:b/>
        </w:rPr>
      </w:pPr>
    </w:p>
    <w:p w:rsidR="00AE5CFF" w:rsidRPr="00D20025" w:rsidRDefault="00AE5CFF" w:rsidP="0036460B">
      <w:pPr>
        <w:rPr>
          <w:b/>
        </w:rPr>
      </w:pPr>
      <w:r w:rsidRPr="00D20025">
        <w:rPr>
          <w:b/>
        </w:rPr>
        <w:t>About Hitachi, Ltd.</w:t>
      </w:r>
    </w:p>
    <w:p w:rsidR="00AE5CFF" w:rsidRPr="00D20025" w:rsidRDefault="00AE5CFF" w:rsidP="0036460B">
      <w:r w:rsidRPr="00D20025">
        <w:t xml:space="preserve">Hitachi, Ltd., (NYSE: HIT / TSE: 6501), headquartered in </w:t>
      </w:r>
      <w:smartTag w:uri="urn:schemas-microsoft-com:office:smarttags" w:element="place">
        <w:smartTag w:uri="urn:schemas-microsoft-com:office:smarttags" w:element="place">
          <w:r w:rsidRPr="00D20025">
            <w:t>Tokyo</w:t>
          </w:r>
        </w:smartTag>
        <w:r w:rsidRPr="00D20025">
          <w:t xml:space="preserve">, </w:t>
        </w:r>
        <w:smartTag w:uri="urn:schemas-microsoft-com:office:smarttags" w:element="place">
          <w:r w:rsidRPr="00D20025">
            <w:t>Japan</w:t>
          </w:r>
        </w:smartTag>
      </w:smartTag>
      <w:r w:rsidRPr="00D20025">
        <w:t xml:space="preserve">, is a leading global electronics company with approximately 360,000 employees worldwide. Fiscal 2010 (ended March 31, 2011) consolidated revenues totaled 9,315 billion yen ($112.2 billion). </w:t>
      </w:r>
      <w:smartTag w:uri="urn:schemas-microsoft-com:office:smarttags" w:element="place">
        <w:r w:rsidRPr="00D20025">
          <w:t>Hitachi</w:t>
        </w:r>
      </w:smartTag>
      <w:r w:rsidRPr="00D20025">
        <w:t xml:space="preserve"> will focus more than ever on the Social Innovation Business, which includes information and telecommunication systems, power systems, environmental, industrial and transportation systems, and social and urban systems, as well as the sophisticated materials and key devices that support th</w:t>
      </w:r>
      <w:r w:rsidRPr="00B7782D">
        <w:t xml:space="preserve">em. For more information on </w:t>
      </w:r>
      <w:smartTag w:uri="urn:schemas-microsoft-com:office:smarttags" w:element="place">
        <w:r w:rsidRPr="00B7782D">
          <w:t>Hitachi</w:t>
        </w:r>
      </w:smartTag>
      <w:r w:rsidRPr="00B7782D">
        <w:t>, please visit the company's website at http://www.hitachi.com.</w:t>
      </w:r>
    </w:p>
    <w:p w:rsidR="00AE5CFF" w:rsidRPr="00214DA9" w:rsidRDefault="00AE5CFF" w:rsidP="0036460B"/>
    <w:p w:rsidR="00AE5CFF" w:rsidRPr="00C73CEE" w:rsidRDefault="00AE5CFF" w:rsidP="0036460B">
      <w:pPr>
        <w:snapToGrid w:val="0"/>
        <w:jc w:val="center"/>
        <w:rPr>
          <w:rFonts w:cs="Arial"/>
          <w:sz w:val="22"/>
          <w:szCs w:val="22"/>
        </w:rPr>
      </w:pPr>
      <w:r w:rsidRPr="00C73CEE">
        <w:rPr>
          <w:rFonts w:cs="Arial"/>
          <w:sz w:val="22"/>
          <w:szCs w:val="22"/>
        </w:rPr>
        <w:t># # #</w:t>
      </w: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p w:rsidR="00AE5CFF" w:rsidRDefault="00AE5CFF" w:rsidP="0036460B">
      <w:pPr>
        <w:snapToGrid w:val="0"/>
        <w:jc w:val="center"/>
        <w:rPr>
          <w:rFonts w:cs="Arial"/>
          <w:b/>
          <w:sz w:val="22"/>
          <w:szCs w:val="22"/>
        </w:rPr>
      </w:pPr>
    </w:p>
    <w:sectPr w:rsidR="00AE5CFF" w:rsidSect="00CD6440">
      <w:headerReference w:type="first" r:id="rId10"/>
      <w:footerReference w:type="first" r:id="rId11"/>
      <w:pgSz w:w="11906" w:h="16838" w:code="9"/>
      <w:pgMar w:top="1985" w:right="1134" w:bottom="1418" w:left="1701" w:header="851" w:footer="851"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39" w:rsidRDefault="005C6B39" w:rsidP="00E20DC3">
      <w:r>
        <w:separator/>
      </w:r>
    </w:p>
  </w:endnote>
  <w:endnote w:type="continuationSeparator" w:id="0">
    <w:p w:rsidR="005C6B39" w:rsidRDefault="005C6B39"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FF" w:rsidRPr="00CD6440" w:rsidRDefault="00AE5CFF" w:rsidP="00CD6440">
    <w:pPr>
      <w:pStyle w:val="Foo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39" w:rsidRDefault="005C6B39" w:rsidP="00E20DC3">
      <w:r>
        <w:separator/>
      </w:r>
    </w:p>
  </w:footnote>
  <w:footnote w:type="continuationSeparator" w:id="0">
    <w:p w:rsidR="005C6B39" w:rsidRDefault="005C6B39"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CFF" w:rsidRPr="0036460B" w:rsidRDefault="00AE5CFF" w:rsidP="00C279DA">
    <w:pPr>
      <w:pStyle w:val="Header"/>
      <w:jc w:val="center"/>
      <w:rPr>
        <w:rFonts w:cs="Arial"/>
        <w:b/>
        <w:szCs w:val="22"/>
      </w:rPr>
    </w:pPr>
    <w:r w:rsidRPr="006509F2">
      <w:rPr>
        <w:rStyle w:val="PageNumber"/>
        <w:rFonts w:cs="Arial"/>
        <w:b/>
        <w:szCs w:val="22"/>
      </w:rPr>
      <w:t xml:space="preserve">- </w:t>
    </w:r>
    <w:r w:rsidR="00A1375A" w:rsidRPr="006509F2">
      <w:rPr>
        <w:rStyle w:val="PageNumber"/>
        <w:rFonts w:cs="Arial"/>
        <w:b/>
        <w:szCs w:val="22"/>
      </w:rPr>
      <w:fldChar w:fldCharType="begin"/>
    </w:r>
    <w:r w:rsidRPr="006509F2">
      <w:rPr>
        <w:rStyle w:val="PageNumber"/>
        <w:rFonts w:cs="Arial"/>
        <w:b/>
        <w:szCs w:val="22"/>
      </w:rPr>
      <w:instrText xml:space="preserve"> PAGE </w:instrText>
    </w:r>
    <w:r w:rsidR="00A1375A" w:rsidRPr="006509F2">
      <w:rPr>
        <w:rStyle w:val="PageNumber"/>
        <w:rFonts w:cs="Arial"/>
        <w:b/>
        <w:szCs w:val="22"/>
      </w:rPr>
      <w:fldChar w:fldCharType="separate"/>
    </w:r>
    <w:r w:rsidR="00707713">
      <w:rPr>
        <w:rStyle w:val="PageNumber"/>
        <w:rFonts w:cs="Arial"/>
        <w:b/>
        <w:noProof/>
        <w:szCs w:val="22"/>
      </w:rPr>
      <w:t>1</w:t>
    </w:r>
    <w:r w:rsidR="00A1375A" w:rsidRPr="006509F2">
      <w:rPr>
        <w:rStyle w:val="PageNumber"/>
        <w:rFonts w:cs="Arial"/>
        <w:b/>
        <w:szCs w:val="22"/>
      </w:rPr>
      <w:fldChar w:fldCharType="end"/>
    </w:r>
    <w:r w:rsidRPr="006509F2">
      <w:rPr>
        <w:rStyle w:val="PageNumber"/>
        <w:rFonts w:cs="Arial"/>
        <w:b/>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6AAB"/>
    <w:rsid w:val="000128B2"/>
    <w:rsid w:val="00015F97"/>
    <w:rsid w:val="000205A5"/>
    <w:rsid w:val="000403D3"/>
    <w:rsid w:val="00073F35"/>
    <w:rsid w:val="000837BA"/>
    <w:rsid w:val="00095DB7"/>
    <w:rsid w:val="000A20F4"/>
    <w:rsid w:val="000A7858"/>
    <w:rsid w:val="000B6A38"/>
    <w:rsid w:val="000B70ED"/>
    <w:rsid w:val="000F08E0"/>
    <w:rsid w:val="00111E91"/>
    <w:rsid w:val="00112E3D"/>
    <w:rsid w:val="00132A4B"/>
    <w:rsid w:val="00136B50"/>
    <w:rsid w:val="00146D72"/>
    <w:rsid w:val="001524CC"/>
    <w:rsid w:val="001673B3"/>
    <w:rsid w:val="001777B7"/>
    <w:rsid w:val="00182135"/>
    <w:rsid w:val="001A0DB1"/>
    <w:rsid w:val="001D14D1"/>
    <w:rsid w:val="001D597D"/>
    <w:rsid w:val="00214DA9"/>
    <w:rsid w:val="00217053"/>
    <w:rsid w:val="00224D5F"/>
    <w:rsid w:val="00231071"/>
    <w:rsid w:val="002364E5"/>
    <w:rsid w:val="002368F7"/>
    <w:rsid w:val="0024372B"/>
    <w:rsid w:val="00266BEF"/>
    <w:rsid w:val="0029424C"/>
    <w:rsid w:val="002A3B0C"/>
    <w:rsid w:val="002D27A7"/>
    <w:rsid w:val="002D3FE6"/>
    <w:rsid w:val="002D6BC7"/>
    <w:rsid w:val="002E58C7"/>
    <w:rsid w:val="002F2CA8"/>
    <w:rsid w:val="002F3293"/>
    <w:rsid w:val="00303C26"/>
    <w:rsid w:val="00316185"/>
    <w:rsid w:val="003452B7"/>
    <w:rsid w:val="00346F7A"/>
    <w:rsid w:val="00355703"/>
    <w:rsid w:val="00355761"/>
    <w:rsid w:val="00361E7C"/>
    <w:rsid w:val="003636FD"/>
    <w:rsid w:val="0036460B"/>
    <w:rsid w:val="00373D8B"/>
    <w:rsid w:val="0038003E"/>
    <w:rsid w:val="0039205A"/>
    <w:rsid w:val="003B3BB6"/>
    <w:rsid w:val="003C0357"/>
    <w:rsid w:val="003C2FBE"/>
    <w:rsid w:val="003C6D11"/>
    <w:rsid w:val="003E52A4"/>
    <w:rsid w:val="003E61C6"/>
    <w:rsid w:val="003E74C2"/>
    <w:rsid w:val="003F4FE2"/>
    <w:rsid w:val="003F6477"/>
    <w:rsid w:val="00400E4C"/>
    <w:rsid w:val="00403F45"/>
    <w:rsid w:val="004603E8"/>
    <w:rsid w:val="004614C3"/>
    <w:rsid w:val="00470FFE"/>
    <w:rsid w:val="0047349D"/>
    <w:rsid w:val="004735E3"/>
    <w:rsid w:val="00487A16"/>
    <w:rsid w:val="00495915"/>
    <w:rsid w:val="004A1431"/>
    <w:rsid w:val="004A3AC0"/>
    <w:rsid w:val="004A57AF"/>
    <w:rsid w:val="004B14DB"/>
    <w:rsid w:val="004B172C"/>
    <w:rsid w:val="004B2401"/>
    <w:rsid w:val="004B2448"/>
    <w:rsid w:val="004E0962"/>
    <w:rsid w:val="004E412A"/>
    <w:rsid w:val="004E5596"/>
    <w:rsid w:val="005048B4"/>
    <w:rsid w:val="005145E1"/>
    <w:rsid w:val="00530AFE"/>
    <w:rsid w:val="00555D4E"/>
    <w:rsid w:val="00556C5B"/>
    <w:rsid w:val="00577A62"/>
    <w:rsid w:val="00581198"/>
    <w:rsid w:val="005A4A74"/>
    <w:rsid w:val="005C6B39"/>
    <w:rsid w:val="005E38F5"/>
    <w:rsid w:val="005E402C"/>
    <w:rsid w:val="0064040B"/>
    <w:rsid w:val="00643439"/>
    <w:rsid w:val="006509F2"/>
    <w:rsid w:val="00681D68"/>
    <w:rsid w:val="006B1CE1"/>
    <w:rsid w:val="006B74AA"/>
    <w:rsid w:val="006C5658"/>
    <w:rsid w:val="006E1D19"/>
    <w:rsid w:val="006E4D1C"/>
    <w:rsid w:val="006E7E8E"/>
    <w:rsid w:val="006F01A6"/>
    <w:rsid w:val="0070666E"/>
    <w:rsid w:val="00707713"/>
    <w:rsid w:val="007657AF"/>
    <w:rsid w:val="00781587"/>
    <w:rsid w:val="00781966"/>
    <w:rsid w:val="007942A1"/>
    <w:rsid w:val="007A1114"/>
    <w:rsid w:val="007B75A6"/>
    <w:rsid w:val="007C469B"/>
    <w:rsid w:val="007E26D6"/>
    <w:rsid w:val="007E34FC"/>
    <w:rsid w:val="007E35D3"/>
    <w:rsid w:val="007E5D6D"/>
    <w:rsid w:val="008009D0"/>
    <w:rsid w:val="00802639"/>
    <w:rsid w:val="00803ADE"/>
    <w:rsid w:val="00805E93"/>
    <w:rsid w:val="00812772"/>
    <w:rsid w:val="00814E1E"/>
    <w:rsid w:val="008158CF"/>
    <w:rsid w:val="008260D0"/>
    <w:rsid w:val="00840138"/>
    <w:rsid w:val="00874D53"/>
    <w:rsid w:val="008842D9"/>
    <w:rsid w:val="00885C0C"/>
    <w:rsid w:val="008A021D"/>
    <w:rsid w:val="008A7707"/>
    <w:rsid w:val="008C4E89"/>
    <w:rsid w:val="008D6071"/>
    <w:rsid w:val="008F4B5C"/>
    <w:rsid w:val="009041E9"/>
    <w:rsid w:val="00920D09"/>
    <w:rsid w:val="009214EB"/>
    <w:rsid w:val="00923025"/>
    <w:rsid w:val="009232AF"/>
    <w:rsid w:val="009359CE"/>
    <w:rsid w:val="009564BA"/>
    <w:rsid w:val="00963A98"/>
    <w:rsid w:val="009659A4"/>
    <w:rsid w:val="0099148A"/>
    <w:rsid w:val="009A4C50"/>
    <w:rsid w:val="009C0B75"/>
    <w:rsid w:val="009C7EB7"/>
    <w:rsid w:val="009D3DF4"/>
    <w:rsid w:val="009D7C2A"/>
    <w:rsid w:val="009E41ED"/>
    <w:rsid w:val="009E6EA7"/>
    <w:rsid w:val="00A02F22"/>
    <w:rsid w:val="00A055AD"/>
    <w:rsid w:val="00A0711D"/>
    <w:rsid w:val="00A11888"/>
    <w:rsid w:val="00A119DA"/>
    <w:rsid w:val="00A1375A"/>
    <w:rsid w:val="00A15825"/>
    <w:rsid w:val="00A16461"/>
    <w:rsid w:val="00A2063D"/>
    <w:rsid w:val="00A20EDC"/>
    <w:rsid w:val="00A2467F"/>
    <w:rsid w:val="00A4124E"/>
    <w:rsid w:val="00A43EB7"/>
    <w:rsid w:val="00A44358"/>
    <w:rsid w:val="00A6163D"/>
    <w:rsid w:val="00A620A3"/>
    <w:rsid w:val="00A621F8"/>
    <w:rsid w:val="00A6660F"/>
    <w:rsid w:val="00A71347"/>
    <w:rsid w:val="00A81B45"/>
    <w:rsid w:val="00AB1368"/>
    <w:rsid w:val="00AD58A7"/>
    <w:rsid w:val="00AE5CFF"/>
    <w:rsid w:val="00B01FA5"/>
    <w:rsid w:val="00B02926"/>
    <w:rsid w:val="00B2383A"/>
    <w:rsid w:val="00B32381"/>
    <w:rsid w:val="00B3578C"/>
    <w:rsid w:val="00B35989"/>
    <w:rsid w:val="00B7554B"/>
    <w:rsid w:val="00B7782D"/>
    <w:rsid w:val="00B96528"/>
    <w:rsid w:val="00BE0645"/>
    <w:rsid w:val="00BE06A2"/>
    <w:rsid w:val="00BE7E5F"/>
    <w:rsid w:val="00C0189A"/>
    <w:rsid w:val="00C24FC4"/>
    <w:rsid w:val="00C279DA"/>
    <w:rsid w:val="00C3420D"/>
    <w:rsid w:val="00C46777"/>
    <w:rsid w:val="00C52E43"/>
    <w:rsid w:val="00C564CE"/>
    <w:rsid w:val="00C63783"/>
    <w:rsid w:val="00C73CEE"/>
    <w:rsid w:val="00C74322"/>
    <w:rsid w:val="00C83DEB"/>
    <w:rsid w:val="00C87523"/>
    <w:rsid w:val="00CA288F"/>
    <w:rsid w:val="00CD6440"/>
    <w:rsid w:val="00CD7A2E"/>
    <w:rsid w:val="00CE4955"/>
    <w:rsid w:val="00D20025"/>
    <w:rsid w:val="00D423F7"/>
    <w:rsid w:val="00D62DC0"/>
    <w:rsid w:val="00D63449"/>
    <w:rsid w:val="00D64A07"/>
    <w:rsid w:val="00D72A58"/>
    <w:rsid w:val="00D870AC"/>
    <w:rsid w:val="00D9019B"/>
    <w:rsid w:val="00DC08DA"/>
    <w:rsid w:val="00DE117E"/>
    <w:rsid w:val="00DE6B66"/>
    <w:rsid w:val="00E00D9B"/>
    <w:rsid w:val="00E15C28"/>
    <w:rsid w:val="00E20DC3"/>
    <w:rsid w:val="00E302A4"/>
    <w:rsid w:val="00E65FFC"/>
    <w:rsid w:val="00E82EB3"/>
    <w:rsid w:val="00E8694B"/>
    <w:rsid w:val="00EA5C26"/>
    <w:rsid w:val="00EA7662"/>
    <w:rsid w:val="00EB4062"/>
    <w:rsid w:val="00EC57AF"/>
    <w:rsid w:val="00EE552F"/>
    <w:rsid w:val="00F03460"/>
    <w:rsid w:val="00F337BF"/>
    <w:rsid w:val="00F35D12"/>
    <w:rsid w:val="00F375F2"/>
    <w:rsid w:val="00F90FD0"/>
    <w:rsid w:val="00FA2EDC"/>
    <w:rsid w:val="00FA5428"/>
    <w:rsid w:val="00FE2AD6"/>
    <w:rsid w:val="00FF091C"/>
    <w:rsid w:val="00FF138A"/>
    <w:rsid w:val="00FF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sz w:val="24"/>
      <w:szCs w:val="24"/>
    </w:rPr>
  </w:style>
  <w:style w:type="paragraph" w:styleId="Heading1">
    <w:name w:val="heading 1"/>
    <w:basedOn w:val="Normal"/>
    <w:next w:val="Normal"/>
    <w:link w:val="Heading1Char"/>
    <w:uiPriority w:val="99"/>
    <w:qFormat/>
    <w:rsid w:val="004B172C"/>
    <w:pPr>
      <w:keepNext/>
      <w:outlineLvl w:val="0"/>
    </w:pPr>
    <w:rPr>
      <w:rFonts w:ascii="Times New Roman" w:hAnsi="Times New Roman"/>
      <w:b/>
      <w:kern w:val="0"/>
      <w:u w:val="single"/>
    </w:rPr>
  </w:style>
  <w:style w:type="paragraph" w:styleId="Heading3">
    <w:name w:val="heading 3"/>
    <w:basedOn w:val="Normal"/>
    <w:next w:val="Normal"/>
    <w:link w:val="Heading3Char"/>
    <w:uiPriority w:val="99"/>
    <w:qFormat/>
    <w:rsid w:val="004B172C"/>
    <w:pPr>
      <w:keepNext/>
      <w:jc w:val="right"/>
      <w:outlineLvl w:val="2"/>
    </w:pPr>
    <w:rPr>
      <w:rFonts w:ascii="Times New Roman" w:hAnsi="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72C"/>
    <w:rPr>
      <w:rFonts w:ascii="Times New Roman" w:eastAsia="Times New Roman" w:hAnsi="Times New Roman"/>
      <w:b/>
      <w:sz w:val="24"/>
      <w:u w:val="single"/>
    </w:rPr>
  </w:style>
  <w:style w:type="character" w:customStyle="1" w:styleId="Heading3Char">
    <w:name w:val="Heading 3 Char"/>
    <w:basedOn w:val="DefaultParagraphFont"/>
    <w:link w:val="Heading3"/>
    <w:uiPriority w:val="99"/>
    <w:locked/>
    <w:rsid w:val="004B172C"/>
    <w:rPr>
      <w:rFonts w:ascii="Times New Roman" w:eastAsia="Times New Roman" w:hAnsi="Times New Roman"/>
      <w:b/>
      <w:sz w:val="24"/>
    </w:rPr>
  </w:style>
  <w:style w:type="paragraph" w:styleId="Header">
    <w:name w:val="header"/>
    <w:basedOn w:val="Normal"/>
    <w:link w:val="HeaderChar"/>
    <w:uiPriority w:val="99"/>
    <w:semiHidden/>
    <w:rsid w:val="007E26D6"/>
    <w:pPr>
      <w:tabs>
        <w:tab w:val="center" w:pos="4252"/>
        <w:tab w:val="right" w:pos="8504"/>
      </w:tabs>
      <w:snapToGrid w:val="0"/>
    </w:pPr>
  </w:style>
  <w:style w:type="character" w:customStyle="1" w:styleId="HeaderChar">
    <w:name w:val="Header Char"/>
    <w:basedOn w:val="DefaultParagraphFont"/>
    <w:link w:val="Header"/>
    <w:uiPriority w:val="99"/>
    <w:semiHidden/>
    <w:locked/>
    <w:rsid w:val="007E26D6"/>
    <w:rPr>
      <w:rFonts w:ascii="Arial" w:hAnsi="Arial"/>
      <w:kern w:val="2"/>
      <w:sz w:val="24"/>
    </w:rPr>
  </w:style>
  <w:style w:type="paragraph" w:customStyle="1" w:styleId="a1">
    <w:name w:val="タイトル"/>
    <w:basedOn w:val="Normal"/>
    <w:uiPriority w:val="99"/>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semiHidden/>
    <w:rsid w:val="004B172C"/>
    <w:pPr>
      <w:tabs>
        <w:tab w:val="center" w:pos="4252"/>
        <w:tab w:val="right" w:pos="8504"/>
      </w:tabs>
      <w:snapToGrid w:val="0"/>
    </w:pPr>
    <w:rPr>
      <w:rFonts w:ascii="Times New Roman" w:hAnsi="Times New Roman"/>
      <w:kern w:val="0"/>
    </w:rPr>
  </w:style>
  <w:style w:type="character" w:customStyle="1" w:styleId="FooterChar">
    <w:name w:val="Footer Char"/>
    <w:basedOn w:val="DefaultParagraphFont"/>
    <w:link w:val="Footer"/>
    <w:uiPriority w:val="99"/>
    <w:semiHidden/>
    <w:locked/>
    <w:rsid w:val="004B172C"/>
    <w:rPr>
      <w:rFonts w:ascii="Times New Roman" w:eastAsia="Times New Roman" w:hAnsi="Times New Roman"/>
      <w:sz w:val="24"/>
    </w:rPr>
  </w:style>
  <w:style w:type="character" w:styleId="PageNumber">
    <w:name w:val="page number"/>
    <w:basedOn w:val="DefaultParagraphFont"/>
    <w:uiPriority w:val="99"/>
    <w:semiHidden/>
    <w:rsid w:val="004B172C"/>
    <w:rPr>
      <w:rFonts w:cs="Times New Roman"/>
    </w:rPr>
  </w:style>
  <w:style w:type="character" w:styleId="Hyperlink">
    <w:name w:val="Hyperlink"/>
    <w:basedOn w:val="DefaultParagraphFont"/>
    <w:uiPriority w:val="99"/>
    <w:semiHidden/>
    <w:rsid w:val="004B172C"/>
    <w:rPr>
      <w:rFonts w:cs="Times New Roman"/>
      <w:color w:val="0000FF"/>
      <w:u w:val="single"/>
    </w:rPr>
  </w:style>
  <w:style w:type="paragraph" w:styleId="BalloonText">
    <w:name w:val="Balloon Text"/>
    <w:basedOn w:val="Normal"/>
    <w:link w:val="BalloonTextChar"/>
    <w:uiPriority w:val="99"/>
    <w:semiHidden/>
    <w:rsid w:val="00814E1E"/>
    <w:rPr>
      <w:sz w:val="18"/>
      <w:szCs w:val="18"/>
    </w:rPr>
  </w:style>
  <w:style w:type="character" w:customStyle="1" w:styleId="BalloonTextChar">
    <w:name w:val="Balloon Text Char"/>
    <w:basedOn w:val="DefaultParagraphFont"/>
    <w:link w:val="BalloonText"/>
    <w:uiPriority w:val="99"/>
    <w:semiHidden/>
    <w:locked/>
    <w:rsid w:val="00814E1E"/>
    <w:rPr>
      <w:rFonts w:ascii="Arial" w:eastAsia="Times New Roman" w:hAnsi="Arial"/>
      <w:kern w:val="2"/>
      <w:sz w:val="18"/>
    </w:rPr>
  </w:style>
  <w:style w:type="character" w:customStyle="1" w:styleId="hps">
    <w:name w:val="hps"/>
    <w:basedOn w:val="DefaultParagraphFont"/>
    <w:uiPriority w:val="99"/>
    <w:rsid w:val="007B75A6"/>
    <w:rPr>
      <w:rFonts w:cs="Times New Roman"/>
    </w:rPr>
  </w:style>
  <w:style w:type="paragraph" w:styleId="CommentText">
    <w:name w:val="annotation text"/>
    <w:basedOn w:val="Normal"/>
    <w:link w:val="CommentTextChar"/>
    <w:uiPriority w:val="99"/>
    <w:semiHidden/>
    <w:rsid w:val="007B75A6"/>
    <w:pPr>
      <w:widowControl/>
      <w:jc w:val="left"/>
    </w:pPr>
    <w:rPr>
      <w:rFonts w:ascii="Times New Roman" w:hAnsi="Times New Roman"/>
      <w:kern w:val="0"/>
      <w:sz w:val="23"/>
      <w:szCs w:val="20"/>
      <w:lang w:val="en-GB" w:eastAsia="en-US"/>
    </w:rPr>
  </w:style>
  <w:style w:type="character" w:customStyle="1" w:styleId="CommentTextChar">
    <w:name w:val="Comment Text Char"/>
    <w:basedOn w:val="DefaultParagraphFont"/>
    <w:link w:val="CommentText"/>
    <w:uiPriority w:val="99"/>
    <w:semiHidden/>
    <w:locked/>
    <w:rsid w:val="007B75A6"/>
    <w:rPr>
      <w:rFonts w:ascii="Times New Roman" w:hAnsi="Times New Roman"/>
      <w:sz w:val="23"/>
      <w:lang w:val="en-GB" w:eastAsia="en-US"/>
    </w:rPr>
  </w:style>
  <w:style w:type="paragraph" w:styleId="Title">
    <w:name w:val="Title"/>
    <w:basedOn w:val="Normal"/>
    <w:next w:val="Normal"/>
    <w:link w:val="TitleChar"/>
    <w:uiPriority w:val="99"/>
    <w:qFormat/>
    <w:rsid w:val="007E26D6"/>
    <w:pPr>
      <w:spacing w:beforeLines="100"/>
      <w:jc w:val="center"/>
      <w:outlineLvl w:val="0"/>
    </w:pPr>
    <w:rPr>
      <w:b/>
      <w:sz w:val="28"/>
      <w:szCs w:val="32"/>
    </w:rPr>
  </w:style>
  <w:style w:type="character" w:customStyle="1" w:styleId="TitleChar">
    <w:name w:val="Title Char"/>
    <w:basedOn w:val="DefaultParagraphFont"/>
    <w:link w:val="Title"/>
    <w:uiPriority w:val="99"/>
    <w:locked/>
    <w:rsid w:val="007E26D6"/>
    <w:rPr>
      <w:rFonts w:ascii="Arial" w:eastAsia="Times New Roman" w:hAnsi="Arial"/>
      <w:b/>
      <w:kern w:val="2"/>
      <w:sz w:val="32"/>
    </w:rPr>
  </w:style>
  <w:style w:type="paragraph" w:styleId="Subtitle">
    <w:name w:val="Subtitle"/>
    <w:basedOn w:val="Normal"/>
    <w:next w:val="Normal"/>
    <w:link w:val="SubtitleChar"/>
    <w:uiPriority w:val="99"/>
    <w:qFormat/>
    <w:rsid w:val="007E26D6"/>
    <w:pPr>
      <w:spacing w:afterLines="100"/>
      <w:jc w:val="center"/>
      <w:outlineLvl w:val="1"/>
    </w:pPr>
    <w:rPr>
      <w:i/>
      <w:sz w:val="20"/>
      <w:szCs w:val="20"/>
    </w:rPr>
  </w:style>
  <w:style w:type="character" w:customStyle="1" w:styleId="SubtitleChar">
    <w:name w:val="Subtitle Char"/>
    <w:basedOn w:val="DefaultParagraphFont"/>
    <w:link w:val="Subtitle"/>
    <w:uiPriority w:val="99"/>
    <w:locked/>
    <w:rsid w:val="007E26D6"/>
    <w:rPr>
      <w:rFonts w:ascii="Arial" w:eastAsia="Times New Roman" w:hAnsi="Arial"/>
      <w:i/>
      <w:kern w:val="2"/>
    </w:rPr>
  </w:style>
  <w:style w:type="character" w:styleId="CommentReference">
    <w:name w:val="annotation reference"/>
    <w:basedOn w:val="DefaultParagraphFont"/>
    <w:uiPriority w:val="99"/>
    <w:semiHidden/>
    <w:rsid w:val="006509F2"/>
    <w:rPr>
      <w:rFonts w:cs="Times New Roman"/>
      <w:sz w:val="18"/>
    </w:rPr>
  </w:style>
  <w:style w:type="paragraph" w:customStyle="1" w:styleId="FORIMMEDIATERELEASE">
    <w:name w:val="FOR IMMEDIATE RELEASE"/>
    <w:basedOn w:val="Normal"/>
    <w:uiPriority w:val="99"/>
    <w:rsid w:val="007E26D6"/>
    <w:pPr>
      <w:jc w:val="right"/>
    </w:pPr>
    <w:rPr>
      <w:b/>
    </w:rPr>
  </w:style>
  <w:style w:type="paragraph" w:styleId="CommentSubject">
    <w:name w:val="annotation subject"/>
    <w:basedOn w:val="CommentText"/>
    <w:next w:val="CommentText"/>
    <w:link w:val="CommentSubjectChar"/>
    <w:uiPriority w:val="99"/>
    <w:semiHidden/>
    <w:rsid w:val="006509F2"/>
    <w:pPr>
      <w:widowControl w:val="0"/>
    </w:pPr>
    <w:rPr>
      <w:b/>
      <w:bCs/>
      <w:kern w:val="2"/>
    </w:rPr>
  </w:style>
  <w:style w:type="character" w:customStyle="1" w:styleId="CommentSubjectChar">
    <w:name w:val="Comment Subject Char"/>
    <w:basedOn w:val="CommentTextChar"/>
    <w:link w:val="CommentSubject"/>
    <w:uiPriority w:val="99"/>
    <w:semiHidden/>
    <w:locked/>
    <w:rsid w:val="006509F2"/>
    <w:rPr>
      <w:rFonts w:ascii="Times New Roman" w:hAnsi="Times New Roman"/>
      <w:b/>
      <w:kern w:val="2"/>
      <w:sz w:val="23"/>
      <w:lang w:val="en-GB" w:eastAsia="en-US"/>
    </w:rPr>
  </w:style>
  <w:style w:type="paragraph" w:styleId="Revision">
    <w:name w:val="Revision"/>
    <w:hidden/>
    <w:uiPriority w:val="99"/>
    <w:semiHidden/>
    <w:rsid w:val="006509F2"/>
    <w:rPr>
      <w:sz w:val="24"/>
      <w:szCs w:val="24"/>
    </w:rPr>
  </w:style>
  <w:style w:type="paragraph" w:customStyle="1" w:styleId="a0">
    <w:name w:val="注記"/>
    <w:basedOn w:val="Normal"/>
    <w:uiPriority w:val="99"/>
    <w:rsid w:val="00303C26"/>
    <w:pPr>
      <w:numPr>
        <w:numId w:val="2"/>
      </w:numPr>
      <w:spacing w:line="220" w:lineRule="exact"/>
    </w:pPr>
    <w:rPr>
      <w:rFonts w:ascii="Century" w:hAnsi="Century" w:cs="Century"/>
      <w:sz w:val="16"/>
      <w:szCs w:val="16"/>
    </w:rPr>
  </w:style>
  <w:style w:type="paragraph" w:customStyle="1" w:styleId="textstyle1">
    <w:name w:val="textstyle1"/>
    <w:basedOn w:val="Normal"/>
    <w:uiPriority w:val="99"/>
    <w:rsid w:val="005E38F5"/>
    <w:pPr>
      <w:widowControl/>
      <w:spacing w:after="225"/>
      <w:jc w:val="left"/>
    </w:pPr>
    <w:rPr>
      <w:rFonts w:ascii="MS PGothic" w:hAnsi="MS PGothic" w:cs="MS PGothic"/>
      <w:kern w:val="0"/>
      <w:sz w:val="22"/>
      <w:szCs w:val="22"/>
    </w:rPr>
  </w:style>
  <w:style w:type="numbering" w:customStyle="1" w:styleId="a">
    <w:name w:val="リスト：注記"/>
    <w:rsid w:val="00E5255C"/>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sz w:val="24"/>
      <w:szCs w:val="24"/>
    </w:rPr>
  </w:style>
  <w:style w:type="paragraph" w:styleId="Heading1">
    <w:name w:val="heading 1"/>
    <w:basedOn w:val="Normal"/>
    <w:next w:val="Normal"/>
    <w:link w:val="Heading1Char"/>
    <w:uiPriority w:val="99"/>
    <w:qFormat/>
    <w:rsid w:val="004B172C"/>
    <w:pPr>
      <w:keepNext/>
      <w:outlineLvl w:val="0"/>
    </w:pPr>
    <w:rPr>
      <w:rFonts w:ascii="Times New Roman" w:hAnsi="Times New Roman"/>
      <w:b/>
      <w:kern w:val="0"/>
      <w:u w:val="single"/>
    </w:rPr>
  </w:style>
  <w:style w:type="paragraph" w:styleId="Heading3">
    <w:name w:val="heading 3"/>
    <w:basedOn w:val="Normal"/>
    <w:next w:val="Normal"/>
    <w:link w:val="Heading3Char"/>
    <w:uiPriority w:val="99"/>
    <w:qFormat/>
    <w:rsid w:val="004B172C"/>
    <w:pPr>
      <w:keepNext/>
      <w:jc w:val="right"/>
      <w:outlineLvl w:val="2"/>
    </w:pPr>
    <w:rPr>
      <w:rFonts w:ascii="Times New Roman" w:hAnsi="Times New Roman"/>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72C"/>
    <w:rPr>
      <w:rFonts w:ascii="Times New Roman" w:eastAsia="Times New Roman" w:hAnsi="Times New Roman"/>
      <w:b/>
      <w:sz w:val="24"/>
      <w:u w:val="single"/>
    </w:rPr>
  </w:style>
  <w:style w:type="character" w:customStyle="1" w:styleId="Heading3Char">
    <w:name w:val="Heading 3 Char"/>
    <w:basedOn w:val="DefaultParagraphFont"/>
    <w:link w:val="Heading3"/>
    <w:uiPriority w:val="99"/>
    <w:locked/>
    <w:rsid w:val="004B172C"/>
    <w:rPr>
      <w:rFonts w:ascii="Times New Roman" w:eastAsia="Times New Roman" w:hAnsi="Times New Roman"/>
      <w:b/>
      <w:sz w:val="24"/>
    </w:rPr>
  </w:style>
  <w:style w:type="paragraph" w:styleId="Header">
    <w:name w:val="header"/>
    <w:basedOn w:val="Normal"/>
    <w:link w:val="HeaderChar"/>
    <w:uiPriority w:val="99"/>
    <w:semiHidden/>
    <w:rsid w:val="007E26D6"/>
    <w:pPr>
      <w:tabs>
        <w:tab w:val="center" w:pos="4252"/>
        <w:tab w:val="right" w:pos="8504"/>
      </w:tabs>
      <w:snapToGrid w:val="0"/>
    </w:pPr>
  </w:style>
  <w:style w:type="character" w:customStyle="1" w:styleId="HeaderChar">
    <w:name w:val="Header Char"/>
    <w:basedOn w:val="DefaultParagraphFont"/>
    <w:link w:val="Header"/>
    <w:uiPriority w:val="99"/>
    <w:semiHidden/>
    <w:locked/>
    <w:rsid w:val="007E26D6"/>
    <w:rPr>
      <w:rFonts w:ascii="Arial" w:hAnsi="Arial"/>
      <w:kern w:val="2"/>
      <w:sz w:val="24"/>
    </w:rPr>
  </w:style>
  <w:style w:type="paragraph" w:customStyle="1" w:styleId="a1">
    <w:name w:val="タイトル"/>
    <w:basedOn w:val="Normal"/>
    <w:uiPriority w:val="99"/>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uiPriority w:val="99"/>
    <w:semiHidden/>
    <w:rsid w:val="004B172C"/>
    <w:pPr>
      <w:tabs>
        <w:tab w:val="center" w:pos="4252"/>
        <w:tab w:val="right" w:pos="8504"/>
      </w:tabs>
      <w:snapToGrid w:val="0"/>
    </w:pPr>
    <w:rPr>
      <w:rFonts w:ascii="Times New Roman" w:hAnsi="Times New Roman"/>
      <w:kern w:val="0"/>
    </w:rPr>
  </w:style>
  <w:style w:type="character" w:customStyle="1" w:styleId="FooterChar">
    <w:name w:val="Footer Char"/>
    <w:basedOn w:val="DefaultParagraphFont"/>
    <w:link w:val="Footer"/>
    <w:uiPriority w:val="99"/>
    <w:semiHidden/>
    <w:locked/>
    <w:rsid w:val="004B172C"/>
    <w:rPr>
      <w:rFonts w:ascii="Times New Roman" w:eastAsia="Times New Roman" w:hAnsi="Times New Roman"/>
      <w:sz w:val="24"/>
    </w:rPr>
  </w:style>
  <w:style w:type="character" w:styleId="PageNumber">
    <w:name w:val="page number"/>
    <w:basedOn w:val="DefaultParagraphFont"/>
    <w:uiPriority w:val="99"/>
    <w:semiHidden/>
    <w:rsid w:val="004B172C"/>
    <w:rPr>
      <w:rFonts w:cs="Times New Roman"/>
    </w:rPr>
  </w:style>
  <w:style w:type="character" w:styleId="Hyperlink">
    <w:name w:val="Hyperlink"/>
    <w:basedOn w:val="DefaultParagraphFont"/>
    <w:uiPriority w:val="99"/>
    <w:semiHidden/>
    <w:rsid w:val="004B172C"/>
    <w:rPr>
      <w:rFonts w:cs="Times New Roman"/>
      <w:color w:val="0000FF"/>
      <w:u w:val="single"/>
    </w:rPr>
  </w:style>
  <w:style w:type="paragraph" w:styleId="BalloonText">
    <w:name w:val="Balloon Text"/>
    <w:basedOn w:val="Normal"/>
    <w:link w:val="BalloonTextChar"/>
    <w:uiPriority w:val="99"/>
    <w:semiHidden/>
    <w:rsid w:val="00814E1E"/>
    <w:rPr>
      <w:sz w:val="18"/>
      <w:szCs w:val="18"/>
    </w:rPr>
  </w:style>
  <w:style w:type="character" w:customStyle="1" w:styleId="BalloonTextChar">
    <w:name w:val="Balloon Text Char"/>
    <w:basedOn w:val="DefaultParagraphFont"/>
    <w:link w:val="BalloonText"/>
    <w:uiPriority w:val="99"/>
    <w:semiHidden/>
    <w:locked/>
    <w:rsid w:val="00814E1E"/>
    <w:rPr>
      <w:rFonts w:ascii="Arial" w:eastAsia="Times New Roman" w:hAnsi="Arial"/>
      <w:kern w:val="2"/>
      <w:sz w:val="18"/>
    </w:rPr>
  </w:style>
  <w:style w:type="character" w:customStyle="1" w:styleId="hps">
    <w:name w:val="hps"/>
    <w:basedOn w:val="DefaultParagraphFont"/>
    <w:uiPriority w:val="99"/>
    <w:rsid w:val="007B75A6"/>
    <w:rPr>
      <w:rFonts w:cs="Times New Roman"/>
    </w:rPr>
  </w:style>
  <w:style w:type="paragraph" w:styleId="CommentText">
    <w:name w:val="annotation text"/>
    <w:basedOn w:val="Normal"/>
    <w:link w:val="CommentTextChar"/>
    <w:uiPriority w:val="99"/>
    <w:semiHidden/>
    <w:rsid w:val="007B75A6"/>
    <w:pPr>
      <w:widowControl/>
      <w:jc w:val="left"/>
    </w:pPr>
    <w:rPr>
      <w:rFonts w:ascii="Times New Roman" w:hAnsi="Times New Roman"/>
      <w:kern w:val="0"/>
      <w:sz w:val="23"/>
      <w:szCs w:val="20"/>
      <w:lang w:val="en-GB" w:eastAsia="en-US"/>
    </w:rPr>
  </w:style>
  <w:style w:type="character" w:customStyle="1" w:styleId="CommentTextChar">
    <w:name w:val="Comment Text Char"/>
    <w:basedOn w:val="DefaultParagraphFont"/>
    <w:link w:val="CommentText"/>
    <w:uiPriority w:val="99"/>
    <w:semiHidden/>
    <w:locked/>
    <w:rsid w:val="007B75A6"/>
    <w:rPr>
      <w:rFonts w:ascii="Times New Roman" w:hAnsi="Times New Roman"/>
      <w:sz w:val="23"/>
      <w:lang w:val="en-GB" w:eastAsia="en-US"/>
    </w:rPr>
  </w:style>
  <w:style w:type="paragraph" w:styleId="Title">
    <w:name w:val="Title"/>
    <w:basedOn w:val="Normal"/>
    <w:next w:val="Normal"/>
    <w:link w:val="TitleChar"/>
    <w:uiPriority w:val="99"/>
    <w:qFormat/>
    <w:rsid w:val="007E26D6"/>
    <w:pPr>
      <w:spacing w:beforeLines="100"/>
      <w:jc w:val="center"/>
      <w:outlineLvl w:val="0"/>
    </w:pPr>
    <w:rPr>
      <w:b/>
      <w:sz w:val="28"/>
      <w:szCs w:val="32"/>
    </w:rPr>
  </w:style>
  <w:style w:type="character" w:customStyle="1" w:styleId="TitleChar">
    <w:name w:val="Title Char"/>
    <w:basedOn w:val="DefaultParagraphFont"/>
    <w:link w:val="Title"/>
    <w:uiPriority w:val="99"/>
    <w:locked/>
    <w:rsid w:val="007E26D6"/>
    <w:rPr>
      <w:rFonts w:ascii="Arial" w:eastAsia="Times New Roman" w:hAnsi="Arial"/>
      <w:b/>
      <w:kern w:val="2"/>
      <w:sz w:val="32"/>
    </w:rPr>
  </w:style>
  <w:style w:type="paragraph" w:styleId="Subtitle">
    <w:name w:val="Subtitle"/>
    <w:basedOn w:val="Normal"/>
    <w:next w:val="Normal"/>
    <w:link w:val="SubtitleChar"/>
    <w:uiPriority w:val="99"/>
    <w:qFormat/>
    <w:rsid w:val="007E26D6"/>
    <w:pPr>
      <w:spacing w:afterLines="100"/>
      <w:jc w:val="center"/>
      <w:outlineLvl w:val="1"/>
    </w:pPr>
    <w:rPr>
      <w:i/>
      <w:sz w:val="20"/>
      <w:szCs w:val="20"/>
    </w:rPr>
  </w:style>
  <w:style w:type="character" w:customStyle="1" w:styleId="SubtitleChar">
    <w:name w:val="Subtitle Char"/>
    <w:basedOn w:val="DefaultParagraphFont"/>
    <w:link w:val="Subtitle"/>
    <w:uiPriority w:val="99"/>
    <w:locked/>
    <w:rsid w:val="007E26D6"/>
    <w:rPr>
      <w:rFonts w:ascii="Arial" w:eastAsia="Times New Roman" w:hAnsi="Arial"/>
      <w:i/>
      <w:kern w:val="2"/>
    </w:rPr>
  </w:style>
  <w:style w:type="character" w:styleId="CommentReference">
    <w:name w:val="annotation reference"/>
    <w:basedOn w:val="DefaultParagraphFont"/>
    <w:uiPriority w:val="99"/>
    <w:semiHidden/>
    <w:rsid w:val="006509F2"/>
    <w:rPr>
      <w:rFonts w:cs="Times New Roman"/>
      <w:sz w:val="18"/>
    </w:rPr>
  </w:style>
  <w:style w:type="paragraph" w:customStyle="1" w:styleId="FORIMMEDIATERELEASE">
    <w:name w:val="FOR IMMEDIATE RELEASE"/>
    <w:basedOn w:val="Normal"/>
    <w:uiPriority w:val="99"/>
    <w:rsid w:val="007E26D6"/>
    <w:pPr>
      <w:jc w:val="right"/>
    </w:pPr>
    <w:rPr>
      <w:b/>
    </w:rPr>
  </w:style>
  <w:style w:type="paragraph" w:styleId="CommentSubject">
    <w:name w:val="annotation subject"/>
    <w:basedOn w:val="CommentText"/>
    <w:next w:val="CommentText"/>
    <w:link w:val="CommentSubjectChar"/>
    <w:uiPriority w:val="99"/>
    <w:semiHidden/>
    <w:rsid w:val="006509F2"/>
    <w:pPr>
      <w:widowControl w:val="0"/>
    </w:pPr>
    <w:rPr>
      <w:b/>
      <w:bCs/>
      <w:kern w:val="2"/>
    </w:rPr>
  </w:style>
  <w:style w:type="character" w:customStyle="1" w:styleId="CommentSubjectChar">
    <w:name w:val="Comment Subject Char"/>
    <w:basedOn w:val="CommentTextChar"/>
    <w:link w:val="CommentSubject"/>
    <w:uiPriority w:val="99"/>
    <w:semiHidden/>
    <w:locked/>
    <w:rsid w:val="006509F2"/>
    <w:rPr>
      <w:rFonts w:ascii="Times New Roman" w:hAnsi="Times New Roman"/>
      <w:b/>
      <w:kern w:val="2"/>
      <w:sz w:val="23"/>
      <w:lang w:val="en-GB" w:eastAsia="en-US"/>
    </w:rPr>
  </w:style>
  <w:style w:type="paragraph" w:styleId="Revision">
    <w:name w:val="Revision"/>
    <w:hidden/>
    <w:uiPriority w:val="99"/>
    <w:semiHidden/>
    <w:rsid w:val="006509F2"/>
    <w:rPr>
      <w:sz w:val="24"/>
      <w:szCs w:val="24"/>
    </w:rPr>
  </w:style>
  <w:style w:type="paragraph" w:customStyle="1" w:styleId="a0">
    <w:name w:val="注記"/>
    <w:basedOn w:val="Normal"/>
    <w:uiPriority w:val="99"/>
    <w:rsid w:val="00303C26"/>
    <w:pPr>
      <w:numPr>
        <w:numId w:val="2"/>
      </w:numPr>
      <w:spacing w:line="220" w:lineRule="exact"/>
    </w:pPr>
    <w:rPr>
      <w:rFonts w:ascii="Century" w:hAnsi="Century" w:cs="Century"/>
      <w:sz w:val="16"/>
      <w:szCs w:val="16"/>
    </w:rPr>
  </w:style>
  <w:style w:type="paragraph" w:customStyle="1" w:styleId="textstyle1">
    <w:name w:val="textstyle1"/>
    <w:basedOn w:val="Normal"/>
    <w:uiPriority w:val="99"/>
    <w:rsid w:val="005E38F5"/>
    <w:pPr>
      <w:widowControl/>
      <w:spacing w:after="225"/>
      <w:jc w:val="left"/>
    </w:pPr>
    <w:rPr>
      <w:rFonts w:ascii="MS PGothic" w:hAnsi="MS PGothic" w:cs="MS PGothic"/>
      <w:kern w:val="0"/>
      <w:sz w:val="22"/>
      <w:szCs w:val="22"/>
    </w:rPr>
  </w:style>
  <w:style w:type="numbering" w:customStyle="1" w:styleId="a">
    <w:name w:val="リスト：注記"/>
    <w:rsid w:val="00E5255C"/>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株式会社日立製作所</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10269515</dc:creator>
  <cp:lastModifiedBy>Karthaus, Daniela</cp:lastModifiedBy>
  <cp:revision>4</cp:revision>
  <cp:lastPrinted>2012-04-20T08:53:00Z</cp:lastPrinted>
  <dcterms:created xsi:type="dcterms:W3CDTF">2012-04-20T08:40:00Z</dcterms:created>
  <dcterms:modified xsi:type="dcterms:W3CDTF">2012-04-20T11:45:00Z</dcterms:modified>
</cp:coreProperties>
</file>