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fldChar w:fldCharType="begin"/>
      </w:r>
      <w:r>
        <w:rPr>
          <w:rFonts w:ascii="Arial" w:hAnsi="Arial" w:cs="Arial"/>
          <w:b/>
          <w:color w:val="FF9933" w:themeColor="accent1"/>
        </w:rPr>
        <w:instrText xml:space="preserve"> TIME \@ "yyyy-MM-dd" </w:instrText>
      </w:r>
      <w:r>
        <w:rPr>
          <w:rFonts w:ascii="Arial" w:hAnsi="Arial" w:cs="Arial"/>
          <w:b/>
          <w:color w:val="FF9933" w:themeColor="accent1"/>
        </w:rPr>
        <w:fldChar w:fldCharType="separate"/>
      </w:r>
      <w:r w:rsidR="00453490">
        <w:rPr>
          <w:rFonts w:ascii="Arial" w:hAnsi="Arial" w:cs="Arial"/>
          <w:b/>
          <w:noProof/>
          <w:color w:val="FF9933" w:themeColor="accent1"/>
        </w:rPr>
        <w:t>2013-12-18</w:t>
      </w:r>
      <w:r>
        <w:rPr>
          <w:rFonts w:ascii="Arial" w:hAnsi="Arial" w:cs="Arial"/>
          <w:b/>
          <w:color w:val="FF9933" w:themeColor="accent1"/>
        </w:rPr>
        <w:fldChar w:fldCharType="end"/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3E04" wp14:editId="7D09C896">
                <wp:simplePos x="0" y="0"/>
                <wp:positionH relativeFrom="column">
                  <wp:posOffset>-252730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40.2pt" to="469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IGi8aL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3D4EF" wp14:editId="6E4C9E1A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18DE99E8" wp14:editId="2EC3197F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Pr="00453490" w:rsidRDefault="00453490" w:rsidP="00453490">
      <w:pPr>
        <w:spacing w:after="200" w:line="276" w:lineRule="auto"/>
        <w:rPr>
          <w:rFonts w:ascii="Calibri" w:eastAsia="Calibri" w:hAnsi="Calibri"/>
          <w:b/>
          <w:sz w:val="40"/>
          <w:szCs w:val="22"/>
          <w:lang w:eastAsia="en-US"/>
        </w:rPr>
      </w:pPr>
      <w:bookmarkStart w:id="0" w:name="_GoBack"/>
      <w:r w:rsidRPr="00453490">
        <w:rPr>
          <w:rFonts w:ascii="Calibri" w:eastAsia="Calibri" w:hAnsi="Calibri"/>
          <w:b/>
          <w:sz w:val="36"/>
          <w:szCs w:val="22"/>
          <w:lang w:eastAsia="en-US"/>
        </w:rPr>
        <w:t xml:space="preserve">Kommunala beslut driver upp hyrorna hos </w:t>
      </w:r>
      <w:proofErr w:type="spellStart"/>
      <w:r w:rsidRPr="00453490">
        <w:rPr>
          <w:rFonts w:ascii="Calibri" w:eastAsia="Calibri" w:hAnsi="Calibri"/>
          <w:b/>
          <w:sz w:val="36"/>
          <w:szCs w:val="22"/>
          <w:lang w:eastAsia="en-US"/>
        </w:rPr>
        <w:t>Byggebo</w:t>
      </w:r>
      <w:proofErr w:type="spellEnd"/>
    </w:p>
    <w:bookmarkEnd w:id="0"/>
    <w:p w:rsidR="00453490" w:rsidRPr="00453490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453490">
        <w:rPr>
          <w:rFonts w:ascii="Calibri" w:eastAsia="Calibri" w:hAnsi="Calibri"/>
          <w:szCs w:val="22"/>
          <w:lang w:eastAsia="en-US"/>
        </w:rPr>
        <w:t xml:space="preserve">De nya hyrorna i </w:t>
      </w:r>
      <w:proofErr w:type="spellStart"/>
      <w:r w:rsidRPr="00453490">
        <w:rPr>
          <w:rFonts w:ascii="Calibri" w:eastAsia="Calibri" w:hAnsi="Calibri"/>
          <w:szCs w:val="22"/>
          <w:lang w:eastAsia="en-US"/>
        </w:rPr>
        <w:t>Byggebos</w:t>
      </w:r>
      <w:proofErr w:type="spellEnd"/>
      <w:r w:rsidRPr="00453490">
        <w:rPr>
          <w:rFonts w:ascii="Calibri" w:eastAsia="Calibri" w:hAnsi="Calibri"/>
          <w:szCs w:val="22"/>
          <w:lang w:eastAsia="en-US"/>
        </w:rPr>
        <w:t xml:space="preserve"> bestånd är nu klara och höjningen kommer i snitt att landa på 2,7 procent från den 1 januari 2014. </w:t>
      </w:r>
      <w:proofErr w:type="spellStart"/>
      <w:r w:rsidRPr="00453490">
        <w:rPr>
          <w:rFonts w:ascii="Calibri" w:eastAsia="Calibri" w:hAnsi="Calibri"/>
          <w:szCs w:val="22"/>
          <w:lang w:eastAsia="en-US"/>
        </w:rPr>
        <w:t>Byggebos</w:t>
      </w:r>
      <w:proofErr w:type="spellEnd"/>
      <w:r w:rsidRPr="00453490">
        <w:rPr>
          <w:rFonts w:ascii="Calibri" w:eastAsia="Calibri" w:hAnsi="Calibri"/>
          <w:szCs w:val="22"/>
          <w:lang w:eastAsia="en-US"/>
        </w:rPr>
        <w:t xml:space="preserve"> yrkande var en höjning på 3,14 procent. </w:t>
      </w:r>
    </w:p>
    <w:p w:rsidR="00453490" w:rsidRPr="00453490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453490">
        <w:rPr>
          <w:rFonts w:ascii="Calibri" w:eastAsia="Calibri" w:hAnsi="Calibri"/>
          <w:szCs w:val="22"/>
          <w:lang w:eastAsia="en-US"/>
        </w:rPr>
        <w:t>Höjningen beror delvis på den lokala kostnadsutveckling som skett i samhället, men det ligger tyvärr mer än så till grund för dessa nya hyror.</w:t>
      </w:r>
    </w:p>
    <w:p w:rsidR="00453490" w:rsidRPr="00453490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453490">
        <w:rPr>
          <w:rFonts w:ascii="Calibri" w:eastAsia="Calibri" w:hAnsi="Calibri"/>
          <w:szCs w:val="22"/>
          <w:lang w:eastAsia="en-US"/>
        </w:rPr>
        <w:t xml:space="preserve">Oskarshamns kommun har sedan förra året ett krav på att </w:t>
      </w:r>
      <w:proofErr w:type="spellStart"/>
      <w:r w:rsidRPr="00453490">
        <w:rPr>
          <w:rFonts w:ascii="Calibri" w:eastAsia="Calibri" w:hAnsi="Calibri"/>
          <w:szCs w:val="22"/>
          <w:lang w:eastAsia="en-US"/>
        </w:rPr>
        <w:t>Byggebo</w:t>
      </w:r>
      <w:proofErr w:type="spellEnd"/>
      <w:r w:rsidRPr="00453490">
        <w:rPr>
          <w:rFonts w:ascii="Calibri" w:eastAsia="Calibri" w:hAnsi="Calibri"/>
          <w:szCs w:val="22"/>
          <w:lang w:eastAsia="en-US"/>
        </w:rPr>
        <w:t xml:space="preserve"> ska betala 0,4 procent i så kallad borgensavgift för de skulder som bolaget har. Tidigare låg denna avgift på 0,2 procent. Detta för att </w:t>
      </w:r>
      <w:proofErr w:type="spellStart"/>
      <w:r w:rsidRPr="00453490">
        <w:rPr>
          <w:rFonts w:ascii="Calibri" w:eastAsia="Calibri" w:hAnsi="Calibri"/>
          <w:szCs w:val="22"/>
          <w:lang w:eastAsia="en-US"/>
        </w:rPr>
        <w:t>Byggebo</w:t>
      </w:r>
      <w:proofErr w:type="spellEnd"/>
      <w:r w:rsidRPr="00453490">
        <w:rPr>
          <w:rFonts w:ascii="Calibri" w:eastAsia="Calibri" w:hAnsi="Calibri"/>
          <w:szCs w:val="22"/>
          <w:lang w:eastAsia="en-US"/>
        </w:rPr>
        <w:t xml:space="preserve"> inte ska få konkurrensfördelar jämfört med privatägda bolag.  Hur de i kommunfullmäktige kommit fram till denna höjning har de inte kunnat ge något svar på. </w:t>
      </w:r>
    </w:p>
    <w:p w:rsidR="00453490" w:rsidRPr="00453490" w:rsidRDefault="00453490" w:rsidP="00453490">
      <w:pPr>
        <w:numPr>
          <w:ilvl w:val="0"/>
          <w:numId w:val="32"/>
        </w:numPr>
        <w:spacing w:after="200" w:line="276" w:lineRule="auto"/>
        <w:contextualSpacing/>
        <w:rPr>
          <w:rFonts w:ascii="Calibri" w:eastAsia="Calibri" w:hAnsi="Calibri"/>
          <w:szCs w:val="22"/>
          <w:lang w:eastAsia="en-US"/>
        </w:rPr>
      </w:pPr>
      <w:r w:rsidRPr="00453490">
        <w:rPr>
          <w:rFonts w:ascii="Calibri" w:eastAsia="Calibri" w:hAnsi="Calibri"/>
          <w:szCs w:val="22"/>
          <w:lang w:eastAsia="en-US"/>
        </w:rPr>
        <w:t xml:space="preserve">Det tycks vara en godtycklig avgift som man applicerar på de invånare i Oskarshamn som valt att bosätta sig i hyresrätt hos </w:t>
      </w:r>
      <w:proofErr w:type="spellStart"/>
      <w:r w:rsidRPr="00453490">
        <w:rPr>
          <w:rFonts w:ascii="Calibri" w:eastAsia="Calibri" w:hAnsi="Calibri"/>
          <w:szCs w:val="22"/>
          <w:lang w:eastAsia="en-US"/>
        </w:rPr>
        <w:t>Byggebo</w:t>
      </w:r>
      <w:proofErr w:type="spellEnd"/>
      <w:r w:rsidRPr="00453490">
        <w:rPr>
          <w:rFonts w:ascii="Calibri" w:eastAsia="Calibri" w:hAnsi="Calibri"/>
          <w:szCs w:val="22"/>
          <w:lang w:eastAsia="en-US"/>
        </w:rPr>
        <w:t>, säger Anton Cliffmark, förhandlare på Hyresgästför</w:t>
      </w:r>
      <w:r w:rsidRPr="00453490">
        <w:rPr>
          <w:rFonts w:ascii="Calibri" w:eastAsia="Calibri" w:hAnsi="Calibri"/>
          <w:szCs w:val="22"/>
          <w:lang w:eastAsia="en-US"/>
        </w:rPr>
        <w:t>e</w:t>
      </w:r>
      <w:r w:rsidRPr="00453490">
        <w:rPr>
          <w:rFonts w:ascii="Calibri" w:eastAsia="Calibri" w:hAnsi="Calibri"/>
          <w:szCs w:val="22"/>
          <w:lang w:eastAsia="en-US"/>
        </w:rPr>
        <w:t>ningen.</w:t>
      </w:r>
    </w:p>
    <w:p w:rsidR="00453490" w:rsidRPr="00453490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453490">
        <w:rPr>
          <w:rFonts w:ascii="Calibri" w:eastAsia="Calibri" w:hAnsi="Calibri"/>
          <w:szCs w:val="22"/>
          <w:lang w:eastAsia="en-US"/>
        </w:rPr>
        <w:t xml:space="preserve">Denna borgensavgift skapar såklart en större kostnad för bolaget och för att täcka dessa kostnader måste man öka intäkterna. Intäkterna får ju som bekant </w:t>
      </w:r>
      <w:proofErr w:type="spellStart"/>
      <w:r w:rsidRPr="00453490">
        <w:rPr>
          <w:rFonts w:ascii="Calibri" w:eastAsia="Calibri" w:hAnsi="Calibri"/>
          <w:szCs w:val="22"/>
          <w:lang w:eastAsia="en-US"/>
        </w:rPr>
        <w:t>Byggebo</w:t>
      </w:r>
      <w:proofErr w:type="spellEnd"/>
      <w:r w:rsidRPr="00453490">
        <w:rPr>
          <w:rFonts w:ascii="Calibri" w:eastAsia="Calibri" w:hAnsi="Calibri"/>
          <w:szCs w:val="22"/>
          <w:lang w:eastAsia="en-US"/>
        </w:rPr>
        <w:t xml:space="preserve"> genom sina hyresgäster och därför är det just dessa kommuninvånare som får betala notan.</w:t>
      </w:r>
    </w:p>
    <w:p w:rsidR="00453490" w:rsidRPr="00453490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453490">
        <w:rPr>
          <w:rFonts w:ascii="Calibri" w:eastAsia="Calibri" w:hAnsi="Calibri"/>
          <w:szCs w:val="22"/>
          <w:lang w:eastAsia="en-US"/>
        </w:rPr>
        <w:t>I hyrorna för 2014 tar kommunen i år ut 1890 kronor i borgensavgift för den genomsnittliga läge</w:t>
      </w:r>
      <w:r w:rsidRPr="00453490">
        <w:rPr>
          <w:rFonts w:ascii="Calibri" w:eastAsia="Calibri" w:hAnsi="Calibri"/>
          <w:szCs w:val="22"/>
          <w:lang w:eastAsia="en-US"/>
        </w:rPr>
        <w:t>n</w:t>
      </w:r>
      <w:r w:rsidRPr="00453490">
        <w:rPr>
          <w:rFonts w:ascii="Calibri" w:eastAsia="Calibri" w:hAnsi="Calibri"/>
          <w:szCs w:val="22"/>
          <w:lang w:eastAsia="en-US"/>
        </w:rPr>
        <w:t xml:space="preserve">heten.  I snitt blir detta 158 kronor i månaden för varje lägenhet på grund borgensavgiften. </w:t>
      </w:r>
      <w:r w:rsidRPr="00453490">
        <w:rPr>
          <w:rFonts w:ascii="Calibri" w:eastAsia="Calibri" w:hAnsi="Calibri"/>
          <w:szCs w:val="22"/>
          <w:lang w:eastAsia="en-US"/>
        </w:rPr>
        <w:br/>
        <w:t xml:space="preserve"> Det är alltså inte enbart till </w:t>
      </w:r>
      <w:proofErr w:type="spellStart"/>
      <w:r w:rsidRPr="00453490">
        <w:rPr>
          <w:rFonts w:ascii="Calibri" w:eastAsia="Calibri" w:hAnsi="Calibri"/>
          <w:szCs w:val="22"/>
          <w:lang w:eastAsia="en-US"/>
        </w:rPr>
        <w:t>Byggebo</w:t>
      </w:r>
      <w:proofErr w:type="spellEnd"/>
      <w:r w:rsidRPr="00453490">
        <w:rPr>
          <w:rFonts w:ascii="Calibri" w:eastAsia="Calibri" w:hAnsi="Calibri"/>
          <w:szCs w:val="22"/>
          <w:lang w:eastAsia="en-US"/>
        </w:rPr>
        <w:t xml:space="preserve"> man betalar sin hyra. Kommunen tar också ut sin del. </w:t>
      </w:r>
    </w:p>
    <w:p w:rsidR="00453490" w:rsidRPr="00453490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453490" w:rsidRPr="00453490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453490">
        <w:rPr>
          <w:rFonts w:ascii="Calibri" w:eastAsia="Calibri" w:hAnsi="Calibri"/>
          <w:szCs w:val="22"/>
          <w:lang w:eastAsia="en-US"/>
        </w:rPr>
        <w:t xml:space="preserve">För mer information kontakta: </w:t>
      </w:r>
    </w:p>
    <w:p w:rsidR="00453490" w:rsidRPr="00453490" w:rsidRDefault="00453490" w:rsidP="00453490">
      <w:pPr>
        <w:spacing w:after="200" w:line="276" w:lineRule="auto"/>
        <w:rPr>
          <w:rFonts w:ascii="Calibri" w:hAnsi="Calibri"/>
          <w:szCs w:val="22"/>
          <w:lang w:eastAsia="en-US"/>
        </w:rPr>
      </w:pPr>
      <w:r w:rsidRPr="00453490">
        <w:rPr>
          <w:rFonts w:ascii="Calibri" w:eastAsia="Calibri" w:hAnsi="Calibri"/>
          <w:szCs w:val="22"/>
          <w:lang w:eastAsia="en-US"/>
        </w:rPr>
        <w:t>Anton P Cliffmark, förhandlingsledare Hyresgästföreningen</w:t>
      </w:r>
      <w:r w:rsidRPr="00453490">
        <w:rPr>
          <w:rFonts w:ascii="Calibri" w:eastAsia="Calibri" w:hAnsi="Calibri"/>
          <w:szCs w:val="22"/>
          <w:lang w:eastAsia="en-US"/>
        </w:rPr>
        <w:br/>
        <w:t xml:space="preserve">Telefon: </w:t>
      </w:r>
      <w:r w:rsidRPr="00453490">
        <w:rPr>
          <w:rFonts w:ascii="Calibri" w:hAnsi="Calibri"/>
          <w:szCs w:val="22"/>
          <w:lang w:eastAsia="en-US"/>
        </w:rPr>
        <w:t>0470-77 08 04</w:t>
      </w:r>
      <w:r w:rsidRPr="00453490">
        <w:rPr>
          <w:rFonts w:ascii="Calibri" w:hAnsi="Calibri"/>
          <w:szCs w:val="22"/>
          <w:lang w:eastAsia="en-US"/>
        </w:rPr>
        <w:br/>
        <w:t xml:space="preserve">e-post: </w:t>
      </w:r>
      <w:hyperlink r:id="rId10" w:history="1">
        <w:r w:rsidRPr="00453490">
          <w:rPr>
            <w:rFonts w:ascii="Calibri" w:hAnsi="Calibri"/>
            <w:color w:val="0000FF"/>
            <w:szCs w:val="22"/>
            <w:u w:val="single"/>
            <w:lang w:eastAsia="en-US"/>
          </w:rPr>
          <w:t>anton.cliffmark@hyresgastforeningen.se</w:t>
        </w:r>
      </w:hyperlink>
      <w:r w:rsidRPr="00453490">
        <w:rPr>
          <w:rFonts w:ascii="Calibri" w:hAnsi="Calibri"/>
          <w:szCs w:val="22"/>
          <w:lang w:eastAsia="en-US"/>
        </w:rPr>
        <w:t xml:space="preserve"> </w:t>
      </w:r>
    </w:p>
    <w:p w:rsidR="00453490" w:rsidRP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sectPr w:rsidR="00453490" w:rsidRPr="00453490" w:rsidSect="00DE5246">
      <w:headerReference w:type="default" r:id="rId11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9A" w:rsidRDefault="00F1109A">
      <w:r>
        <w:separator/>
      </w:r>
    </w:p>
  </w:endnote>
  <w:endnote w:type="continuationSeparator" w:id="0">
    <w:p w:rsidR="00F1109A" w:rsidRDefault="00F1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9A" w:rsidRDefault="00F1109A">
      <w:r>
        <w:separator/>
      </w:r>
    </w:p>
  </w:footnote>
  <w:footnote w:type="continuationSeparator" w:id="0">
    <w:p w:rsidR="00F1109A" w:rsidRDefault="00F1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22D7F"/>
    <w:multiLevelType w:val="multilevel"/>
    <w:tmpl w:val="DCCC1CB2"/>
    <w:numStyleLink w:val="ListaHyresgstfreningen"/>
  </w:abstractNum>
  <w:abstractNum w:abstractNumId="16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641E8"/>
    <w:rsid w:val="00665F03"/>
    <w:rsid w:val="00672A04"/>
    <w:rsid w:val="006940B1"/>
    <w:rsid w:val="006A168E"/>
    <w:rsid w:val="006A310C"/>
    <w:rsid w:val="006A488D"/>
    <w:rsid w:val="006C0BFF"/>
    <w:rsid w:val="00714F71"/>
    <w:rsid w:val="0075743E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E00612"/>
    <w:rsid w:val="00E03019"/>
    <w:rsid w:val="00E1285D"/>
    <w:rsid w:val="00E23975"/>
    <w:rsid w:val="00E37711"/>
    <w:rsid w:val="00E60E7F"/>
    <w:rsid w:val="00E77680"/>
    <w:rsid w:val="00E81AC0"/>
    <w:rsid w:val="00E85DD9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1109A"/>
    <w:rsid w:val="00F55105"/>
    <w:rsid w:val="00F77DCD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ton.cliffmark@hyresgastforeningen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5266-0A05-4003-AC6E-983AC1A2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Svedlund</dc:creator>
  <cp:keywords/>
  <dc:description/>
  <cp:lastModifiedBy>Mats Svedlund</cp:lastModifiedBy>
  <cp:revision>2</cp:revision>
  <cp:lastPrinted>2008-11-25T09:11:00Z</cp:lastPrinted>
  <dcterms:created xsi:type="dcterms:W3CDTF">2013-12-18T09:37:00Z</dcterms:created>
  <dcterms:modified xsi:type="dcterms:W3CDTF">2013-12-18T09:37:00Z</dcterms:modified>
</cp:coreProperties>
</file>