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01EA5" w14:textId="77777777" w:rsidR="005A064D" w:rsidRDefault="005A064D" w:rsidP="008925AB">
      <w:pPr>
        <w:ind w:right="-205"/>
        <w:rPr>
          <w:b/>
          <w:sz w:val="32"/>
          <w:szCs w:val="32"/>
          <w:lang w:val="en-GB"/>
        </w:rPr>
      </w:pPr>
    </w:p>
    <w:p w14:paraId="4E8B020E" w14:textId="7BB08C86" w:rsidR="00F11EE8" w:rsidRDefault="00F11EE8" w:rsidP="008925AB">
      <w:pPr>
        <w:ind w:right="-205"/>
        <w:rPr>
          <w:b/>
          <w:sz w:val="32"/>
          <w:szCs w:val="32"/>
          <w:lang w:val="en-GB"/>
        </w:rPr>
      </w:pPr>
      <w:r w:rsidRPr="0037734D">
        <w:rPr>
          <w:b/>
          <w:sz w:val="32"/>
          <w:szCs w:val="32"/>
          <w:lang w:val="en-GB"/>
        </w:rPr>
        <w:t xml:space="preserve">Viagame </w:t>
      </w:r>
      <w:r w:rsidR="004321EA">
        <w:rPr>
          <w:b/>
          <w:sz w:val="32"/>
          <w:szCs w:val="32"/>
          <w:lang w:val="en-GB"/>
        </w:rPr>
        <w:t>to</w:t>
      </w:r>
      <w:r w:rsidR="00FB060E">
        <w:rPr>
          <w:b/>
          <w:sz w:val="32"/>
          <w:szCs w:val="32"/>
          <w:lang w:val="en-GB"/>
        </w:rPr>
        <w:t xml:space="preserve"> </w:t>
      </w:r>
      <w:r w:rsidR="00B86462">
        <w:rPr>
          <w:b/>
          <w:sz w:val="32"/>
          <w:szCs w:val="32"/>
          <w:lang w:val="en-GB"/>
        </w:rPr>
        <w:t xml:space="preserve">produce The International 4 </w:t>
      </w:r>
      <w:r w:rsidR="008925AB">
        <w:rPr>
          <w:b/>
          <w:sz w:val="32"/>
          <w:szCs w:val="32"/>
          <w:lang w:val="en-GB"/>
        </w:rPr>
        <w:t xml:space="preserve">online </w:t>
      </w:r>
      <w:r w:rsidR="00A30FC7">
        <w:rPr>
          <w:b/>
          <w:sz w:val="32"/>
          <w:szCs w:val="32"/>
          <w:lang w:val="en-GB"/>
        </w:rPr>
        <w:t>in several languages</w:t>
      </w:r>
    </w:p>
    <w:p w14:paraId="29F7EAB5" w14:textId="77777777" w:rsidR="00E8291A" w:rsidRDefault="00E8291A" w:rsidP="008925AB">
      <w:pPr>
        <w:ind w:right="-205"/>
        <w:jc w:val="both"/>
        <w:rPr>
          <w:lang w:val="en-GB"/>
        </w:rPr>
      </w:pPr>
    </w:p>
    <w:p w14:paraId="7DABF473" w14:textId="52E931E2" w:rsidR="001B16DE" w:rsidRPr="001B16DE" w:rsidRDefault="000C267D" w:rsidP="008925AB">
      <w:pPr>
        <w:jc w:val="both"/>
        <w:rPr>
          <w:b/>
          <w:lang w:val="en-GB"/>
        </w:rPr>
      </w:pPr>
      <w:r>
        <w:rPr>
          <w:b/>
          <w:lang w:val="en-GB"/>
        </w:rPr>
        <w:t xml:space="preserve">STOCKHOLM </w:t>
      </w:r>
      <w:r w:rsidR="00213594">
        <w:rPr>
          <w:b/>
          <w:lang w:val="en-GB"/>
        </w:rPr>
        <w:t>July 14</w:t>
      </w:r>
      <w:bookmarkStart w:id="0" w:name="_GoBack"/>
      <w:bookmarkEnd w:id="0"/>
      <w:r w:rsidR="00E81A12" w:rsidRPr="00E81A12">
        <w:rPr>
          <w:b/>
          <w:lang w:val="en-GB"/>
        </w:rPr>
        <w:t>, 2014 –</w:t>
      </w:r>
      <w:r w:rsidR="001B16DE" w:rsidRPr="001B16DE">
        <w:rPr>
          <w:b/>
          <w:lang w:val="en-GB"/>
        </w:rPr>
        <w:t xml:space="preserve"> </w:t>
      </w:r>
      <w:r w:rsidR="00B6050A" w:rsidRPr="001B16DE">
        <w:rPr>
          <w:b/>
          <w:lang w:val="en-GB"/>
        </w:rPr>
        <w:t>Viagame</w:t>
      </w:r>
      <w:r w:rsidR="003B6055" w:rsidRPr="001B16DE">
        <w:rPr>
          <w:b/>
          <w:lang w:val="en-GB"/>
        </w:rPr>
        <w:t>, the</w:t>
      </w:r>
      <w:r w:rsidR="00074E86" w:rsidRPr="001B16DE">
        <w:rPr>
          <w:b/>
          <w:lang w:val="en-GB"/>
        </w:rPr>
        <w:t xml:space="preserve"> online</w:t>
      </w:r>
      <w:r w:rsidR="003B6055" w:rsidRPr="001B16DE">
        <w:rPr>
          <w:b/>
          <w:lang w:val="en-GB"/>
        </w:rPr>
        <w:t xml:space="preserve"> eSports channel </w:t>
      </w:r>
      <w:r w:rsidR="00093591" w:rsidRPr="001B16DE">
        <w:rPr>
          <w:b/>
          <w:lang w:val="en-GB"/>
        </w:rPr>
        <w:t xml:space="preserve">by Swedish media company </w:t>
      </w:r>
      <w:r w:rsidR="003B6055" w:rsidRPr="001B16DE">
        <w:rPr>
          <w:b/>
          <w:lang w:val="en-GB"/>
        </w:rPr>
        <w:t>MTG,</w:t>
      </w:r>
      <w:r w:rsidR="00154661" w:rsidRPr="001B16DE">
        <w:rPr>
          <w:b/>
          <w:lang w:val="en-GB"/>
        </w:rPr>
        <w:t xml:space="preserve"> </w:t>
      </w:r>
      <w:r w:rsidR="00B6050A" w:rsidRPr="001B16DE">
        <w:rPr>
          <w:b/>
          <w:lang w:val="en-GB"/>
        </w:rPr>
        <w:t xml:space="preserve">will be producing and broadcasting </w:t>
      </w:r>
      <w:r w:rsidR="00093591" w:rsidRPr="001B16DE">
        <w:rPr>
          <w:b/>
          <w:lang w:val="en-GB"/>
        </w:rPr>
        <w:t>the</w:t>
      </w:r>
      <w:r w:rsidR="00DA05CE" w:rsidRPr="001B16DE">
        <w:rPr>
          <w:b/>
          <w:lang w:val="en-GB"/>
        </w:rPr>
        <w:t xml:space="preserve"> world’s biggest eSports</w:t>
      </w:r>
      <w:r w:rsidR="00A11E92" w:rsidRPr="001B16DE">
        <w:rPr>
          <w:b/>
          <w:lang w:val="en-GB"/>
        </w:rPr>
        <w:t xml:space="preserve"> tournament</w:t>
      </w:r>
      <w:r w:rsidR="00093591" w:rsidRPr="001B16DE">
        <w:rPr>
          <w:b/>
          <w:lang w:val="en-GB"/>
        </w:rPr>
        <w:t xml:space="preserve"> </w:t>
      </w:r>
      <w:r w:rsidR="006D5F28">
        <w:rPr>
          <w:b/>
          <w:lang w:val="en-GB"/>
        </w:rPr>
        <w:t xml:space="preserve">in several languages </w:t>
      </w:r>
      <w:r w:rsidR="00093591" w:rsidRPr="001B16DE">
        <w:rPr>
          <w:b/>
          <w:lang w:val="en-GB"/>
        </w:rPr>
        <w:t>live from Seattle on July 18-21.</w:t>
      </w:r>
      <w:r w:rsidR="00364CBA" w:rsidRPr="001B16DE">
        <w:rPr>
          <w:b/>
          <w:lang w:val="en-GB"/>
        </w:rPr>
        <w:t xml:space="preserve"> </w:t>
      </w:r>
    </w:p>
    <w:p w14:paraId="1EC59E89" w14:textId="77777777" w:rsidR="001B16DE" w:rsidRDefault="001B16DE" w:rsidP="008925AB">
      <w:pPr>
        <w:jc w:val="both"/>
        <w:rPr>
          <w:rFonts w:cs="Times New Roman"/>
          <w:color w:val="000000"/>
          <w:sz w:val="22"/>
          <w:szCs w:val="22"/>
          <w:lang w:val="en-GB"/>
        </w:rPr>
      </w:pPr>
    </w:p>
    <w:p w14:paraId="07BC780C" w14:textId="4D4771AF" w:rsidR="00FB060E" w:rsidRDefault="00A54A73" w:rsidP="008925AB">
      <w:pPr>
        <w:jc w:val="both"/>
        <w:rPr>
          <w:rFonts w:cs="Times New Roman"/>
          <w:color w:val="000000"/>
          <w:sz w:val="22"/>
          <w:szCs w:val="22"/>
          <w:lang w:val="en-GB"/>
        </w:rPr>
      </w:pPr>
      <w:r>
        <w:rPr>
          <w:rFonts w:cs="Times New Roman"/>
          <w:color w:val="000000"/>
          <w:sz w:val="22"/>
          <w:szCs w:val="22"/>
          <w:lang w:val="en-GB"/>
        </w:rPr>
        <w:t xml:space="preserve">Viagame will be producing and broadcasting </w:t>
      </w:r>
      <w:r w:rsidR="007B5293">
        <w:rPr>
          <w:rFonts w:cs="Times New Roman"/>
          <w:color w:val="000000"/>
          <w:sz w:val="22"/>
          <w:szCs w:val="22"/>
          <w:lang w:val="en-GB"/>
        </w:rPr>
        <w:t>The International Dota 2 Championship</w:t>
      </w:r>
      <w:r w:rsidR="00422714">
        <w:rPr>
          <w:rFonts w:cs="Times New Roman"/>
          <w:color w:val="000000"/>
          <w:sz w:val="22"/>
          <w:szCs w:val="22"/>
          <w:lang w:val="en-GB"/>
        </w:rPr>
        <w:t xml:space="preserve"> </w:t>
      </w:r>
      <w:r>
        <w:rPr>
          <w:rFonts w:cs="Times New Roman"/>
          <w:color w:val="000000"/>
          <w:sz w:val="22"/>
          <w:szCs w:val="22"/>
          <w:lang w:val="en-GB"/>
        </w:rPr>
        <w:t>exclusively in</w:t>
      </w:r>
      <w:r w:rsidR="00093591">
        <w:rPr>
          <w:rFonts w:cs="Times New Roman"/>
          <w:color w:val="000000"/>
          <w:sz w:val="22"/>
          <w:szCs w:val="22"/>
          <w:lang w:val="en-GB"/>
        </w:rPr>
        <w:t xml:space="preserve"> Czech,</w:t>
      </w:r>
      <w:r w:rsidR="00364CBA">
        <w:rPr>
          <w:rFonts w:cs="Times New Roman"/>
          <w:color w:val="000000"/>
          <w:sz w:val="22"/>
          <w:szCs w:val="22"/>
          <w:lang w:val="en-GB"/>
        </w:rPr>
        <w:t xml:space="preserve"> Swedish</w:t>
      </w:r>
      <w:r w:rsidR="00493783">
        <w:rPr>
          <w:rFonts w:cs="Times New Roman"/>
          <w:color w:val="000000"/>
          <w:sz w:val="22"/>
          <w:szCs w:val="22"/>
          <w:lang w:val="en-GB"/>
        </w:rPr>
        <w:t>, Romanian</w:t>
      </w:r>
      <w:r w:rsidR="00093591">
        <w:rPr>
          <w:rFonts w:cs="Times New Roman"/>
          <w:color w:val="000000"/>
          <w:sz w:val="22"/>
          <w:szCs w:val="22"/>
          <w:lang w:val="en-GB"/>
        </w:rPr>
        <w:t xml:space="preserve"> and </w:t>
      </w:r>
      <w:r w:rsidR="00B6050A" w:rsidRPr="00B6050A">
        <w:rPr>
          <w:rFonts w:cs="Times New Roman"/>
          <w:color w:val="000000"/>
          <w:sz w:val="22"/>
          <w:szCs w:val="22"/>
          <w:lang w:val="en-GB"/>
        </w:rPr>
        <w:t>Bulgaria</w:t>
      </w:r>
      <w:r w:rsidR="00851761">
        <w:rPr>
          <w:rFonts w:cs="Times New Roman"/>
          <w:color w:val="000000"/>
          <w:sz w:val="22"/>
          <w:szCs w:val="22"/>
          <w:lang w:val="en-GB"/>
        </w:rPr>
        <w:t>n</w:t>
      </w:r>
      <w:r w:rsidR="008766FB">
        <w:rPr>
          <w:rFonts w:cs="Times New Roman"/>
          <w:color w:val="000000"/>
          <w:sz w:val="22"/>
          <w:szCs w:val="22"/>
          <w:lang w:val="en-GB"/>
        </w:rPr>
        <w:t>, with studios in both Seattle and Stockholm</w:t>
      </w:r>
      <w:r w:rsidR="002155A8">
        <w:rPr>
          <w:rFonts w:cs="Times New Roman"/>
          <w:color w:val="000000"/>
          <w:sz w:val="22"/>
          <w:szCs w:val="22"/>
          <w:lang w:val="en-GB"/>
        </w:rPr>
        <w:t>.</w:t>
      </w:r>
      <w:r w:rsidR="00DA05CE">
        <w:rPr>
          <w:rFonts w:cs="Times New Roman"/>
          <w:color w:val="000000"/>
          <w:sz w:val="22"/>
          <w:szCs w:val="22"/>
          <w:lang w:val="en-GB"/>
        </w:rPr>
        <w:t xml:space="preserve"> </w:t>
      </w:r>
      <w:r w:rsidR="002155A8" w:rsidRPr="00A54A73">
        <w:rPr>
          <w:rFonts w:cs="Times New Roman"/>
          <w:color w:val="000000"/>
          <w:sz w:val="22"/>
          <w:szCs w:val="22"/>
          <w:lang w:val="en-GB"/>
        </w:rPr>
        <w:t xml:space="preserve">Viagame </w:t>
      </w:r>
      <w:r w:rsidR="00F03BD4">
        <w:rPr>
          <w:rFonts w:cs="Times New Roman"/>
          <w:color w:val="000000"/>
          <w:sz w:val="22"/>
          <w:szCs w:val="22"/>
          <w:lang w:val="en-GB"/>
        </w:rPr>
        <w:t xml:space="preserve">will </w:t>
      </w:r>
      <w:r w:rsidR="00422714">
        <w:rPr>
          <w:rFonts w:cs="Times New Roman"/>
          <w:color w:val="000000"/>
          <w:sz w:val="22"/>
          <w:szCs w:val="22"/>
          <w:lang w:val="en-GB"/>
        </w:rPr>
        <w:t xml:space="preserve">also </w:t>
      </w:r>
      <w:r w:rsidR="002155A8" w:rsidRPr="00A54A73">
        <w:rPr>
          <w:rFonts w:cs="Times New Roman"/>
          <w:color w:val="000000"/>
          <w:sz w:val="22"/>
          <w:szCs w:val="22"/>
          <w:lang w:val="en-GB"/>
        </w:rPr>
        <w:t xml:space="preserve">produce an exclusive format titled ‘Jess @’, where top host Jess Brohard will be </w:t>
      </w:r>
      <w:r>
        <w:rPr>
          <w:rFonts w:cs="Times New Roman"/>
          <w:color w:val="000000"/>
          <w:sz w:val="22"/>
          <w:szCs w:val="22"/>
          <w:lang w:val="en-GB"/>
        </w:rPr>
        <w:t>doing</w:t>
      </w:r>
      <w:r w:rsidR="002155A8" w:rsidRPr="00A54A73">
        <w:rPr>
          <w:rFonts w:cs="Times New Roman"/>
          <w:color w:val="000000"/>
          <w:sz w:val="22"/>
          <w:szCs w:val="22"/>
          <w:lang w:val="en-GB"/>
        </w:rPr>
        <w:t xml:space="preserve"> interviews with pro players as well as behind the scenes and bonus coverage from the event.</w:t>
      </w:r>
      <w:r>
        <w:rPr>
          <w:rFonts w:cs="Times New Roman"/>
          <w:color w:val="000000"/>
          <w:sz w:val="22"/>
          <w:szCs w:val="22"/>
          <w:lang w:val="en-GB"/>
        </w:rPr>
        <w:t xml:space="preserve"> </w:t>
      </w:r>
      <w:r w:rsidR="00422714">
        <w:rPr>
          <w:rFonts w:cs="Times New Roman"/>
          <w:color w:val="000000"/>
          <w:sz w:val="22"/>
          <w:szCs w:val="22"/>
          <w:lang w:val="en-GB"/>
        </w:rPr>
        <w:t>Viagame</w:t>
      </w:r>
      <w:r w:rsidR="00FC34DD">
        <w:rPr>
          <w:rFonts w:cs="Times New Roman"/>
          <w:color w:val="000000"/>
          <w:sz w:val="22"/>
          <w:szCs w:val="22"/>
          <w:lang w:val="en-GB"/>
        </w:rPr>
        <w:t>’</w:t>
      </w:r>
      <w:r w:rsidR="00422714">
        <w:rPr>
          <w:rFonts w:cs="Times New Roman"/>
          <w:color w:val="000000"/>
          <w:sz w:val="22"/>
          <w:szCs w:val="22"/>
          <w:lang w:val="en-GB"/>
        </w:rPr>
        <w:t>s efforts mark</w:t>
      </w:r>
      <w:r w:rsidR="00DA05CE">
        <w:rPr>
          <w:rFonts w:cs="Times New Roman"/>
          <w:color w:val="000000"/>
          <w:sz w:val="22"/>
          <w:szCs w:val="22"/>
          <w:lang w:val="en-GB"/>
        </w:rPr>
        <w:t xml:space="preserve"> </w:t>
      </w:r>
      <w:r w:rsidR="00C1250C">
        <w:rPr>
          <w:rFonts w:cs="Times New Roman"/>
          <w:color w:val="000000"/>
          <w:sz w:val="22"/>
          <w:szCs w:val="22"/>
          <w:lang w:val="en-GB"/>
        </w:rPr>
        <w:t>the biggest</w:t>
      </w:r>
      <w:r w:rsidR="00DA05CE">
        <w:rPr>
          <w:rFonts w:cs="Times New Roman"/>
          <w:color w:val="000000"/>
          <w:sz w:val="22"/>
          <w:szCs w:val="22"/>
          <w:lang w:val="en-GB"/>
        </w:rPr>
        <w:t xml:space="preserve"> </w:t>
      </w:r>
      <w:r w:rsidR="00C1250C">
        <w:rPr>
          <w:rFonts w:cs="Times New Roman"/>
          <w:color w:val="000000"/>
          <w:sz w:val="22"/>
          <w:szCs w:val="22"/>
          <w:lang w:val="en-GB"/>
        </w:rPr>
        <w:t>production</w:t>
      </w:r>
      <w:r w:rsidR="00867AE2">
        <w:rPr>
          <w:rFonts w:cs="Times New Roman"/>
          <w:color w:val="000000"/>
          <w:sz w:val="22"/>
          <w:szCs w:val="22"/>
          <w:lang w:val="en-GB"/>
        </w:rPr>
        <w:t xml:space="preserve"> yet</w:t>
      </w:r>
      <w:r w:rsidR="00892BC9">
        <w:rPr>
          <w:rFonts w:cs="Times New Roman"/>
          <w:color w:val="000000"/>
          <w:sz w:val="22"/>
          <w:szCs w:val="22"/>
          <w:lang w:val="en-GB"/>
        </w:rPr>
        <w:t xml:space="preserve"> for The International</w:t>
      </w:r>
      <w:r w:rsidR="00C1250C">
        <w:rPr>
          <w:rFonts w:cs="Times New Roman"/>
          <w:color w:val="000000"/>
          <w:sz w:val="22"/>
          <w:szCs w:val="22"/>
          <w:lang w:val="en-GB"/>
        </w:rPr>
        <w:t xml:space="preserve"> by a m</w:t>
      </w:r>
      <w:r w:rsidR="00892BC9">
        <w:rPr>
          <w:rFonts w:cs="Times New Roman"/>
          <w:color w:val="000000"/>
          <w:sz w:val="22"/>
          <w:szCs w:val="22"/>
          <w:lang w:val="en-GB"/>
        </w:rPr>
        <w:t>edia house in the western region</w:t>
      </w:r>
      <w:r w:rsidR="00C7169A">
        <w:rPr>
          <w:rFonts w:cs="Times New Roman"/>
          <w:color w:val="000000"/>
          <w:sz w:val="22"/>
          <w:szCs w:val="22"/>
          <w:lang w:val="en-GB"/>
        </w:rPr>
        <w:t>*</w:t>
      </w:r>
      <w:r w:rsidR="00892BC9">
        <w:rPr>
          <w:rFonts w:cs="Times New Roman"/>
          <w:color w:val="000000"/>
          <w:sz w:val="22"/>
          <w:szCs w:val="22"/>
          <w:lang w:val="en-GB"/>
        </w:rPr>
        <w:t>.</w:t>
      </w:r>
    </w:p>
    <w:p w14:paraId="01E56996" w14:textId="77777777" w:rsidR="002155A8" w:rsidRPr="00B6050A" w:rsidRDefault="002155A8" w:rsidP="008925AB">
      <w:pPr>
        <w:jc w:val="both"/>
        <w:rPr>
          <w:rFonts w:cs="Times New Roman"/>
          <w:color w:val="000000"/>
          <w:sz w:val="22"/>
          <w:szCs w:val="22"/>
          <w:lang w:val="en-GB"/>
        </w:rPr>
      </w:pPr>
    </w:p>
    <w:p w14:paraId="451F3DA9" w14:textId="65C23544" w:rsidR="004B75DB" w:rsidRDefault="00687DCB" w:rsidP="008925AB">
      <w:pPr>
        <w:jc w:val="both"/>
        <w:rPr>
          <w:rFonts w:cs="Times New Roman"/>
          <w:color w:val="000000"/>
          <w:sz w:val="22"/>
          <w:szCs w:val="22"/>
          <w:lang w:val="en-GB"/>
        </w:rPr>
      </w:pPr>
      <w:r>
        <w:rPr>
          <w:rFonts w:cs="Times New Roman"/>
          <w:color w:val="000000"/>
          <w:sz w:val="22"/>
          <w:szCs w:val="22"/>
          <w:lang w:val="en-GB"/>
        </w:rPr>
        <w:t xml:space="preserve">Valve Corporation released the game Dota 2 </w:t>
      </w:r>
      <w:r w:rsidR="0095592B">
        <w:rPr>
          <w:rFonts w:cs="Times New Roman"/>
          <w:color w:val="000000"/>
          <w:sz w:val="22"/>
          <w:szCs w:val="22"/>
          <w:lang w:val="en-GB"/>
        </w:rPr>
        <w:t>in</w:t>
      </w:r>
      <w:r w:rsidR="00CB6FE8">
        <w:rPr>
          <w:rFonts w:cs="Times New Roman"/>
          <w:color w:val="000000"/>
          <w:sz w:val="22"/>
          <w:szCs w:val="22"/>
          <w:lang w:val="en-GB"/>
        </w:rPr>
        <w:t xml:space="preserve"> July 2013 and t</w:t>
      </w:r>
      <w:r w:rsidR="00855FF2">
        <w:rPr>
          <w:rFonts w:cs="Times New Roman"/>
          <w:color w:val="000000"/>
          <w:sz w:val="22"/>
          <w:szCs w:val="22"/>
          <w:lang w:val="en-GB"/>
        </w:rPr>
        <w:t>oday the game</w:t>
      </w:r>
      <w:r w:rsidR="006D4121">
        <w:rPr>
          <w:rFonts w:cs="Times New Roman"/>
          <w:color w:val="000000"/>
          <w:sz w:val="22"/>
          <w:szCs w:val="22"/>
          <w:lang w:val="en-GB"/>
        </w:rPr>
        <w:t xml:space="preserve"> has </w:t>
      </w:r>
      <w:r w:rsidR="00CB6FE8">
        <w:rPr>
          <w:rFonts w:cs="Times New Roman"/>
          <w:color w:val="000000"/>
          <w:sz w:val="22"/>
          <w:szCs w:val="22"/>
          <w:lang w:val="en-GB"/>
        </w:rPr>
        <w:t>millions of players</w:t>
      </w:r>
      <w:r w:rsidR="007B5293">
        <w:rPr>
          <w:rFonts w:cs="Times New Roman"/>
          <w:color w:val="000000"/>
          <w:sz w:val="22"/>
          <w:szCs w:val="22"/>
          <w:lang w:val="en-GB"/>
        </w:rPr>
        <w:t xml:space="preserve"> and viewers, with The International being the biggest competitive tournament</w:t>
      </w:r>
      <w:r w:rsidR="006D4121">
        <w:rPr>
          <w:rFonts w:cs="Times New Roman"/>
          <w:color w:val="000000"/>
          <w:sz w:val="22"/>
          <w:szCs w:val="22"/>
          <w:lang w:val="en-GB"/>
        </w:rPr>
        <w:t xml:space="preserve">. </w:t>
      </w:r>
      <w:r w:rsidR="00855FF2">
        <w:rPr>
          <w:rFonts w:cs="Times New Roman"/>
          <w:color w:val="000000"/>
          <w:sz w:val="22"/>
          <w:szCs w:val="22"/>
          <w:lang w:val="en-GB"/>
        </w:rPr>
        <w:t>This year, the prize pool of The International 4 is a stagg</w:t>
      </w:r>
      <w:r w:rsidR="00FA5E66">
        <w:rPr>
          <w:rFonts w:cs="Times New Roman"/>
          <w:color w:val="000000"/>
          <w:sz w:val="22"/>
          <w:szCs w:val="22"/>
          <w:lang w:val="en-GB"/>
        </w:rPr>
        <w:t xml:space="preserve">ering $10,000,000 and counting, </w:t>
      </w:r>
      <w:r w:rsidR="007C081A">
        <w:rPr>
          <w:rFonts w:cs="Times New Roman"/>
          <w:color w:val="000000"/>
          <w:sz w:val="22"/>
          <w:szCs w:val="22"/>
          <w:lang w:val="en-GB"/>
        </w:rPr>
        <w:t>with the majority of it being</w:t>
      </w:r>
      <w:r w:rsidR="00DC4802">
        <w:rPr>
          <w:rFonts w:cs="Times New Roman"/>
          <w:color w:val="000000"/>
          <w:sz w:val="22"/>
          <w:szCs w:val="22"/>
          <w:lang w:val="en-GB"/>
        </w:rPr>
        <w:t xml:space="preserve"> </w:t>
      </w:r>
      <w:r w:rsidR="00855FF2">
        <w:rPr>
          <w:rFonts w:cs="Times New Roman"/>
          <w:color w:val="000000"/>
          <w:sz w:val="22"/>
          <w:szCs w:val="22"/>
          <w:lang w:val="en-GB"/>
        </w:rPr>
        <w:t>crowd funded by the D</w:t>
      </w:r>
      <w:r w:rsidR="00602FFD">
        <w:rPr>
          <w:rFonts w:cs="Times New Roman"/>
          <w:color w:val="000000"/>
          <w:sz w:val="22"/>
          <w:szCs w:val="22"/>
          <w:lang w:val="en-GB"/>
        </w:rPr>
        <w:t>ota 2 community</w:t>
      </w:r>
      <w:r w:rsidR="00855FF2">
        <w:rPr>
          <w:rFonts w:cs="Times New Roman"/>
          <w:color w:val="000000"/>
          <w:sz w:val="22"/>
          <w:szCs w:val="22"/>
          <w:lang w:val="en-GB"/>
        </w:rPr>
        <w:t xml:space="preserve">. </w:t>
      </w:r>
      <w:r w:rsidR="00BF640E">
        <w:rPr>
          <w:rFonts w:cs="Times New Roman"/>
          <w:color w:val="000000"/>
          <w:sz w:val="22"/>
          <w:szCs w:val="22"/>
          <w:lang w:val="en-GB"/>
        </w:rPr>
        <w:t xml:space="preserve">This is by far the biggest prize sum </w:t>
      </w:r>
      <w:r w:rsidR="00173A5F">
        <w:rPr>
          <w:rFonts w:cs="Times New Roman"/>
          <w:color w:val="000000"/>
          <w:sz w:val="22"/>
          <w:szCs w:val="22"/>
          <w:lang w:val="en-GB"/>
        </w:rPr>
        <w:t>to date</w:t>
      </w:r>
      <w:r w:rsidR="00BF640E">
        <w:rPr>
          <w:rFonts w:cs="Times New Roman"/>
          <w:color w:val="000000"/>
          <w:sz w:val="22"/>
          <w:szCs w:val="22"/>
          <w:lang w:val="en-GB"/>
        </w:rPr>
        <w:t xml:space="preserve"> within competitive gaming</w:t>
      </w:r>
      <w:r w:rsidR="00173A5F">
        <w:rPr>
          <w:rFonts w:cs="Times New Roman"/>
          <w:color w:val="000000"/>
          <w:sz w:val="22"/>
          <w:szCs w:val="22"/>
          <w:lang w:val="en-GB"/>
        </w:rPr>
        <w:t>, and it is also makes The International one of the wor</w:t>
      </w:r>
      <w:r w:rsidR="00621BF4">
        <w:rPr>
          <w:rFonts w:cs="Times New Roman"/>
          <w:color w:val="000000"/>
          <w:sz w:val="22"/>
          <w:szCs w:val="22"/>
          <w:lang w:val="en-GB"/>
        </w:rPr>
        <w:t>l</w:t>
      </w:r>
      <w:r w:rsidR="00173A5F">
        <w:rPr>
          <w:rFonts w:cs="Times New Roman"/>
          <w:color w:val="000000"/>
          <w:sz w:val="22"/>
          <w:szCs w:val="22"/>
          <w:lang w:val="en-GB"/>
        </w:rPr>
        <w:t>d’s biggest events within sports in general.</w:t>
      </w:r>
    </w:p>
    <w:p w14:paraId="6FABAF35" w14:textId="77777777" w:rsidR="00173A5F" w:rsidRDefault="00173A5F" w:rsidP="008925AB">
      <w:pPr>
        <w:jc w:val="both"/>
        <w:rPr>
          <w:rFonts w:cs="Times New Roman"/>
          <w:color w:val="000000"/>
          <w:sz w:val="22"/>
          <w:szCs w:val="22"/>
          <w:lang w:val="en-GB"/>
        </w:rPr>
      </w:pPr>
    </w:p>
    <w:p w14:paraId="27A3EBEE" w14:textId="3F0BF8FA" w:rsidR="00154661" w:rsidRDefault="00173A5F" w:rsidP="008925AB">
      <w:pPr>
        <w:jc w:val="both"/>
        <w:rPr>
          <w:rFonts w:cs="Times New Roman"/>
          <w:color w:val="000000"/>
          <w:sz w:val="22"/>
          <w:szCs w:val="22"/>
          <w:lang w:val="en-GB"/>
        </w:rPr>
      </w:pPr>
      <w:r>
        <w:rPr>
          <w:rFonts w:cs="Times New Roman"/>
          <w:color w:val="000000"/>
          <w:sz w:val="22"/>
          <w:szCs w:val="22"/>
          <w:lang w:val="en-GB"/>
        </w:rPr>
        <w:t xml:space="preserve">Viagame’s </w:t>
      </w:r>
      <w:r w:rsidR="0040082A">
        <w:rPr>
          <w:rFonts w:cs="Times New Roman"/>
          <w:color w:val="000000"/>
          <w:sz w:val="22"/>
          <w:szCs w:val="22"/>
          <w:lang w:val="en-GB"/>
        </w:rPr>
        <w:t>productions from the event are</w:t>
      </w:r>
      <w:r>
        <w:rPr>
          <w:rFonts w:cs="Times New Roman"/>
          <w:color w:val="000000"/>
          <w:sz w:val="22"/>
          <w:szCs w:val="22"/>
          <w:lang w:val="en-GB"/>
        </w:rPr>
        <w:t xml:space="preserve"> the bigges</w:t>
      </w:r>
      <w:r w:rsidR="0040082A">
        <w:rPr>
          <w:rFonts w:cs="Times New Roman"/>
          <w:color w:val="000000"/>
          <w:sz w:val="22"/>
          <w:szCs w:val="22"/>
          <w:lang w:val="en-GB"/>
        </w:rPr>
        <w:t xml:space="preserve">t </w:t>
      </w:r>
      <w:r w:rsidR="00F84A76">
        <w:rPr>
          <w:rFonts w:cs="Times New Roman"/>
          <w:color w:val="000000"/>
          <w:sz w:val="22"/>
          <w:szCs w:val="22"/>
          <w:lang w:val="en-GB"/>
        </w:rPr>
        <w:t>yet to be</w:t>
      </w:r>
      <w:r w:rsidR="0040082A">
        <w:rPr>
          <w:rFonts w:cs="Times New Roman"/>
          <w:color w:val="000000"/>
          <w:sz w:val="22"/>
          <w:szCs w:val="22"/>
          <w:lang w:val="en-GB"/>
        </w:rPr>
        <w:t xml:space="preserve"> done</w:t>
      </w:r>
      <w:r w:rsidR="00867AE2">
        <w:rPr>
          <w:rFonts w:cs="Times New Roman"/>
          <w:color w:val="000000"/>
          <w:sz w:val="22"/>
          <w:szCs w:val="22"/>
          <w:lang w:val="en-GB"/>
        </w:rPr>
        <w:t xml:space="preserve"> for The International </w:t>
      </w:r>
      <w:r w:rsidR="0040082A">
        <w:rPr>
          <w:rFonts w:cs="Times New Roman"/>
          <w:color w:val="000000"/>
          <w:sz w:val="22"/>
          <w:szCs w:val="22"/>
          <w:lang w:val="en-GB"/>
        </w:rPr>
        <w:t>by a media house</w:t>
      </w:r>
      <w:r w:rsidR="00394ACC">
        <w:rPr>
          <w:rFonts w:cs="Times New Roman"/>
          <w:color w:val="000000"/>
          <w:sz w:val="22"/>
          <w:szCs w:val="22"/>
          <w:lang w:val="en-GB"/>
        </w:rPr>
        <w:t xml:space="preserve"> in the western region</w:t>
      </w:r>
      <w:r w:rsidR="0040082A">
        <w:rPr>
          <w:rFonts w:cs="Times New Roman"/>
          <w:color w:val="000000"/>
          <w:sz w:val="22"/>
          <w:szCs w:val="22"/>
          <w:lang w:val="en-GB"/>
        </w:rPr>
        <w:t>.</w:t>
      </w:r>
      <w:r>
        <w:rPr>
          <w:rFonts w:cs="Times New Roman"/>
          <w:color w:val="000000"/>
          <w:sz w:val="22"/>
          <w:szCs w:val="22"/>
          <w:lang w:val="en-GB"/>
        </w:rPr>
        <w:t xml:space="preserve"> </w:t>
      </w:r>
    </w:p>
    <w:p w14:paraId="21123A15" w14:textId="77777777" w:rsidR="00231D7C" w:rsidRDefault="00231D7C" w:rsidP="008925AB">
      <w:pPr>
        <w:jc w:val="both"/>
        <w:rPr>
          <w:rFonts w:cs="Times New Roman"/>
          <w:color w:val="000000"/>
          <w:sz w:val="22"/>
          <w:szCs w:val="22"/>
          <w:lang w:val="en-GB"/>
        </w:rPr>
      </w:pPr>
    </w:p>
    <w:p w14:paraId="534B02A2" w14:textId="59394164" w:rsidR="00231D7C" w:rsidRDefault="00231D7C" w:rsidP="008925AB">
      <w:pPr>
        <w:jc w:val="both"/>
        <w:rPr>
          <w:rFonts w:cs="Times New Roman"/>
          <w:color w:val="000000"/>
          <w:sz w:val="22"/>
          <w:szCs w:val="22"/>
          <w:lang w:val="en-GB"/>
        </w:rPr>
      </w:pPr>
      <w:r>
        <w:rPr>
          <w:rFonts w:cs="Times New Roman"/>
          <w:color w:val="000000"/>
          <w:sz w:val="22"/>
          <w:szCs w:val="22"/>
          <w:lang w:val="en-GB"/>
        </w:rPr>
        <w:t xml:space="preserve">“MTG has a history as pioneers within the European media industry and that makes eSports a natural fit for us. </w:t>
      </w:r>
      <w:r w:rsidR="0052253B">
        <w:rPr>
          <w:rFonts w:cs="Times New Roman"/>
          <w:color w:val="000000"/>
          <w:sz w:val="22"/>
          <w:szCs w:val="22"/>
          <w:lang w:val="en-GB"/>
        </w:rPr>
        <w:t xml:space="preserve">eSports is the most </w:t>
      </w:r>
      <w:r w:rsidR="00ED00B9">
        <w:rPr>
          <w:rFonts w:cs="Times New Roman"/>
          <w:color w:val="000000"/>
          <w:sz w:val="22"/>
          <w:szCs w:val="22"/>
          <w:lang w:val="en-GB"/>
        </w:rPr>
        <w:t>exciting content genre</w:t>
      </w:r>
      <w:r w:rsidR="0052253B">
        <w:rPr>
          <w:rFonts w:cs="Times New Roman"/>
          <w:color w:val="000000"/>
          <w:sz w:val="22"/>
          <w:szCs w:val="22"/>
          <w:lang w:val="en-GB"/>
        </w:rPr>
        <w:t xml:space="preserve"> today and we are just getting started.</w:t>
      </w:r>
      <w:r>
        <w:rPr>
          <w:rFonts w:cs="Times New Roman"/>
          <w:color w:val="000000"/>
          <w:sz w:val="22"/>
          <w:szCs w:val="22"/>
          <w:lang w:val="en-GB"/>
        </w:rPr>
        <w:t>” Says Simon Sundén, Content Manager at Viagame.</w:t>
      </w:r>
    </w:p>
    <w:p w14:paraId="35FFD8D6" w14:textId="77777777" w:rsidR="00806AD3" w:rsidRPr="00806AD3" w:rsidRDefault="00806AD3" w:rsidP="008925AB">
      <w:pPr>
        <w:jc w:val="both"/>
        <w:rPr>
          <w:rFonts w:cs="Times New Roman"/>
          <w:color w:val="000000"/>
          <w:sz w:val="22"/>
          <w:szCs w:val="22"/>
          <w:lang w:val="en-GB"/>
        </w:rPr>
      </w:pPr>
    </w:p>
    <w:p w14:paraId="60E5B4E9" w14:textId="4F611461" w:rsidR="00851761" w:rsidRDefault="00074E86" w:rsidP="008925AB">
      <w:pPr>
        <w:jc w:val="both"/>
        <w:rPr>
          <w:rFonts w:cs="Times New Roman"/>
          <w:color w:val="000000"/>
          <w:sz w:val="22"/>
          <w:szCs w:val="22"/>
          <w:lang w:val="en-GB"/>
        </w:rPr>
      </w:pPr>
      <w:r>
        <w:rPr>
          <w:rFonts w:cs="Times New Roman"/>
          <w:color w:val="000000"/>
          <w:sz w:val="22"/>
          <w:szCs w:val="22"/>
          <w:lang w:val="en-GB"/>
        </w:rPr>
        <w:t>Viagame will also broadcast the official English</w:t>
      </w:r>
      <w:r w:rsidR="00AF5893">
        <w:rPr>
          <w:rFonts w:cs="Times New Roman"/>
          <w:color w:val="000000"/>
          <w:sz w:val="22"/>
          <w:szCs w:val="22"/>
          <w:lang w:val="en-GB"/>
        </w:rPr>
        <w:t xml:space="preserve"> and </w:t>
      </w:r>
      <w:r w:rsidR="00AF5893" w:rsidRPr="00A30FC7">
        <w:rPr>
          <w:rFonts w:cs="Times New Roman"/>
          <w:color w:val="000000"/>
          <w:sz w:val="22"/>
          <w:szCs w:val="22"/>
          <w:lang w:val="en-GB"/>
        </w:rPr>
        <w:t>Russian</w:t>
      </w:r>
      <w:r w:rsidRPr="00A30FC7">
        <w:rPr>
          <w:rFonts w:cs="Times New Roman"/>
          <w:color w:val="000000"/>
          <w:sz w:val="22"/>
          <w:szCs w:val="22"/>
          <w:lang w:val="en-GB"/>
        </w:rPr>
        <w:t xml:space="preserve"> production</w:t>
      </w:r>
      <w:r w:rsidR="00AF5893" w:rsidRPr="00A30FC7">
        <w:rPr>
          <w:rFonts w:cs="Times New Roman"/>
          <w:color w:val="000000"/>
          <w:sz w:val="22"/>
          <w:szCs w:val="22"/>
          <w:lang w:val="en-GB"/>
        </w:rPr>
        <w:t>s</w:t>
      </w:r>
      <w:r w:rsidRPr="00A30FC7">
        <w:rPr>
          <w:rFonts w:cs="Times New Roman"/>
          <w:color w:val="000000"/>
          <w:sz w:val="22"/>
          <w:szCs w:val="22"/>
          <w:lang w:val="en-GB"/>
        </w:rPr>
        <w:t xml:space="preserve"> of The International 4. </w:t>
      </w:r>
      <w:r w:rsidR="00A30FC7" w:rsidRPr="00A30FC7">
        <w:rPr>
          <w:rFonts w:cs="Times New Roman"/>
          <w:color w:val="000000"/>
          <w:sz w:val="22"/>
          <w:szCs w:val="22"/>
          <w:lang w:val="en-GB"/>
        </w:rPr>
        <w:t>All content</w:t>
      </w:r>
      <w:r w:rsidRPr="00A30FC7">
        <w:rPr>
          <w:rFonts w:cs="Times New Roman"/>
          <w:color w:val="000000"/>
          <w:sz w:val="22"/>
          <w:szCs w:val="22"/>
          <w:lang w:val="en-GB"/>
        </w:rPr>
        <w:t xml:space="preserve"> will be live on www.viagame.com, with VODs available</w:t>
      </w:r>
      <w:r>
        <w:rPr>
          <w:rFonts w:cs="Times New Roman"/>
          <w:color w:val="000000"/>
          <w:sz w:val="22"/>
          <w:szCs w:val="22"/>
          <w:lang w:val="en-GB"/>
        </w:rPr>
        <w:t xml:space="preserve"> after </w:t>
      </w:r>
      <w:r w:rsidRPr="00B6050A">
        <w:rPr>
          <w:rFonts w:cs="Times New Roman"/>
          <w:color w:val="000000"/>
          <w:sz w:val="22"/>
          <w:szCs w:val="22"/>
          <w:lang w:val="en-GB"/>
        </w:rPr>
        <w:t xml:space="preserve">the matches </w:t>
      </w:r>
      <w:r>
        <w:rPr>
          <w:rFonts w:cs="Times New Roman"/>
          <w:color w:val="000000"/>
          <w:sz w:val="22"/>
          <w:szCs w:val="22"/>
          <w:lang w:val="en-GB"/>
        </w:rPr>
        <w:t>have ended</w:t>
      </w:r>
      <w:r w:rsidRPr="00B6050A">
        <w:rPr>
          <w:rFonts w:cs="Times New Roman"/>
          <w:color w:val="000000"/>
          <w:sz w:val="22"/>
          <w:szCs w:val="22"/>
          <w:lang w:val="en-GB"/>
        </w:rPr>
        <w:t>.</w:t>
      </w:r>
    </w:p>
    <w:p w14:paraId="52DA8459" w14:textId="77777777" w:rsidR="00F84A76" w:rsidRDefault="00F84A76" w:rsidP="008925AB">
      <w:pPr>
        <w:jc w:val="both"/>
        <w:rPr>
          <w:rFonts w:cs="Times New Roman"/>
          <w:color w:val="000000"/>
          <w:sz w:val="22"/>
          <w:szCs w:val="22"/>
          <w:lang w:val="en-GB"/>
        </w:rPr>
      </w:pPr>
    </w:p>
    <w:p w14:paraId="4B1CCBC9" w14:textId="3A488BCF" w:rsidR="000C5B42" w:rsidRDefault="00F84A76" w:rsidP="008925AB">
      <w:pPr>
        <w:jc w:val="both"/>
        <w:rPr>
          <w:rFonts w:cs="Times New Roman"/>
          <w:color w:val="000000"/>
          <w:sz w:val="22"/>
          <w:szCs w:val="22"/>
          <w:lang w:val="en-GB"/>
        </w:rPr>
      </w:pPr>
      <w:r>
        <w:rPr>
          <w:rFonts w:cs="Times New Roman"/>
          <w:color w:val="000000"/>
          <w:sz w:val="22"/>
          <w:szCs w:val="22"/>
          <w:lang w:val="en-GB"/>
        </w:rPr>
        <w:t xml:space="preserve">Be sure to visit </w:t>
      </w:r>
      <w:hyperlink r:id="rId8" w:history="1">
        <w:r w:rsidRPr="000C4476">
          <w:rPr>
            <w:rStyle w:val="Hyperlink"/>
            <w:rFonts w:cs="Times New Roman"/>
            <w:sz w:val="22"/>
            <w:szCs w:val="22"/>
            <w:lang w:val="en-GB"/>
          </w:rPr>
          <w:t>www.viagame.com</w:t>
        </w:r>
      </w:hyperlink>
      <w:r>
        <w:rPr>
          <w:rFonts w:cs="Times New Roman"/>
          <w:color w:val="000000"/>
          <w:sz w:val="22"/>
          <w:szCs w:val="22"/>
          <w:lang w:val="en-GB"/>
        </w:rPr>
        <w:t xml:space="preserve"> on July 18</w:t>
      </w:r>
      <w:r w:rsidRPr="00F84A76">
        <w:rPr>
          <w:rFonts w:cs="Times New Roman"/>
          <w:color w:val="000000"/>
          <w:sz w:val="22"/>
          <w:szCs w:val="22"/>
          <w:vertAlign w:val="superscript"/>
          <w:lang w:val="en-GB"/>
        </w:rPr>
        <w:t>th</w:t>
      </w:r>
      <w:r>
        <w:rPr>
          <w:rFonts w:cs="Times New Roman"/>
          <w:color w:val="000000"/>
          <w:sz w:val="22"/>
          <w:szCs w:val="22"/>
          <w:lang w:val="en-GB"/>
        </w:rPr>
        <w:t xml:space="preserve"> to get your fill of this</w:t>
      </w:r>
      <w:r w:rsidR="009C741C">
        <w:rPr>
          <w:rFonts w:cs="Times New Roman"/>
          <w:color w:val="000000"/>
          <w:sz w:val="22"/>
          <w:szCs w:val="22"/>
          <w:lang w:val="en-GB"/>
        </w:rPr>
        <w:t xml:space="preserve"> summer’s most exciting sport</w:t>
      </w:r>
      <w:r>
        <w:rPr>
          <w:rFonts w:cs="Times New Roman"/>
          <w:color w:val="000000"/>
          <w:sz w:val="22"/>
          <w:szCs w:val="22"/>
          <w:lang w:val="en-GB"/>
        </w:rPr>
        <w:t xml:space="preserve"> event!</w:t>
      </w:r>
    </w:p>
    <w:p w14:paraId="6D1B796F" w14:textId="77777777" w:rsidR="00922ED0" w:rsidRDefault="00922ED0" w:rsidP="008925AB">
      <w:pPr>
        <w:jc w:val="both"/>
        <w:rPr>
          <w:rFonts w:cs="Times New Roman"/>
          <w:color w:val="000000"/>
          <w:sz w:val="22"/>
          <w:szCs w:val="22"/>
          <w:lang w:val="en-GB"/>
        </w:rPr>
      </w:pPr>
    </w:p>
    <w:p w14:paraId="327E25F1" w14:textId="2DC4B767" w:rsidR="00575C22" w:rsidRDefault="00C7169A" w:rsidP="00575C22">
      <w:pPr>
        <w:rPr>
          <w:rFonts w:cs="Times New Roman"/>
          <w:color w:val="000000"/>
          <w:sz w:val="20"/>
          <w:szCs w:val="20"/>
          <w:lang w:val="en-GB"/>
        </w:rPr>
      </w:pPr>
      <w:r>
        <w:rPr>
          <w:rFonts w:cs="Times New Roman"/>
          <w:color w:val="000000"/>
          <w:sz w:val="20"/>
          <w:szCs w:val="20"/>
          <w:lang w:val="en-GB"/>
        </w:rPr>
        <w:t>*Western region = Europe, North America, South America</w:t>
      </w:r>
    </w:p>
    <w:p w14:paraId="55DFB1D5" w14:textId="77777777" w:rsidR="001B16DE" w:rsidRDefault="001B16DE" w:rsidP="00575C22">
      <w:pPr>
        <w:rPr>
          <w:rFonts w:cs="Times New Roman"/>
          <w:color w:val="000000"/>
          <w:sz w:val="20"/>
          <w:szCs w:val="20"/>
          <w:lang w:val="en-GB"/>
        </w:rPr>
      </w:pPr>
    </w:p>
    <w:p w14:paraId="4141BBE1" w14:textId="77777777" w:rsidR="001B16DE" w:rsidRDefault="001B16DE" w:rsidP="00575C22">
      <w:pPr>
        <w:rPr>
          <w:rFonts w:cs="Times New Roman"/>
          <w:color w:val="000000"/>
          <w:sz w:val="20"/>
          <w:szCs w:val="20"/>
          <w:lang w:val="en-GB"/>
        </w:rPr>
      </w:pPr>
    </w:p>
    <w:p w14:paraId="695C5F21" w14:textId="77777777" w:rsidR="00DC4802" w:rsidRDefault="00DC4802" w:rsidP="00575C22">
      <w:pPr>
        <w:rPr>
          <w:rFonts w:cs="Times New Roman"/>
          <w:color w:val="000000"/>
          <w:sz w:val="20"/>
          <w:szCs w:val="20"/>
          <w:lang w:val="en-GB"/>
        </w:rPr>
      </w:pPr>
    </w:p>
    <w:p w14:paraId="17BA5220" w14:textId="77777777" w:rsidR="00DC4802" w:rsidRDefault="00DC4802" w:rsidP="00575C22">
      <w:pPr>
        <w:rPr>
          <w:rFonts w:cs="Times New Roman"/>
          <w:color w:val="000000"/>
          <w:sz w:val="20"/>
          <w:szCs w:val="20"/>
          <w:lang w:val="en-GB"/>
        </w:rPr>
      </w:pPr>
    </w:p>
    <w:p w14:paraId="61ED66FF" w14:textId="77777777" w:rsidR="00DC4802" w:rsidRDefault="00DC4802" w:rsidP="00575C22">
      <w:pPr>
        <w:rPr>
          <w:rFonts w:cs="Times New Roman"/>
          <w:color w:val="000000"/>
          <w:sz w:val="20"/>
          <w:szCs w:val="20"/>
          <w:lang w:val="en-GB"/>
        </w:rPr>
      </w:pPr>
    </w:p>
    <w:p w14:paraId="6B952884" w14:textId="77777777" w:rsidR="00DC4802" w:rsidRDefault="00DC4802" w:rsidP="00575C22">
      <w:pPr>
        <w:rPr>
          <w:rFonts w:cs="Times New Roman"/>
          <w:color w:val="000000"/>
          <w:sz w:val="20"/>
          <w:szCs w:val="20"/>
          <w:lang w:val="en-GB"/>
        </w:rPr>
      </w:pPr>
    </w:p>
    <w:p w14:paraId="5F412679" w14:textId="27C37D70" w:rsidR="00231D7C" w:rsidRDefault="00806AD3" w:rsidP="006D5F28">
      <w:pPr>
        <w:rPr>
          <w:rFonts w:cs="Times New Roman"/>
          <w:color w:val="000000"/>
          <w:sz w:val="20"/>
          <w:szCs w:val="20"/>
          <w:lang w:val="en-GB"/>
        </w:rPr>
      </w:pPr>
      <w:r w:rsidRPr="00575C22">
        <w:rPr>
          <w:rFonts w:cs="Times New Roman"/>
          <w:color w:val="000000"/>
          <w:sz w:val="20"/>
          <w:szCs w:val="20"/>
          <w:lang w:val="en-GB"/>
        </w:rPr>
        <w:t xml:space="preserve">For any questions, please contact Isabelle Ewert, </w:t>
      </w:r>
      <w:r w:rsidR="00575C22">
        <w:rPr>
          <w:rFonts w:cs="Times New Roman"/>
          <w:color w:val="000000"/>
          <w:sz w:val="20"/>
          <w:szCs w:val="20"/>
          <w:lang w:val="en-GB"/>
        </w:rPr>
        <w:t>PR Manager</w:t>
      </w:r>
      <w:r w:rsidRPr="00575C22">
        <w:rPr>
          <w:rFonts w:cs="Times New Roman"/>
          <w:color w:val="000000"/>
          <w:sz w:val="20"/>
          <w:szCs w:val="20"/>
          <w:lang w:val="en-GB"/>
        </w:rPr>
        <w:t xml:space="preserve"> at Viagame</w:t>
      </w:r>
      <w:r w:rsidR="00575C22" w:rsidRPr="00575C22">
        <w:rPr>
          <w:rFonts w:cs="Times New Roman"/>
          <w:color w:val="000000"/>
          <w:sz w:val="20"/>
          <w:szCs w:val="20"/>
          <w:lang w:val="en-GB"/>
        </w:rPr>
        <w:t xml:space="preserve"> </w:t>
      </w:r>
      <w:hyperlink r:id="rId9" w:history="1">
        <w:r w:rsidRPr="00575C22">
          <w:rPr>
            <w:rStyle w:val="Hyperlink"/>
            <w:rFonts w:cs="Times New Roman"/>
            <w:sz w:val="20"/>
            <w:szCs w:val="20"/>
            <w:lang w:val="en-GB"/>
          </w:rPr>
          <w:t>Isabelle.ewert@mtgx.se</w:t>
        </w:r>
      </w:hyperlink>
      <w:r w:rsidRPr="00575C22">
        <w:rPr>
          <w:rFonts w:cs="Times New Roman"/>
          <w:color w:val="000000"/>
          <w:sz w:val="20"/>
          <w:szCs w:val="20"/>
          <w:lang w:val="en-GB"/>
        </w:rPr>
        <w:t xml:space="preserve"> </w:t>
      </w:r>
    </w:p>
    <w:p w14:paraId="214A9D3F" w14:textId="77777777" w:rsidR="00575C22" w:rsidRDefault="00575C22" w:rsidP="004470DB">
      <w:pPr>
        <w:jc w:val="both"/>
        <w:rPr>
          <w:rFonts w:cs="Times New Roman"/>
          <w:color w:val="000000"/>
          <w:sz w:val="20"/>
          <w:szCs w:val="20"/>
          <w:lang w:val="en-GB"/>
        </w:rPr>
      </w:pPr>
    </w:p>
    <w:p w14:paraId="54402EA9" w14:textId="77777777" w:rsidR="00DC4802" w:rsidRDefault="00DC4802" w:rsidP="004470DB">
      <w:pPr>
        <w:jc w:val="both"/>
        <w:rPr>
          <w:rFonts w:cs="Times New Roman"/>
          <w:color w:val="000000"/>
          <w:sz w:val="20"/>
          <w:szCs w:val="20"/>
          <w:lang w:val="en-GB"/>
        </w:rPr>
      </w:pPr>
    </w:p>
    <w:p w14:paraId="3D4AFA03" w14:textId="77777777" w:rsidR="00DC4802" w:rsidRDefault="00DC4802" w:rsidP="004470DB">
      <w:pPr>
        <w:jc w:val="both"/>
        <w:rPr>
          <w:rFonts w:cs="Times New Roman"/>
          <w:color w:val="000000"/>
          <w:sz w:val="20"/>
          <w:szCs w:val="20"/>
          <w:lang w:val="en-GB"/>
        </w:rPr>
      </w:pPr>
    </w:p>
    <w:p w14:paraId="57C2F1B2" w14:textId="7717BEE2" w:rsidR="00AF5893" w:rsidRPr="004470DB" w:rsidRDefault="00025A2D" w:rsidP="004470DB">
      <w:pPr>
        <w:jc w:val="both"/>
        <w:rPr>
          <w:rFonts w:cs="Times New Roman"/>
          <w:color w:val="000000"/>
          <w:sz w:val="20"/>
          <w:szCs w:val="20"/>
          <w:lang w:val="en-GB"/>
        </w:rPr>
      </w:pPr>
      <w:r>
        <w:rPr>
          <w:rFonts w:cs="Times New Roman"/>
          <w:color w:val="000000"/>
          <w:sz w:val="20"/>
          <w:szCs w:val="20"/>
          <w:lang w:val="en-GB"/>
        </w:rPr>
        <w:t xml:space="preserve">Viagame is a global streaming </w:t>
      </w:r>
      <w:r w:rsidR="00334947">
        <w:rPr>
          <w:rFonts w:cs="Times New Roman"/>
          <w:color w:val="000000"/>
          <w:sz w:val="20"/>
          <w:szCs w:val="20"/>
          <w:lang w:val="en-GB"/>
        </w:rPr>
        <w:t>channel</w:t>
      </w:r>
      <w:r>
        <w:rPr>
          <w:rFonts w:cs="Times New Roman"/>
          <w:color w:val="000000"/>
          <w:sz w:val="20"/>
          <w:szCs w:val="20"/>
          <w:lang w:val="en-GB"/>
        </w:rPr>
        <w:t xml:space="preserve"> for premium eSports and casual gaming content. </w:t>
      </w:r>
      <w:r w:rsidRPr="00F13A65">
        <w:rPr>
          <w:rFonts w:cs="Times New Roman"/>
          <w:color w:val="000000"/>
          <w:sz w:val="20"/>
          <w:szCs w:val="20"/>
          <w:lang w:val="en-GB"/>
        </w:rPr>
        <w:t xml:space="preserve">Viagame is a part of MTGx, the digital accelerator of international media </w:t>
      </w:r>
      <w:r>
        <w:rPr>
          <w:rFonts w:cs="Times New Roman"/>
          <w:color w:val="000000"/>
          <w:sz w:val="20"/>
          <w:szCs w:val="20"/>
          <w:lang w:val="en-GB"/>
        </w:rPr>
        <w:t>company</w:t>
      </w:r>
      <w:r w:rsidRPr="00F13A65">
        <w:rPr>
          <w:rFonts w:cs="Times New Roman"/>
          <w:color w:val="000000"/>
          <w:sz w:val="20"/>
          <w:szCs w:val="20"/>
          <w:lang w:val="en-GB"/>
        </w:rPr>
        <w:t xml:space="preserve"> Modern Times Group</w:t>
      </w:r>
      <w:r>
        <w:rPr>
          <w:rFonts w:cs="Times New Roman"/>
          <w:color w:val="000000"/>
          <w:sz w:val="20"/>
          <w:szCs w:val="20"/>
          <w:lang w:val="en-GB"/>
        </w:rPr>
        <w:t xml:space="preserve"> (MTG)</w:t>
      </w:r>
      <w:r w:rsidRPr="00F13A65">
        <w:rPr>
          <w:rFonts w:cs="Times New Roman"/>
          <w:color w:val="000000"/>
          <w:sz w:val="20"/>
          <w:szCs w:val="20"/>
          <w:lang w:val="en-GB"/>
        </w:rPr>
        <w:t xml:space="preserve">. </w:t>
      </w:r>
      <w:r>
        <w:rPr>
          <w:rFonts w:cs="Times New Roman"/>
          <w:color w:val="000000"/>
          <w:sz w:val="20"/>
          <w:szCs w:val="20"/>
          <w:lang w:val="en-GB"/>
        </w:rPr>
        <w:t xml:space="preserve">MTG’s </w:t>
      </w:r>
      <w:r w:rsidRPr="00F13A65">
        <w:rPr>
          <w:rFonts w:cs="Times New Roman"/>
          <w:color w:val="000000"/>
          <w:sz w:val="20"/>
          <w:szCs w:val="20"/>
          <w:lang w:val="en-GB"/>
        </w:rPr>
        <w:t xml:space="preserve">operations span four continents and include </w:t>
      </w:r>
      <w:r>
        <w:rPr>
          <w:rFonts w:cs="Times New Roman"/>
          <w:color w:val="000000"/>
          <w:sz w:val="20"/>
          <w:szCs w:val="20"/>
          <w:lang w:val="en-GB"/>
        </w:rPr>
        <w:t xml:space="preserve">online, </w:t>
      </w:r>
      <w:r w:rsidRPr="00F13A65">
        <w:rPr>
          <w:rFonts w:cs="Times New Roman"/>
          <w:color w:val="000000"/>
          <w:sz w:val="20"/>
          <w:szCs w:val="20"/>
          <w:lang w:val="en-GB"/>
        </w:rPr>
        <w:t xml:space="preserve">free-TV, pay-TV, radio and content production businesses. </w:t>
      </w:r>
      <w:r>
        <w:rPr>
          <w:rFonts w:cs="Times New Roman"/>
          <w:color w:val="000000"/>
          <w:sz w:val="20"/>
          <w:szCs w:val="20"/>
          <w:lang w:val="en-GB"/>
        </w:rPr>
        <w:t>MTG</w:t>
      </w:r>
      <w:r w:rsidRPr="00F13A65">
        <w:rPr>
          <w:rFonts w:cs="Times New Roman"/>
          <w:color w:val="000000"/>
          <w:sz w:val="20"/>
          <w:szCs w:val="20"/>
          <w:lang w:val="en-GB"/>
        </w:rPr>
        <w:t xml:space="preserve"> is a growth company and is listed on the Nasdaq OMX Stockholm stock exchange.</w:t>
      </w:r>
    </w:p>
    <w:sectPr w:rsidR="00AF5893" w:rsidRPr="004470DB" w:rsidSect="00FF2E27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D70CA" w14:textId="77777777" w:rsidR="00FC34DD" w:rsidRDefault="00FC34DD" w:rsidP="00F11EE8">
      <w:r>
        <w:separator/>
      </w:r>
    </w:p>
  </w:endnote>
  <w:endnote w:type="continuationSeparator" w:id="0">
    <w:p w14:paraId="44BAFB17" w14:textId="77777777" w:rsidR="00FC34DD" w:rsidRDefault="00FC34DD" w:rsidP="00F1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934B7" w14:textId="77777777" w:rsidR="00FC34DD" w:rsidRDefault="00FC34DD" w:rsidP="00F11EE8">
      <w:r>
        <w:separator/>
      </w:r>
    </w:p>
  </w:footnote>
  <w:footnote w:type="continuationSeparator" w:id="0">
    <w:p w14:paraId="32895215" w14:textId="77777777" w:rsidR="00FC34DD" w:rsidRDefault="00FC34DD" w:rsidP="00F11E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2E0E9" w14:textId="1A3E7328" w:rsidR="00FC34DD" w:rsidRDefault="00FC34DD">
    <w:pPr>
      <w:pStyle w:val="Header"/>
    </w:pPr>
    <w:r>
      <w:rPr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68D49195" wp14:editId="0C09C4D5">
          <wp:simplePos x="0" y="0"/>
          <wp:positionH relativeFrom="column">
            <wp:posOffset>3886200</wp:posOffset>
          </wp:positionH>
          <wp:positionV relativeFrom="paragraph">
            <wp:posOffset>-106680</wp:posOffset>
          </wp:positionV>
          <wp:extent cx="1604010" cy="5480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B8D"/>
    <w:multiLevelType w:val="hybridMultilevel"/>
    <w:tmpl w:val="11E27028"/>
    <w:lvl w:ilvl="0" w:tplc="A46685E4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D47AE"/>
    <w:multiLevelType w:val="multilevel"/>
    <w:tmpl w:val="3F7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B3202A"/>
    <w:multiLevelType w:val="multilevel"/>
    <w:tmpl w:val="4C8A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E8"/>
    <w:rsid w:val="00025A2D"/>
    <w:rsid w:val="000435BC"/>
    <w:rsid w:val="000667AF"/>
    <w:rsid w:val="00074E86"/>
    <w:rsid w:val="00093591"/>
    <w:rsid w:val="000C267D"/>
    <w:rsid w:val="000C5B42"/>
    <w:rsid w:val="000D445C"/>
    <w:rsid w:val="000D6A30"/>
    <w:rsid w:val="000F2954"/>
    <w:rsid w:val="000F58F4"/>
    <w:rsid w:val="00154661"/>
    <w:rsid w:val="00173A5F"/>
    <w:rsid w:val="001819AC"/>
    <w:rsid w:val="001927D4"/>
    <w:rsid w:val="001B16DE"/>
    <w:rsid w:val="001C5479"/>
    <w:rsid w:val="00213594"/>
    <w:rsid w:val="002155A8"/>
    <w:rsid w:val="002258F7"/>
    <w:rsid w:val="00231D7C"/>
    <w:rsid w:val="002E3496"/>
    <w:rsid w:val="00327A34"/>
    <w:rsid w:val="00334947"/>
    <w:rsid w:val="00364CBA"/>
    <w:rsid w:val="0037734D"/>
    <w:rsid w:val="00394ACC"/>
    <w:rsid w:val="003B6055"/>
    <w:rsid w:val="003D0C53"/>
    <w:rsid w:val="0040082A"/>
    <w:rsid w:val="00422714"/>
    <w:rsid w:val="004321EA"/>
    <w:rsid w:val="00442692"/>
    <w:rsid w:val="0044496D"/>
    <w:rsid w:val="004470DB"/>
    <w:rsid w:val="00493783"/>
    <w:rsid w:val="004B75DB"/>
    <w:rsid w:val="0052192F"/>
    <w:rsid w:val="0052253B"/>
    <w:rsid w:val="00575C22"/>
    <w:rsid w:val="0059126C"/>
    <w:rsid w:val="005A064D"/>
    <w:rsid w:val="00602FFD"/>
    <w:rsid w:val="00621BF4"/>
    <w:rsid w:val="00687DCB"/>
    <w:rsid w:val="00692A4D"/>
    <w:rsid w:val="006B7B4E"/>
    <w:rsid w:val="006D4121"/>
    <w:rsid w:val="006D5F28"/>
    <w:rsid w:val="0070574B"/>
    <w:rsid w:val="007155DE"/>
    <w:rsid w:val="00767C06"/>
    <w:rsid w:val="007A6565"/>
    <w:rsid w:val="007B5293"/>
    <w:rsid w:val="007C081A"/>
    <w:rsid w:val="00806AD3"/>
    <w:rsid w:val="00837DDF"/>
    <w:rsid w:val="00851761"/>
    <w:rsid w:val="00855FF2"/>
    <w:rsid w:val="00867AE2"/>
    <w:rsid w:val="008766FB"/>
    <w:rsid w:val="00880938"/>
    <w:rsid w:val="008925AB"/>
    <w:rsid w:val="00892BC9"/>
    <w:rsid w:val="0089610D"/>
    <w:rsid w:val="008C6507"/>
    <w:rsid w:val="00922ED0"/>
    <w:rsid w:val="00943579"/>
    <w:rsid w:val="0095349A"/>
    <w:rsid w:val="0095592B"/>
    <w:rsid w:val="00972088"/>
    <w:rsid w:val="009C741C"/>
    <w:rsid w:val="00A00D96"/>
    <w:rsid w:val="00A06BD6"/>
    <w:rsid w:val="00A11E92"/>
    <w:rsid w:val="00A30FC7"/>
    <w:rsid w:val="00A51AE7"/>
    <w:rsid w:val="00A54A73"/>
    <w:rsid w:val="00AF43B7"/>
    <w:rsid w:val="00AF5893"/>
    <w:rsid w:val="00B6050A"/>
    <w:rsid w:val="00B71180"/>
    <w:rsid w:val="00B83E42"/>
    <w:rsid w:val="00B86462"/>
    <w:rsid w:val="00BA05D7"/>
    <w:rsid w:val="00BC1ECF"/>
    <w:rsid w:val="00BD3149"/>
    <w:rsid w:val="00BF640E"/>
    <w:rsid w:val="00C1250C"/>
    <w:rsid w:val="00C247AC"/>
    <w:rsid w:val="00C45543"/>
    <w:rsid w:val="00C57141"/>
    <w:rsid w:val="00C62F0D"/>
    <w:rsid w:val="00C7169A"/>
    <w:rsid w:val="00CB6B09"/>
    <w:rsid w:val="00CB6FE8"/>
    <w:rsid w:val="00CE3EC4"/>
    <w:rsid w:val="00D03E89"/>
    <w:rsid w:val="00D16E9D"/>
    <w:rsid w:val="00D60969"/>
    <w:rsid w:val="00DA05CE"/>
    <w:rsid w:val="00DB20B9"/>
    <w:rsid w:val="00DC4802"/>
    <w:rsid w:val="00E574FE"/>
    <w:rsid w:val="00E81A12"/>
    <w:rsid w:val="00E8291A"/>
    <w:rsid w:val="00EB5B53"/>
    <w:rsid w:val="00ED00B9"/>
    <w:rsid w:val="00F03BD4"/>
    <w:rsid w:val="00F11EE8"/>
    <w:rsid w:val="00F667AB"/>
    <w:rsid w:val="00F67B37"/>
    <w:rsid w:val="00F84781"/>
    <w:rsid w:val="00F84A76"/>
    <w:rsid w:val="00FA5E66"/>
    <w:rsid w:val="00FB060E"/>
    <w:rsid w:val="00FC34DD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6B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B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EE8"/>
  </w:style>
  <w:style w:type="paragraph" w:styleId="Footer">
    <w:name w:val="footer"/>
    <w:basedOn w:val="Normal"/>
    <w:link w:val="FooterChar"/>
    <w:uiPriority w:val="99"/>
    <w:unhideWhenUsed/>
    <w:rsid w:val="00F11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E8"/>
  </w:style>
  <w:style w:type="character" w:styleId="Hyperlink">
    <w:name w:val="Hyperlink"/>
    <w:basedOn w:val="DefaultParagraphFont"/>
    <w:uiPriority w:val="99"/>
    <w:unhideWhenUsed/>
    <w:rsid w:val="005912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B7B4E"/>
  </w:style>
  <w:style w:type="paragraph" w:styleId="BalloonText">
    <w:name w:val="Balloon Text"/>
    <w:basedOn w:val="Normal"/>
    <w:link w:val="BalloonTextChar"/>
    <w:uiPriority w:val="99"/>
    <w:semiHidden/>
    <w:unhideWhenUsed/>
    <w:rsid w:val="005219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2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B5B53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5B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w-headline">
    <w:name w:val="mw-headline"/>
    <w:basedOn w:val="DefaultParagraphFont"/>
    <w:rsid w:val="00EB5B53"/>
  </w:style>
  <w:style w:type="paragraph" w:styleId="ListParagraph">
    <w:name w:val="List Paragraph"/>
    <w:basedOn w:val="Normal"/>
    <w:uiPriority w:val="34"/>
    <w:qFormat/>
    <w:rsid w:val="00154661"/>
    <w:pPr>
      <w:ind w:left="720"/>
      <w:contextualSpacing/>
    </w:pPr>
  </w:style>
  <w:style w:type="character" w:customStyle="1" w:styleId="il">
    <w:name w:val="il"/>
    <w:basedOn w:val="DefaultParagraphFont"/>
    <w:rsid w:val="001C5479"/>
  </w:style>
  <w:style w:type="character" w:styleId="FollowedHyperlink">
    <w:name w:val="FollowedHyperlink"/>
    <w:basedOn w:val="DefaultParagraphFont"/>
    <w:uiPriority w:val="99"/>
    <w:semiHidden/>
    <w:unhideWhenUsed/>
    <w:rsid w:val="00575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B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EE8"/>
  </w:style>
  <w:style w:type="paragraph" w:styleId="Footer">
    <w:name w:val="footer"/>
    <w:basedOn w:val="Normal"/>
    <w:link w:val="FooterChar"/>
    <w:uiPriority w:val="99"/>
    <w:unhideWhenUsed/>
    <w:rsid w:val="00F11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E8"/>
  </w:style>
  <w:style w:type="character" w:styleId="Hyperlink">
    <w:name w:val="Hyperlink"/>
    <w:basedOn w:val="DefaultParagraphFont"/>
    <w:uiPriority w:val="99"/>
    <w:unhideWhenUsed/>
    <w:rsid w:val="005912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B7B4E"/>
  </w:style>
  <w:style w:type="paragraph" w:styleId="BalloonText">
    <w:name w:val="Balloon Text"/>
    <w:basedOn w:val="Normal"/>
    <w:link w:val="BalloonTextChar"/>
    <w:uiPriority w:val="99"/>
    <w:semiHidden/>
    <w:unhideWhenUsed/>
    <w:rsid w:val="005219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2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B5B53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5B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w-headline">
    <w:name w:val="mw-headline"/>
    <w:basedOn w:val="DefaultParagraphFont"/>
    <w:rsid w:val="00EB5B53"/>
  </w:style>
  <w:style w:type="paragraph" w:styleId="ListParagraph">
    <w:name w:val="List Paragraph"/>
    <w:basedOn w:val="Normal"/>
    <w:uiPriority w:val="34"/>
    <w:qFormat/>
    <w:rsid w:val="00154661"/>
    <w:pPr>
      <w:ind w:left="720"/>
      <w:contextualSpacing/>
    </w:pPr>
  </w:style>
  <w:style w:type="character" w:customStyle="1" w:styleId="il">
    <w:name w:val="il"/>
    <w:basedOn w:val="DefaultParagraphFont"/>
    <w:rsid w:val="001C5479"/>
  </w:style>
  <w:style w:type="character" w:styleId="FollowedHyperlink">
    <w:name w:val="FollowedHyperlink"/>
    <w:basedOn w:val="DefaultParagraphFont"/>
    <w:uiPriority w:val="99"/>
    <w:semiHidden/>
    <w:unhideWhenUsed/>
    <w:rsid w:val="00575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agame.com" TargetMode="External"/><Relationship Id="rId9" Type="http://schemas.openxmlformats.org/officeDocument/2006/relationships/hyperlink" Target="mailto:Isabelle.ewert@mtgx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MTGx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Ewert</dc:creator>
  <cp:keywords/>
  <dc:description/>
  <cp:lastModifiedBy>Isabelle Ewert</cp:lastModifiedBy>
  <cp:revision>11</cp:revision>
  <dcterms:created xsi:type="dcterms:W3CDTF">2014-07-10T08:14:00Z</dcterms:created>
  <dcterms:modified xsi:type="dcterms:W3CDTF">2014-07-12T12:30:00Z</dcterms:modified>
</cp:coreProperties>
</file>