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62" w:rsidRDefault="00636962">
      <w:pPr>
        <w:pStyle w:val="Brdtext"/>
        <w:spacing w:line="312" w:lineRule="auto"/>
        <w:rPr>
          <w:rFonts w:ascii="Arial" w:hAnsi="Arial" w:cs="Arial"/>
          <w:sz w:val="36"/>
          <w:szCs w:val="36"/>
        </w:rPr>
      </w:pPr>
    </w:p>
    <w:p w:rsidR="00B02941" w:rsidRPr="00C22350" w:rsidRDefault="00BC10EE">
      <w:pPr>
        <w:pStyle w:val="Brdtext"/>
        <w:spacing w:line="312" w:lineRule="auto"/>
        <w:rPr>
          <w:rFonts w:ascii="Arial" w:hAnsi="Arial" w:cs="Arial"/>
          <w:sz w:val="36"/>
          <w:szCs w:val="36"/>
        </w:rPr>
      </w:pPr>
      <w:bookmarkStart w:id="0" w:name="_GoBack"/>
      <w:bookmarkEnd w:id="0"/>
      <w:r w:rsidRPr="00C22350">
        <w:rPr>
          <w:rFonts w:ascii="Arial" w:hAnsi="Arial" w:cs="Arial"/>
          <w:sz w:val="36"/>
          <w:szCs w:val="36"/>
        </w:rPr>
        <w:t>Räddningen kommer automatiskt</w:t>
      </w:r>
      <w:r w:rsidR="00AC405F">
        <w:rPr>
          <w:rFonts w:ascii="Arial" w:hAnsi="Arial" w:cs="Arial"/>
          <w:sz w:val="36"/>
          <w:szCs w:val="36"/>
        </w:rPr>
        <w:t xml:space="preserve"> </w:t>
      </w:r>
    </w:p>
    <w:p w:rsidR="00C22350" w:rsidRDefault="00C22350">
      <w:pPr>
        <w:pStyle w:val="Brdtext"/>
        <w:spacing w:line="312" w:lineRule="auto"/>
        <w:rPr>
          <w:rFonts w:ascii="Arial" w:hAnsi="Arial" w:cs="Arial"/>
          <w:b/>
          <w:bCs/>
        </w:rPr>
      </w:pPr>
    </w:p>
    <w:p w:rsidR="00B02941" w:rsidRPr="00C22350" w:rsidRDefault="00BC10EE">
      <w:pPr>
        <w:pStyle w:val="Brdtext"/>
        <w:spacing w:line="312" w:lineRule="auto"/>
        <w:rPr>
          <w:rFonts w:ascii="Arial" w:hAnsi="Arial" w:cs="Arial"/>
          <w:b/>
          <w:bCs/>
          <w:sz w:val="21"/>
          <w:szCs w:val="21"/>
        </w:rPr>
      </w:pPr>
      <w:r w:rsidRPr="00C22350">
        <w:rPr>
          <w:rFonts w:ascii="Arial" w:hAnsi="Arial" w:cs="Arial"/>
          <w:b/>
          <w:bCs/>
          <w:sz w:val="21"/>
          <w:szCs w:val="21"/>
        </w:rPr>
        <w:t xml:space="preserve">Nu inleder SBM Försäkring ett samarbete med iRezQ – den smarta </w:t>
      </w:r>
      <w:proofErr w:type="spellStart"/>
      <w:r w:rsidRPr="00C22350">
        <w:rPr>
          <w:rFonts w:ascii="Arial" w:hAnsi="Arial" w:cs="Arial"/>
          <w:b/>
          <w:bCs/>
          <w:sz w:val="21"/>
          <w:szCs w:val="21"/>
        </w:rPr>
        <w:t>appen</w:t>
      </w:r>
      <w:proofErr w:type="spellEnd"/>
      <w:r w:rsidRPr="00C22350">
        <w:rPr>
          <w:rFonts w:ascii="Arial" w:hAnsi="Arial" w:cs="Arial"/>
          <w:b/>
          <w:bCs/>
          <w:sz w:val="21"/>
          <w:szCs w:val="21"/>
        </w:rPr>
        <w:t xml:space="preserve"> som automatiskt larmar räddningstjänst om man krockar med bilen, och som dessutom varnar andra användare i närheten.</w:t>
      </w:r>
    </w:p>
    <w:p w:rsidR="00B02941" w:rsidRPr="00C22350" w:rsidRDefault="00B02941">
      <w:pPr>
        <w:pStyle w:val="Brdtext"/>
        <w:spacing w:line="312" w:lineRule="auto"/>
        <w:rPr>
          <w:rFonts w:ascii="Arial" w:hAnsi="Arial" w:cs="Arial"/>
          <w:b/>
          <w:bCs/>
          <w:sz w:val="21"/>
          <w:szCs w:val="21"/>
        </w:rPr>
      </w:pPr>
    </w:p>
    <w:p w:rsidR="00B02941" w:rsidRPr="00C22350" w:rsidRDefault="00BC10EE">
      <w:pPr>
        <w:pStyle w:val="Brdtext"/>
        <w:spacing w:line="312" w:lineRule="auto"/>
        <w:rPr>
          <w:rFonts w:ascii="Arial" w:hAnsi="Arial" w:cs="Arial"/>
          <w:sz w:val="21"/>
          <w:szCs w:val="21"/>
        </w:rPr>
      </w:pPr>
      <w:r w:rsidRPr="00C22350">
        <w:rPr>
          <w:rFonts w:ascii="Arial" w:hAnsi="Arial" w:cs="Arial"/>
          <w:sz w:val="21"/>
          <w:szCs w:val="21"/>
        </w:rPr>
        <w:t xml:space="preserve">SBM Försäkring är en av Sveriges ledande leverantörer av enkla trygghetslösningar för bilägare. Som ett led i arbetet att skapa större trygghet för bilägare inleder SBM Försäkring nu ett samarbete med iRezQ – en nyutvecklad </w:t>
      </w:r>
      <w:proofErr w:type="spellStart"/>
      <w:r w:rsidRPr="00C22350">
        <w:rPr>
          <w:rFonts w:ascii="Arial" w:hAnsi="Arial" w:cs="Arial"/>
          <w:sz w:val="21"/>
          <w:szCs w:val="21"/>
        </w:rPr>
        <w:t>app</w:t>
      </w:r>
      <w:proofErr w:type="spellEnd"/>
      <w:r w:rsidRPr="00C22350">
        <w:rPr>
          <w:rFonts w:ascii="Arial" w:hAnsi="Arial" w:cs="Arial"/>
          <w:sz w:val="21"/>
          <w:szCs w:val="21"/>
        </w:rPr>
        <w:t xml:space="preserve"> för </w:t>
      </w:r>
      <w:proofErr w:type="spellStart"/>
      <w:r w:rsidRPr="00C22350">
        <w:rPr>
          <w:rFonts w:ascii="Arial" w:hAnsi="Arial" w:cs="Arial"/>
          <w:sz w:val="21"/>
          <w:szCs w:val="21"/>
        </w:rPr>
        <w:t>iPhone</w:t>
      </w:r>
      <w:proofErr w:type="spellEnd"/>
      <w:r w:rsidRPr="00C22350">
        <w:rPr>
          <w:rFonts w:ascii="Arial" w:hAnsi="Arial" w:cs="Arial"/>
          <w:sz w:val="21"/>
          <w:szCs w:val="21"/>
        </w:rPr>
        <w:t xml:space="preserve"> och </w:t>
      </w:r>
      <w:proofErr w:type="spellStart"/>
      <w:r w:rsidRPr="00C22350">
        <w:rPr>
          <w:rFonts w:ascii="Arial" w:hAnsi="Arial" w:cs="Arial"/>
          <w:sz w:val="21"/>
          <w:szCs w:val="21"/>
        </w:rPr>
        <w:t>Android</w:t>
      </w:r>
      <w:proofErr w:type="spellEnd"/>
      <w:r w:rsidRPr="00C22350">
        <w:rPr>
          <w:rFonts w:ascii="Arial" w:hAnsi="Arial" w:cs="Arial"/>
          <w:sz w:val="21"/>
          <w:szCs w:val="21"/>
        </w:rPr>
        <w:t xml:space="preserve"> som automatiskt larmar räddningstjänst och så kallade ICE-kontakter (</w:t>
      </w:r>
      <w:r w:rsidRPr="00C22350">
        <w:rPr>
          <w:rFonts w:ascii="Arial" w:hAnsi="Arial" w:cs="Arial"/>
          <w:i/>
          <w:iCs/>
          <w:sz w:val="21"/>
          <w:szCs w:val="21"/>
        </w:rPr>
        <w:t xml:space="preserve">ICE: In Case </w:t>
      </w:r>
      <w:proofErr w:type="spellStart"/>
      <w:r w:rsidRPr="00C22350">
        <w:rPr>
          <w:rFonts w:ascii="Arial" w:hAnsi="Arial" w:cs="Arial"/>
          <w:i/>
          <w:iCs/>
          <w:sz w:val="21"/>
          <w:szCs w:val="21"/>
        </w:rPr>
        <w:t>of</w:t>
      </w:r>
      <w:proofErr w:type="spellEnd"/>
      <w:r w:rsidRPr="00C22350">
        <w:rPr>
          <w:rFonts w:ascii="Arial" w:hAnsi="Arial" w:cs="Arial"/>
          <w:i/>
          <w:iCs/>
          <w:sz w:val="21"/>
          <w:szCs w:val="21"/>
        </w:rPr>
        <w:t xml:space="preserve"> </w:t>
      </w:r>
      <w:proofErr w:type="spellStart"/>
      <w:r w:rsidRPr="00C22350">
        <w:rPr>
          <w:rFonts w:ascii="Arial" w:hAnsi="Arial" w:cs="Arial"/>
          <w:i/>
          <w:iCs/>
          <w:sz w:val="21"/>
          <w:szCs w:val="21"/>
        </w:rPr>
        <w:t>Emergency</w:t>
      </w:r>
      <w:proofErr w:type="spellEnd"/>
      <w:r w:rsidRPr="00C22350">
        <w:rPr>
          <w:rFonts w:ascii="Arial" w:hAnsi="Arial" w:cs="Arial"/>
          <w:i/>
          <w:iCs/>
          <w:sz w:val="21"/>
          <w:szCs w:val="21"/>
        </w:rPr>
        <w:t>,</w:t>
      </w:r>
      <w:r w:rsidRPr="00C22350">
        <w:rPr>
          <w:rFonts w:ascii="Arial" w:hAnsi="Arial" w:cs="Arial"/>
          <w:sz w:val="21"/>
          <w:szCs w:val="21"/>
        </w:rPr>
        <w:t xml:space="preserve"> på svenska ungefär ”nödkontakter”) om användaren krockar med sin bil. Dessutom varnas andra </w:t>
      </w:r>
      <w:proofErr w:type="spellStart"/>
      <w:r w:rsidRPr="00C22350">
        <w:rPr>
          <w:rFonts w:ascii="Arial" w:hAnsi="Arial" w:cs="Arial"/>
          <w:sz w:val="21"/>
          <w:szCs w:val="21"/>
        </w:rPr>
        <w:t>appanvändare</w:t>
      </w:r>
      <w:proofErr w:type="spellEnd"/>
      <w:r w:rsidRPr="00C22350">
        <w:rPr>
          <w:rFonts w:ascii="Arial" w:hAnsi="Arial" w:cs="Arial"/>
          <w:sz w:val="21"/>
          <w:szCs w:val="21"/>
        </w:rPr>
        <w:t xml:space="preserve"> som befinner sig i närheten av olyckan.</w:t>
      </w:r>
    </w:p>
    <w:p w:rsidR="00B02941" w:rsidRPr="00C22350" w:rsidRDefault="00B02941">
      <w:pPr>
        <w:pStyle w:val="Brdtext"/>
        <w:spacing w:line="312" w:lineRule="auto"/>
        <w:rPr>
          <w:rFonts w:ascii="Arial" w:hAnsi="Arial" w:cs="Arial"/>
          <w:sz w:val="21"/>
          <w:szCs w:val="21"/>
        </w:rPr>
      </w:pPr>
    </w:p>
    <w:p w:rsidR="00B02941" w:rsidRPr="00C22350" w:rsidRDefault="00BC10EE">
      <w:pPr>
        <w:pStyle w:val="Brdtext"/>
        <w:spacing w:line="312" w:lineRule="auto"/>
        <w:rPr>
          <w:rFonts w:ascii="Arial" w:hAnsi="Arial" w:cs="Arial"/>
          <w:sz w:val="21"/>
          <w:szCs w:val="21"/>
        </w:rPr>
      </w:pPr>
      <w:r w:rsidRPr="00C22350">
        <w:rPr>
          <w:rFonts w:ascii="Arial" w:hAnsi="Arial" w:cs="Arial"/>
          <w:sz w:val="21"/>
          <w:szCs w:val="21"/>
        </w:rPr>
        <w:t xml:space="preserve">– Vi är verkligen glada för att inleda ett samarbete med iRezQ – att vi kan erbjuda deras </w:t>
      </w:r>
      <w:proofErr w:type="spellStart"/>
      <w:r w:rsidRPr="00C22350">
        <w:rPr>
          <w:rFonts w:ascii="Arial" w:hAnsi="Arial" w:cs="Arial"/>
          <w:sz w:val="21"/>
          <w:szCs w:val="21"/>
        </w:rPr>
        <w:t>app</w:t>
      </w:r>
      <w:proofErr w:type="spellEnd"/>
      <w:r w:rsidRPr="00C22350">
        <w:rPr>
          <w:rFonts w:ascii="Arial" w:hAnsi="Arial" w:cs="Arial"/>
          <w:sz w:val="21"/>
          <w:szCs w:val="21"/>
        </w:rPr>
        <w:t xml:space="preserve"> stärker ytterligare vårt fokus på trygghet och säkerhet för Sveriges alla bilägare, säger P A Prabert, vd för SBM Försäkring.</w:t>
      </w:r>
    </w:p>
    <w:p w:rsidR="00B02941" w:rsidRPr="00C22350" w:rsidRDefault="00B02941">
      <w:pPr>
        <w:pStyle w:val="Brdtext"/>
        <w:spacing w:line="312" w:lineRule="auto"/>
        <w:rPr>
          <w:rFonts w:ascii="Arial" w:hAnsi="Arial" w:cs="Arial"/>
          <w:sz w:val="21"/>
          <w:szCs w:val="21"/>
        </w:rPr>
      </w:pPr>
    </w:p>
    <w:p w:rsidR="00B02941" w:rsidRPr="00C22350" w:rsidRDefault="00BC10EE">
      <w:pPr>
        <w:pStyle w:val="Brdtext"/>
        <w:spacing w:line="312" w:lineRule="auto"/>
        <w:rPr>
          <w:rFonts w:ascii="Arial" w:hAnsi="Arial" w:cs="Arial"/>
          <w:sz w:val="21"/>
          <w:szCs w:val="21"/>
        </w:rPr>
      </w:pPr>
      <w:proofErr w:type="spellStart"/>
      <w:r w:rsidRPr="00C22350">
        <w:rPr>
          <w:rFonts w:ascii="Arial" w:hAnsi="Arial" w:cs="Arial"/>
          <w:sz w:val="21"/>
          <w:szCs w:val="21"/>
        </w:rPr>
        <w:t>Appen</w:t>
      </w:r>
      <w:proofErr w:type="spellEnd"/>
      <w:r w:rsidRPr="00C22350">
        <w:rPr>
          <w:rFonts w:ascii="Arial" w:hAnsi="Arial" w:cs="Arial"/>
          <w:sz w:val="21"/>
          <w:szCs w:val="21"/>
        </w:rPr>
        <w:t xml:space="preserve"> är konstruerad på ett sätt som gör att den med hjälp av matematiska algoritmer och den smarta telefonens sensorer och funktioner kan tolka vissa typer av händelser. På så vis kan den bedöma om användaren råkat ut för en olycka eller befinner sig i närheten av en redan inträffad olycka.</w:t>
      </w:r>
    </w:p>
    <w:p w:rsidR="00B02941" w:rsidRPr="00C22350" w:rsidRDefault="00B02941">
      <w:pPr>
        <w:pStyle w:val="Brdtext"/>
        <w:spacing w:line="312" w:lineRule="auto"/>
        <w:rPr>
          <w:rFonts w:ascii="Arial" w:hAnsi="Arial" w:cs="Arial"/>
          <w:strike/>
          <w:sz w:val="21"/>
          <w:szCs w:val="21"/>
        </w:rPr>
      </w:pPr>
    </w:p>
    <w:p w:rsidR="00B02941" w:rsidRPr="00C22350" w:rsidRDefault="00BC10EE">
      <w:pPr>
        <w:pStyle w:val="Brdtext"/>
        <w:spacing w:line="312" w:lineRule="auto"/>
        <w:rPr>
          <w:rFonts w:ascii="Arial" w:hAnsi="Arial" w:cs="Arial"/>
          <w:sz w:val="21"/>
          <w:szCs w:val="21"/>
        </w:rPr>
      </w:pPr>
      <w:r w:rsidRPr="00C22350">
        <w:rPr>
          <w:rFonts w:ascii="Arial" w:hAnsi="Arial" w:cs="Arial"/>
          <w:sz w:val="21"/>
          <w:szCs w:val="21"/>
        </w:rPr>
        <w:t xml:space="preserve">När </w:t>
      </w:r>
      <w:proofErr w:type="spellStart"/>
      <w:r w:rsidRPr="00C22350">
        <w:rPr>
          <w:rFonts w:ascii="Arial" w:hAnsi="Arial" w:cs="Arial"/>
          <w:sz w:val="21"/>
          <w:szCs w:val="21"/>
        </w:rPr>
        <w:t>appen</w:t>
      </w:r>
      <w:proofErr w:type="spellEnd"/>
      <w:r w:rsidRPr="00C22350">
        <w:rPr>
          <w:rFonts w:ascii="Arial" w:hAnsi="Arial" w:cs="Arial"/>
          <w:sz w:val="21"/>
          <w:szCs w:val="21"/>
        </w:rPr>
        <w:t xml:space="preserve"> bedömer att användaren krockat, larmar den först med tydlig signal i telefonen för att ge användaren möjlighet att boka av larmet. Larmsignalen går därpå vidare till </w:t>
      </w:r>
      <w:proofErr w:type="spellStart"/>
      <w:r w:rsidRPr="00C22350">
        <w:rPr>
          <w:rFonts w:ascii="Arial" w:hAnsi="Arial" w:cs="Arial"/>
          <w:sz w:val="21"/>
          <w:szCs w:val="21"/>
        </w:rPr>
        <w:t>iRezQ:s</w:t>
      </w:r>
      <w:proofErr w:type="spellEnd"/>
      <w:r w:rsidRPr="00C22350">
        <w:rPr>
          <w:rFonts w:ascii="Arial" w:hAnsi="Arial" w:cs="Arial"/>
          <w:sz w:val="21"/>
          <w:szCs w:val="21"/>
        </w:rPr>
        <w:t xml:space="preserve"> egen larmcentral som tolkar och motringer. Om användaren inte svarar och </w:t>
      </w:r>
      <w:proofErr w:type="spellStart"/>
      <w:r w:rsidRPr="00C22350">
        <w:rPr>
          <w:rFonts w:ascii="Arial" w:hAnsi="Arial" w:cs="Arial"/>
          <w:sz w:val="21"/>
          <w:szCs w:val="21"/>
        </w:rPr>
        <w:t>iRezQ:s</w:t>
      </w:r>
      <w:proofErr w:type="spellEnd"/>
      <w:r w:rsidRPr="00C22350">
        <w:rPr>
          <w:rFonts w:ascii="Arial" w:hAnsi="Arial" w:cs="Arial"/>
          <w:sz w:val="21"/>
          <w:szCs w:val="21"/>
        </w:rPr>
        <w:t xml:space="preserve"> operatör bedömer att det rör sig om en olycka, går larmet vidare till SOS Alarm.</w:t>
      </w:r>
    </w:p>
    <w:p w:rsidR="00B02941" w:rsidRPr="00C22350" w:rsidRDefault="00B02941">
      <w:pPr>
        <w:pStyle w:val="Brdtext"/>
        <w:spacing w:line="312" w:lineRule="auto"/>
        <w:rPr>
          <w:rFonts w:ascii="Arial" w:hAnsi="Arial" w:cs="Arial"/>
          <w:sz w:val="21"/>
          <w:szCs w:val="21"/>
        </w:rPr>
      </w:pPr>
    </w:p>
    <w:p w:rsidR="00B02941" w:rsidRPr="00C22350" w:rsidRDefault="00BC10EE">
      <w:pPr>
        <w:pStyle w:val="Brdtext"/>
        <w:spacing w:line="312" w:lineRule="auto"/>
        <w:rPr>
          <w:rFonts w:ascii="Arial" w:hAnsi="Arial" w:cs="Arial"/>
          <w:sz w:val="21"/>
          <w:szCs w:val="21"/>
        </w:rPr>
      </w:pPr>
      <w:r w:rsidRPr="00C22350">
        <w:rPr>
          <w:rFonts w:ascii="Arial" w:hAnsi="Arial" w:cs="Arial"/>
          <w:sz w:val="21"/>
          <w:szCs w:val="21"/>
        </w:rPr>
        <w:t xml:space="preserve">– Vi ser vårt samarbete med SBM som ett viktigt steg i spridningen av </w:t>
      </w:r>
      <w:proofErr w:type="spellStart"/>
      <w:r w:rsidRPr="00C22350">
        <w:rPr>
          <w:rFonts w:ascii="Arial" w:hAnsi="Arial" w:cs="Arial"/>
          <w:sz w:val="21"/>
          <w:szCs w:val="21"/>
        </w:rPr>
        <w:t>appen</w:t>
      </w:r>
      <w:proofErr w:type="spellEnd"/>
      <w:r w:rsidRPr="00C22350">
        <w:rPr>
          <w:rFonts w:ascii="Arial" w:hAnsi="Arial" w:cs="Arial"/>
          <w:sz w:val="21"/>
          <w:szCs w:val="21"/>
        </w:rPr>
        <w:t>. Tillsammans kan vi rädda liv i trafiken, säger Tor Sjödin, vd för iRezQ AB.</w:t>
      </w:r>
    </w:p>
    <w:p w:rsidR="00B02941" w:rsidRPr="00C22350" w:rsidRDefault="00B02941">
      <w:pPr>
        <w:pStyle w:val="Brdtext"/>
        <w:spacing w:line="312" w:lineRule="auto"/>
        <w:rPr>
          <w:rFonts w:ascii="Arial" w:hAnsi="Arial" w:cs="Arial"/>
          <w:sz w:val="21"/>
          <w:szCs w:val="21"/>
        </w:rPr>
      </w:pPr>
    </w:p>
    <w:p w:rsidR="00B02941" w:rsidRPr="00C22350" w:rsidRDefault="00BC10EE">
      <w:pPr>
        <w:pStyle w:val="Brdtext"/>
        <w:spacing w:line="312" w:lineRule="auto"/>
        <w:rPr>
          <w:rFonts w:ascii="Arial" w:hAnsi="Arial" w:cs="Arial"/>
          <w:sz w:val="21"/>
          <w:szCs w:val="21"/>
        </w:rPr>
      </w:pPr>
      <w:r w:rsidRPr="00C22350">
        <w:rPr>
          <w:rFonts w:ascii="Arial" w:hAnsi="Arial" w:cs="Arial"/>
          <w:sz w:val="21"/>
          <w:szCs w:val="21"/>
        </w:rPr>
        <w:t xml:space="preserve">SBM Försäkring kommer att erbjuda </w:t>
      </w:r>
      <w:proofErr w:type="spellStart"/>
      <w:r w:rsidRPr="00C22350">
        <w:rPr>
          <w:rFonts w:ascii="Arial" w:hAnsi="Arial" w:cs="Arial"/>
          <w:sz w:val="21"/>
          <w:szCs w:val="21"/>
        </w:rPr>
        <w:t>appen</w:t>
      </w:r>
      <w:proofErr w:type="spellEnd"/>
      <w:r w:rsidRPr="00C22350">
        <w:rPr>
          <w:rFonts w:ascii="Arial" w:hAnsi="Arial" w:cs="Arial"/>
          <w:sz w:val="21"/>
          <w:szCs w:val="21"/>
        </w:rPr>
        <w:t xml:space="preserve"> tillsammans med sina försäkringsprodukter och aktiva Väghjälpskunder kommer att kunna prova på </w:t>
      </w:r>
      <w:proofErr w:type="spellStart"/>
      <w:r w:rsidRPr="00C22350">
        <w:rPr>
          <w:rFonts w:ascii="Arial" w:hAnsi="Arial" w:cs="Arial"/>
          <w:sz w:val="21"/>
          <w:szCs w:val="21"/>
        </w:rPr>
        <w:t>appen</w:t>
      </w:r>
      <w:proofErr w:type="spellEnd"/>
      <w:r w:rsidRPr="00C22350">
        <w:rPr>
          <w:rFonts w:ascii="Arial" w:hAnsi="Arial" w:cs="Arial"/>
          <w:sz w:val="21"/>
          <w:szCs w:val="21"/>
        </w:rPr>
        <w:t xml:space="preserve"> kostnadsfritt under ett helt år. Läs mer om </w:t>
      </w:r>
      <w:proofErr w:type="spellStart"/>
      <w:r w:rsidRPr="00C22350">
        <w:rPr>
          <w:rFonts w:ascii="Arial" w:hAnsi="Arial" w:cs="Arial"/>
          <w:sz w:val="21"/>
          <w:szCs w:val="21"/>
        </w:rPr>
        <w:t>appen</w:t>
      </w:r>
      <w:proofErr w:type="spellEnd"/>
      <w:r w:rsidRPr="00C22350">
        <w:rPr>
          <w:rFonts w:ascii="Arial" w:hAnsi="Arial" w:cs="Arial"/>
          <w:sz w:val="21"/>
          <w:szCs w:val="21"/>
        </w:rPr>
        <w:t xml:space="preserve"> på irezq.se och om SBM Försäkrings trygghetslösningar på sbmforsakring.se.</w:t>
      </w:r>
    </w:p>
    <w:p w:rsidR="00B02941" w:rsidRPr="00C22350" w:rsidRDefault="00B02941">
      <w:pPr>
        <w:pStyle w:val="Brdtext"/>
        <w:spacing w:line="312" w:lineRule="auto"/>
        <w:rPr>
          <w:rFonts w:ascii="Arial" w:hAnsi="Arial" w:cs="Arial"/>
          <w:sz w:val="21"/>
          <w:szCs w:val="21"/>
        </w:rPr>
      </w:pPr>
    </w:p>
    <w:p w:rsidR="00B02941" w:rsidRPr="00C22350" w:rsidRDefault="00BC10EE">
      <w:pPr>
        <w:pStyle w:val="Brdtext"/>
        <w:spacing w:line="312" w:lineRule="auto"/>
        <w:rPr>
          <w:rFonts w:ascii="Arial" w:hAnsi="Arial" w:cs="Arial"/>
          <w:b/>
          <w:bCs/>
          <w:sz w:val="21"/>
          <w:szCs w:val="21"/>
        </w:rPr>
      </w:pPr>
      <w:r w:rsidRPr="00C22350">
        <w:rPr>
          <w:rFonts w:ascii="Arial" w:hAnsi="Arial" w:cs="Arial"/>
          <w:b/>
          <w:bCs/>
          <w:sz w:val="21"/>
          <w:szCs w:val="21"/>
        </w:rPr>
        <w:t>Om iRezQ</w:t>
      </w:r>
    </w:p>
    <w:p w:rsidR="00B02941" w:rsidRPr="00C22350" w:rsidRDefault="00BC10EE">
      <w:pPr>
        <w:pStyle w:val="Brdtext"/>
        <w:spacing w:line="312" w:lineRule="auto"/>
        <w:rPr>
          <w:rFonts w:ascii="Arial" w:hAnsi="Arial" w:cs="Arial"/>
          <w:sz w:val="21"/>
          <w:szCs w:val="21"/>
        </w:rPr>
      </w:pPr>
      <w:r w:rsidRPr="00C22350">
        <w:rPr>
          <w:rFonts w:ascii="Arial" w:hAnsi="Arial" w:cs="Arial"/>
          <w:sz w:val="21"/>
          <w:szCs w:val="21"/>
        </w:rPr>
        <w:t xml:space="preserve">iRezQ AB är ett företag som utvecklar säkerhetslösningar vars syfte är att rädda trafikanters liv. </w:t>
      </w:r>
      <w:proofErr w:type="spellStart"/>
      <w:r w:rsidRPr="00C22350">
        <w:rPr>
          <w:rFonts w:ascii="Arial" w:hAnsi="Arial" w:cs="Arial"/>
          <w:sz w:val="21"/>
          <w:szCs w:val="21"/>
        </w:rPr>
        <w:t>iRezQ:s</w:t>
      </w:r>
      <w:proofErr w:type="spellEnd"/>
      <w:r w:rsidRPr="00C22350">
        <w:rPr>
          <w:rFonts w:ascii="Arial" w:hAnsi="Arial" w:cs="Arial"/>
          <w:sz w:val="21"/>
          <w:szCs w:val="21"/>
        </w:rPr>
        <w:t xml:space="preserve"> intelligenta </w:t>
      </w:r>
      <w:proofErr w:type="spellStart"/>
      <w:r w:rsidRPr="00C22350">
        <w:rPr>
          <w:rFonts w:ascii="Arial" w:hAnsi="Arial" w:cs="Arial"/>
          <w:sz w:val="21"/>
          <w:szCs w:val="21"/>
        </w:rPr>
        <w:t>appar</w:t>
      </w:r>
      <w:proofErr w:type="spellEnd"/>
      <w:r w:rsidRPr="00C22350">
        <w:rPr>
          <w:rFonts w:ascii="Arial" w:hAnsi="Arial" w:cs="Arial"/>
          <w:sz w:val="21"/>
          <w:szCs w:val="21"/>
        </w:rPr>
        <w:t xml:space="preserve"> och portallösningar hjälper till att minska risken för olyckor, och om olyckan ändå är framme, att optimera räddningsinsatsen. iRezQ har tilldelats Skapas regionala utvecklingsstipendium.</w:t>
      </w:r>
    </w:p>
    <w:p w:rsidR="00B02941" w:rsidRPr="00C22350" w:rsidRDefault="00B02941">
      <w:pPr>
        <w:pStyle w:val="Brdtext"/>
        <w:spacing w:line="312" w:lineRule="auto"/>
        <w:rPr>
          <w:rFonts w:ascii="Arial" w:hAnsi="Arial" w:cs="Arial"/>
          <w:sz w:val="21"/>
          <w:szCs w:val="21"/>
        </w:rPr>
      </w:pPr>
    </w:p>
    <w:p w:rsidR="00B02941" w:rsidRPr="00C22350" w:rsidRDefault="00BC10EE">
      <w:pPr>
        <w:pStyle w:val="Brdtext"/>
        <w:spacing w:line="312" w:lineRule="auto"/>
        <w:rPr>
          <w:rFonts w:ascii="Arial" w:hAnsi="Arial" w:cs="Arial"/>
          <w:b/>
          <w:bCs/>
          <w:i/>
          <w:iCs/>
          <w:sz w:val="21"/>
          <w:szCs w:val="21"/>
        </w:rPr>
      </w:pPr>
      <w:r w:rsidRPr="00C22350">
        <w:rPr>
          <w:rFonts w:ascii="Arial" w:hAnsi="Arial" w:cs="Arial"/>
          <w:b/>
          <w:bCs/>
          <w:i/>
          <w:iCs/>
          <w:sz w:val="21"/>
          <w:szCs w:val="21"/>
        </w:rPr>
        <w:t>För mer information, kontakta:</w:t>
      </w:r>
    </w:p>
    <w:p w:rsidR="00B02941" w:rsidRPr="00C22350" w:rsidRDefault="00BC10EE">
      <w:pPr>
        <w:pStyle w:val="Brdtext"/>
        <w:spacing w:line="312" w:lineRule="auto"/>
        <w:rPr>
          <w:rFonts w:ascii="Arial" w:hAnsi="Arial" w:cs="Arial"/>
          <w:sz w:val="21"/>
          <w:szCs w:val="21"/>
        </w:rPr>
      </w:pPr>
      <w:r w:rsidRPr="00C22350">
        <w:rPr>
          <w:rFonts w:ascii="Arial" w:hAnsi="Arial" w:cs="Arial"/>
          <w:sz w:val="21"/>
          <w:szCs w:val="21"/>
        </w:rPr>
        <w:t xml:space="preserve">Helene Wolter Alehammar, marknadschef SBM Försäkring, 0734 48 94 22, </w:t>
      </w:r>
      <w:hyperlink r:id="rId7" w:history="1">
        <w:r w:rsidR="00F5585B" w:rsidRPr="00C22350">
          <w:rPr>
            <w:rStyle w:val="Hyperlnk"/>
            <w:rFonts w:ascii="Arial" w:hAnsi="Arial" w:cs="Arial"/>
            <w:sz w:val="21"/>
            <w:szCs w:val="21"/>
          </w:rPr>
          <w:t>helene.alehammar@sbmforsakring.se</w:t>
        </w:r>
      </w:hyperlink>
      <w:r w:rsidR="00F5585B" w:rsidRPr="00C22350">
        <w:rPr>
          <w:rFonts w:ascii="Arial" w:hAnsi="Arial" w:cs="Arial"/>
          <w:sz w:val="21"/>
          <w:szCs w:val="21"/>
        </w:rPr>
        <w:br/>
      </w:r>
      <w:r w:rsidRPr="00C22350">
        <w:rPr>
          <w:rFonts w:ascii="Arial" w:hAnsi="Arial" w:cs="Arial"/>
          <w:sz w:val="21"/>
          <w:szCs w:val="21"/>
        </w:rPr>
        <w:t>Tor Sjödin, vd iRezQ, 0703 90 32 22, tor.sjodin@irezq.se</w:t>
      </w:r>
    </w:p>
    <w:sectPr w:rsidR="00B02941" w:rsidRPr="00C22350">
      <w:head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C4A" w:rsidRDefault="00BC10EE">
      <w:r>
        <w:separator/>
      </w:r>
    </w:p>
  </w:endnote>
  <w:endnote w:type="continuationSeparator" w:id="0">
    <w:p w:rsidR="00690C4A" w:rsidRDefault="00BC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C4A" w:rsidRDefault="00BC10EE">
      <w:r>
        <w:separator/>
      </w:r>
    </w:p>
  </w:footnote>
  <w:footnote w:type="continuationSeparator" w:id="0">
    <w:p w:rsidR="00690C4A" w:rsidRDefault="00BC1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41" w:rsidRDefault="00636962">
    <w:pPr>
      <w:pStyle w:val="Sidhuvudochsidfot"/>
    </w:pPr>
    <w:r>
      <w:rPr>
        <w:noProof/>
      </w:rPr>
      <w:drawing>
        <wp:inline distT="0" distB="0" distL="0" distR="0" wp14:anchorId="7168CC8F" wp14:editId="5C7C8AAD">
          <wp:extent cx="1228725" cy="638175"/>
          <wp:effectExtent l="0" t="0" r="9525" b="9525"/>
          <wp:docPr id="2" name="Bildobjekt 2" descr="SBM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M 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38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2941"/>
    <w:rsid w:val="00636962"/>
    <w:rsid w:val="00690C4A"/>
    <w:rsid w:val="00AC405F"/>
    <w:rsid w:val="00B02941"/>
    <w:rsid w:val="00BC10EE"/>
    <w:rsid w:val="00C22350"/>
    <w:rsid w:val="00F558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Brdtext">
    <w:name w:val="Body Text"/>
    <w:pPr>
      <w:spacing w:line="360" w:lineRule="auto"/>
    </w:pPr>
    <w:rPr>
      <w:rFonts w:ascii="Georgia" w:eastAsia="Georgia" w:hAnsi="Georgia" w:cs="Georgia"/>
      <w:color w:val="000000"/>
      <w:sz w:val="22"/>
      <w:szCs w:val="22"/>
      <w:u w:color="000000"/>
    </w:rPr>
  </w:style>
  <w:style w:type="paragraph" w:styleId="Sidhuvud">
    <w:name w:val="header"/>
    <w:basedOn w:val="Normal"/>
    <w:link w:val="SidhuvudChar"/>
    <w:uiPriority w:val="99"/>
    <w:unhideWhenUsed/>
    <w:rsid w:val="00636962"/>
    <w:pPr>
      <w:tabs>
        <w:tab w:val="center" w:pos="4536"/>
        <w:tab w:val="right" w:pos="9072"/>
      </w:tabs>
    </w:pPr>
  </w:style>
  <w:style w:type="character" w:customStyle="1" w:styleId="SidhuvudChar">
    <w:name w:val="Sidhuvud Char"/>
    <w:basedOn w:val="Standardstycketeckensnitt"/>
    <w:link w:val="Sidhuvud"/>
    <w:uiPriority w:val="99"/>
    <w:rsid w:val="00636962"/>
    <w:rPr>
      <w:sz w:val="24"/>
      <w:szCs w:val="24"/>
      <w:lang w:val="en-US" w:eastAsia="en-US"/>
    </w:rPr>
  </w:style>
  <w:style w:type="paragraph" w:styleId="Sidfot">
    <w:name w:val="footer"/>
    <w:basedOn w:val="Normal"/>
    <w:link w:val="SidfotChar"/>
    <w:uiPriority w:val="99"/>
    <w:unhideWhenUsed/>
    <w:rsid w:val="00636962"/>
    <w:pPr>
      <w:tabs>
        <w:tab w:val="center" w:pos="4536"/>
        <w:tab w:val="right" w:pos="9072"/>
      </w:tabs>
    </w:pPr>
  </w:style>
  <w:style w:type="character" w:customStyle="1" w:styleId="SidfotChar">
    <w:name w:val="Sidfot Char"/>
    <w:basedOn w:val="Standardstycketeckensnitt"/>
    <w:link w:val="Sidfot"/>
    <w:uiPriority w:val="99"/>
    <w:rsid w:val="00636962"/>
    <w:rPr>
      <w:sz w:val="24"/>
      <w:szCs w:val="24"/>
      <w:lang w:val="en-US" w:eastAsia="en-US"/>
    </w:rPr>
  </w:style>
  <w:style w:type="paragraph" w:styleId="Ballongtext">
    <w:name w:val="Balloon Text"/>
    <w:basedOn w:val="Normal"/>
    <w:link w:val="BallongtextChar"/>
    <w:uiPriority w:val="99"/>
    <w:semiHidden/>
    <w:unhideWhenUsed/>
    <w:rsid w:val="00636962"/>
    <w:rPr>
      <w:rFonts w:ascii="Tahoma" w:hAnsi="Tahoma" w:cs="Tahoma"/>
      <w:sz w:val="16"/>
      <w:szCs w:val="16"/>
    </w:rPr>
  </w:style>
  <w:style w:type="character" w:customStyle="1" w:styleId="BallongtextChar">
    <w:name w:val="Ballongtext Char"/>
    <w:basedOn w:val="Standardstycketeckensnitt"/>
    <w:link w:val="Ballongtext"/>
    <w:uiPriority w:val="99"/>
    <w:semiHidden/>
    <w:rsid w:val="0063696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styleId="Brdtext">
    <w:name w:val="Body Text"/>
    <w:pPr>
      <w:spacing w:line="360" w:lineRule="auto"/>
    </w:pPr>
    <w:rPr>
      <w:rFonts w:ascii="Georgia" w:eastAsia="Georgia" w:hAnsi="Georgia" w:cs="Georgia"/>
      <w:color w:val="000000"/>
      <w:sz w:val="22"/>
      <w:szCs w:val="22"/>
      <w:u w:color="000000"/>
    </w:rPr>
  </w:style>
  <w:style w:type="paragraph" w:styleId="Sidhuvud">
    <w:name w:val="header"/>
    <w:basedOn w:val="Normal"/>
    <w:link w:val="SidhuvudChar"/>
    <w:uiPriority w:val="99"/>
    <w:unhideWhenUsed/>
    <w:rsid w:val="00636962"/>
    <w:pPr>
      <w:tabs>
        <w:tab w:val="center" w:pos="4536"/>
        <w:tab w:val="right" w:pos="9072"/>
      </w:tabs>
    </w:pPr>
  </w:style>
  <w:style w:type="character" w:customStyle="1" w:styleId="SidhuvudChar">
    <w:name w:val="Sidhuvud Char"/>
    <w:basedOn w:val="Standardstycketeckensnitt"/>
    <w:link w:val="Sidhuvud"/>
    <w:uiPriority w:val="99"/>
    <w:rsid w:val="00636962"/>
    <w:rPr>
      <w:sz w:val="24"/>
      <w:szCs w:val="24"/>
      <w:lang w:val="en-US" w:eastAsia="en-US"/>
    </w:rPr>
  </w:style>
  <w:style w:type="paragraph" w:styleId="Sidfot">
    <w:name w:val="footer"/>
    <w:basedOn w:val="Normal"/>
    <w:link w:val="SidfotChar"/>
    <w:uiPriority w:val="99"/>
    <w:unhideWhenUsed/>
    <w:rsid w:val="00636962"/>
    <w:pPr>
      <w:tabs>
        <w:tab w:val="center" w:pos="4536"/>
        <w:tab w:val="right" w:pos="9072"/>
      </w:tabs>
    </w:pPr>
  </w:style>
  <w:style w:type="character" w:customStyle="1" w:styleId="SidfotChar">
    <w:name w:val="Sidfot Char"/>
    <w:basedOn w:val="Standardstycketeckensnitt"/>
    <w:link w:val="Sidfot"/>
    <w:uiPriority w:val="99"/>
    <w:rsid w:val="00636962"/>
    <w:rPr>
      <w:sz w:val="24"/>
      <w:szCs w:val="24"/>
      <w:lang w:val="en-US" w:eastAsia="en-US"/>
    </w:rPr>
  </w:style>
  <w:style w:type="paragraph" w:styleId="Ballongtext">
    <w:name w:val="Balloon Text"/>
    <w:basedOn w:val="Normal"/>
    <w:link w:val="BallongtextChar"/>
    <w:uiPriority w:val="99"/>
    <w:semiHidden/>
    <w:unhideWhenUsed/>
    <w:rsid w:val="00636962"/>
    <w:rPr>
      <w:rFonts w:ascii="Tahoma" w:hAnsi="Tahoma" w:cs="Tahoma"/>
      <w:sz w:val="16"/>
      <w:szCs w:val="16"/>
    </w:rPr>
  </w:style>
  <w:style w:type="character" w:customStyle="1" w:styleId="BallongtextChar">
    <w:name w:val="Ballongtext Char"/>
    <w:basedOn w:val="Standardstycketeckensnitt"/>
    <w:link w:val="Ballongtext"/>
    <w:uiPriority w:val="99"/>
    <w:semiHidden/>
    <w:rsid w:val="0063696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e.alehammar@sbmforsakring.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2161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Walldorf</dc:creator>
  <cp:lastModifiedBy>Helene Wolter Alehammar</cp:lastModifiedBy>
  <cp:revision>4</cp:revision>
  <cp:lastPrinted>2013-11-25T08:06:00Z</cp:lastPrinted>
  <dcterms:created xsi:type="dcterms:W3CDTF">2013-11-25T08:05:00Z</dcterms:created>
  <dcterms:modified xsi:type="dcterms:W3CDTF">2013-11-25T08:09:00Z</dcterms:modified>
</cp:coreProperties>
</file>