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CA719" w14:textId="31818B43" w:rsidR="00086D2D" w:rsidRPr="00994039" w:rsidRDefault="009275F4" w:rsidP="00994039">
      <w:pPr>
        <w:spacing w:before="100" w:beforeAutospacing="1" w:after="100" w:afterAutospacing="1" w:line="240" w:lineRule="auto"/>
        <w:outlineLvl w:val="1"/>
        <w:rPr>
          <w:rFonts w:ascii="Arial Nova Light" w:hAnsi="Arial Nova Light"/>
          <w:noProof/>
          <w:color w:val="141414"/>
          <w:sz w:val="24"/>
          <w:szCs w:val="24"/>
        </w:rPr>
      </w:pPr>
      <w:r w:rsidRPr="00D54509">
        <w:rPr>
          <w:rFonts w:ascii="Arial Nova Light" w:hAnsi="Arial Nova Light"/>
          <w:noProof/>
          <w:color w:val="141414"/>
          <w:sz w:val="24"/>
          <w:szCs w:val="24"/>
        </w:rPr>
        <w:t>PRESS RELEASE</w:t>
      </w:r>
      <w:r w:rsidR="00086D2D" w:rsidRPr="000B4EBC">
        <w:rPr>
          <w:noProof/>
          <w:color w:val="141414"/>
          <w:sz w:val="16"/>
          <w:szCs w:val="16"/>
          <w:lang w:val="en-US"/>
        </w:rPr>
        <w:tab/>
      </w:r>
      <w:r w:rsidR="00994039">
        <w:rPr>
          <w:rFonts w:ascii="Arial Nova Light" w:hAnsi="Arial Nova Light"/>
          <w:noProof/>
          <w:color w:val="141414"/>
          <w:sz w:val="24"/>
          <w:szCs w:val="24"/>
        </w:rPr>
        <w:br/>
      </w:r>
      <w:r w:rsidR="00E419A6">
        <w:rPr>
          <w:rFonts w:ascii="Arial" w:hAnsi="Arial" w:cs="Arial"/>
          <w:noProof/>
          <w:color w:val="141414"/>
          <w:sz w:val="16"/>
          <w:szCs w:val="16"/>
          <w:lang w:val="en-US"/>
        </w:rPr>
        <w:t>29</w:t>
      </w:r>
      <w:r w:rsidR="00FE52CF" w:rsidRPr="000B4EBC">
        <w:rPr>
          <w:rFonts w:ascii="Arial" w:hAnsi="Arial" w:cs="Arial"/>
          <w:noProof/>
          <w:color w:val="141414"/>
          <w:sz w:val="16"/>
          <w:szCs w:val="16"/>
          <w:lang w:val="en-US"/>
        </w:rPr>
        <w:t>-</w:t>
      </w:r>
      <w:r w:rsidR="00E419A6">
        <w:rPr>
          <w:rFonts w:ascii="Arial" w:hAnsi="Arial" w:cs="Arial"/>
          <w:noProof/>
          <w:color w:val="141414"/>
          <w:sz w:val="16"/>
          <w:szCs w:val="16"/>
          <w:lang w:val="en-US"/>
        </w:rPr>
        <w:t>11</w:t>
      </w:r>
      <w:r w:rsidR="00FE52CF" w:rsidRPr="000B4EBC">
        <w:rPr>
          <w:rFonts w:ascii="Arial" w:hAnsi="Arial" w:cs="Arial"/>
          <w:noProof/>
          <w:color w:val="141414"/>
          <w:sz w:val="16"/>
          <w:szCs w:val="16"/>
          <w:lang w:val="en-US"/>
        </w:rPr>
        <w:t>-</w:t>
      </w:r>
      <w:r w:rsidR="00E419A6">
        <w:rPr>
          <w:rFonts w:ascii="Arial" w:hAnsi="Arial" w:cs="Arial"/>
          <w:noProof/>
          <w:color w:val="141414"/>
          <w:sz w:val="16"/>
          <w:szCs w:val="16"/>
          <w:lang w:val="en-US"/>
        </w:rPr>
        <w:t>2024</w:t>
      </w:r>
    </w:p>
    <w:p w14:paraId="28A29882" w14:textId="2AF17FC6" w:rsidR="00A8765F" w:rsidRPr="00815BC3" w:rsidRDefault="00A8765F" w:rsidP="008F40EC">
      <w:pPr>
        <w:pStyle w:val="Rubrik1"/>
        <w:rPr>
          <w:rFonts w:eastAsia="Cambria"/>
          <w:sz w:val="32"/>
          <w:szCs w:val="24"/>
          <w:lang w:val="en-US"/>
        </w:rPr>
      </w:pPr>
      <w:r>
        <w:rPr>
          <w:rFonts w:eastAsia="Cambria"/>
          <w:sz w:val="32"/>
          <w:szCs w:val="24"/>
        </w:rPr>
        <w:t>e</w:t>
      </w:r>
      <w:proofErr w:type="spellStart"/>
      <w:r w:rsidRPr="00815BC3">
        <w:rPr>
          <w:rFonts w:eastAsia="Cambria"/>
          <w:sz w:val="32"/>
          <w:szCs w:val="24"/>
          <w:lang w:val="en-US"/>
        </w:rPr>
        <w:t>ngcon</w:t>
      </w:r>
      <w:proofErr w:type="spellEnd"/>
      <w:r w:rsidRPr="00815BC3">
        <w:rPr>
          <w:rFonts w:eastAsia="Cambria"/>
          <w:sz w:val="32"/>
          <w:szCs w:val="24"/>
          <w:lang w:val="en-US"/>
        </w:rPr>
        <w:t xml:space="preserve"> launches EC02 Basic, customized </w:t>
      </w:r>
      <w:proofErr w:type="spellStart"/>
      <w:r w:rsidRPr="00815BC3">
        <w:rPr>
          <w:rFonts w:eastAsia="Cambria"/>
          <w:sz w:val="32"/>
          <w:szCs w:val="24"/>
          <w:lang w:val="en-US"/>
        </w:rPr>
        <w:t>tiltrotator</w:t>
      </w:r>
      <w:proofErr w:type="spellEnd"/>
      <w:r w:rsidRPr="00815BC3">
        <w:rPr>
          <w:rFonts w:eastAsia="Cambria"/>
          <w:sz w:val="32"/>
          <w:szCs w:val="24"/>
          <w:lang w:val="en-US"/>
        </w:rPr>
        <w:t xml:space="preserve"> for the smallest excavators</w:t>
      </w:r>
    </w:p>
    <w:p w14:paraId="721D62B5" w14:textId="77777777" w:rsidR="00CA01C4" w:rsidRPr="00DE3504" w:rsidRDefault="00CA01C4" w:rsidP="008F40EC">
      <w:pPr>
        <w:spacing w:before="360" w:after="120" w:line="240" w:lineRule="auto"/>
        <w:outlineLvl w:val="1"/>
        <w:rPr>
          <w:rFonts w:ascii="Arial" w:eastAsia="Cambria" w:hAnsi="Arial" w:cs="Times New Roman"/>
          <w:b/>
          <w:bCs/>
          <w:sz w:val="24"/>
          <w:szCs w:val="24"/>
          <w:lang w:val="en-US" w:eastAsia="en-GB" w:bidi="en-GB"/>
        </w:rPr>
      </w:pPr>
      <w:proofErr w:type="spellStart"/>
      <w:r w:rsidRPr="00DE3504">
        <w:rPr>
          <w:rFonts w:ascii="Arial" w:eastAsia="Cambria" w:hAnsi="Arial" w:cs="Times New Roman"/>
          <w:b/>
          <w:bCs/>
          <w:sz w:val="24"/>
          <w:szCs w:val="24"/>
          <w:lang w:val="en-US" w:eastAsia="en-GB" w:bidi="en-GB"/>
        </w:rPr>
        <w:t>engcon</w:t>
      </w:r>
      <w:proofErr w:type="spellEnd"/>
      <w:r w:rsidRPr="00DE3504">
        <w:rPr>
          <w:rFonts w:ascii="Arial" w:eastAsia="Cambria" w:hAnsi="Arial" w:cs="Times New Roman"/>
          <w:b/>
          <w:bCs/>
          <w:sz w:val="24"/>
          <w:szCs w:val="24"/>
          <w:lang w:val="en-US" w:eastAsia="en-GB" w:bidi="en-GB"/>
        </w:rPr>
        <w:t xml:space="preserve"> is constantly working to improve its products, always with the end customer in mind. As a further step forward in improving for the end customer, </w:t>
      </w:r>
      <w:proofErr w:type="spellStart"/>
      <w:r w:rsidRPr="00DE3504">
        <w:rPr>
          <w:rFonts w:ascii="Arial" w:eastAsia="Cambria" w:hAnsi="Arial" w:cs="Times New Roman"/>
          <w:b/>
          <w:bCs/>
          <w:sz w:val="24"/>
          <w:szCs w:val="24"/>
          <w:lang w:val="en-US" w:eastAsia="en-GB" w:bidi="en-GB"/>
        </w:rPr>
        <w:t>engcon</w:t>
      </w:r>
      <w:proofErr w:type="spellEnd"/>
      <w:r w:rsidRPr="00DE3504">
        <w:rPr>
          <w:rFonts w:ascii="Arial" w:eastAsia="Cambria" w:hAnsi="Arial" w:cs="Times New Roman"/>
          <w:b/>
          <w:bCs/>
          <w:sz w:val="24"/>
          <w:szCs w:val="24"/>
          <w:lang w:val="en-US" w:eastAsia="en-GB" w:bidi="en-GB"/>
        </w:rPr>
        <w:t xml:space="preserve"> is now launching a customized </w:t>
      </w:r>
      <w:proofErr w:type="spellStart"/>
      <w:r w:rsidRPr="00DE3504">
        <w:rPr>
          <w:rFonts w:ascii="Arial" w:eastAsia="Cambria" w:hAnsi="Arial" w:cs="Times New Roman"/>
          <w:b/>
          <w:bCs/>
          <w:sz w:val="24"/>
          <w:szCs w:val="24"/>
          <w:lang w:val="en-US" w:eastAsia="en-GB" w:bidi="en-GB"/>
        </w:rPr>
        <w:t>tiltrotator</w:t>
      </w:r>
      <w:proofErr w:type="spellEnd"/>
      <w:r w:rsidRPr="00DE3504">
        <w:rPr>
          <w:rFonts w:ascii="Arial" w:eastAsia="Cambria" w:hAnsi="Arial" w:cs="Times New Roman"/>
          <w:b/>
          <w:bCs/>
          <w:sz w:val="24"/>
          <w:szCs w:val="24"/>
          <w:lang w:val="en-US" w:eastAsia="en-GB" w:bidi="en-GB"/>
        </w:rPr>
        <w:t xml:space="preserve"> for the very smallest excavators up to three tons.</w:t>
      </w:r>
    </w:p>
    <w:p w14:paraId="6C609D1B" w14:textId="77777777" w:rsidR="00CA01C4" w:rsidRPr="00CA01C4" w:rsidRDefault="00CA01C4" w:rsidP="008F40EC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en-US" w:eastAsia="en-GB" w:bidi="en-GB"/>
        </w:rPr>
      </w:pPr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>The new EC02 Basic product is both affordable and easy to use, making it an ideal choice for excavation work that only requires tilt and rotate functionality.</w:t>
      </w:r>
    </w:p>
    <w:p w14:paraId="51780F77" w14:textId="77777777" w:rsidR="00CA01C4" w:rsidRPr="00CA01C4" w:rsidRDefault="00CA01C4" w:rsidP="008F40EC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en-US" w:eastAsia="en-GB" w:bidi="en-GB"/>
        </w:rPr>
      </w:pPr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The EC02 Basic offers the same high quality as </w:t>
      </w:r>
      <w:proofErr w:type="spellStart"/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>engcon's</w:t>
      </w:r>
      <w:proofErr w:type="spellEnd"/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larger and more advanced models, but in a streamlined format that is perfect for smaller machines. The product gives the excavator operator precision combined with unlimited rotation and ±40° tilt. It works directly with the excavator's own control system, making installation and use easier than ever. </w:t>
      </w:r>
    </w:p>
    <w:p w14:paraId="05F62F69" w14:textId="77777777" w:rsidR="00CA01C4" w:rsidRPr="00CA01C4" w:rsidRDefault="00CA01C4" w:rsidP="008F40EC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en-US" w:eastAsia="en-GB" w:bidi="en-GB"/>
        </w:rPr>
      </w:pPr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With this launch, </w:t>
      </w:r>
      <w:proofErr w:type="spellStart"/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>engcon</w:t>
      </w:r>
      <w:proofErr w:type="spellEnd"/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continues to be the industry leader in </w:t>
      </w:r>
      <w:proofErr w:type="spellStart"/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>tiltrotator</w:t>
      </w:r>
      <w:proofErr w:type="spellEnd"/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technology and end customer needs.</w:t>
      </w:r>
    </w:p>
    <w:p w14:paraId="50858731" w14:textId="3E70872C" w:rsidR="00CA01C4" w:rsidRPr="00CA01C4" w:rsidRDefault="00CA01C4" w:rsidP="008F40EC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en-US" w:eastAsia="en-GB" w:bidi="en-GB"/>
        </w:rPr>
      </w:pPr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– "We are very pleased to be able to offer the EC02 Basic to our customers. The market has been asking for a simpler model for the smaller sizes and our goal is to make our products available to everyone, regardless of machine size or budget," says </w:t>
      </w:r>
      <w:proofErr w:type="spellStart"/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>Krister</w:t>
      </w:r>
      <w:proofErr w:type="spellEnd"/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Blomgren, CEO, </w:t>
      </w:r>
      <w:proofErr w:type="spellStart"/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>engcon</w:t>
      </w:r>
      <w:proofErr w:type="spellEnd"/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>.</w:t>
      </w:r>
    </w:p>
    <w:p w14:paraId="56744749" w14:textId="77777777" w:rsidR="00CA01C4" w:rsidRPr="00CA01C4" w:rsidRDefault="00CA01C4" w:rsidP="008F40EC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en-US" w:eastAsia="en-GB" w:bidi="en-GB"/>
        </w:rPr>
      </w:pPr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The new EC02 Basic </w:t>
      </w:r>
      <w:proofErr w:type="spellStart"/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>tiltrotator</w:t>
      </w:r>
      <w:proofErr w:type="spellEnd"/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is already available from dealers and on the </w:t>
      </w:r>
      <w:proofErr w:type="spellStart"/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>engcon</w:t>
      </w:r>
      <w:proofErr w:type="spellEnd"/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website.</w:t>
      </w:r>
    </w:p>
    <w:p w14:paraId="79316668" w14:textId="77777777" w:rsidR="004225DF" w:rsidRDefault="004225DF" w:rsidP="008F40EC">
      <w:pPr>
        <w:spacing w:before="240" w:after="240" w:line="240" w:lineRule="auto"/>
        <w:rPr>
          <w:rFonts w:ascii="Arial" w:eastAsia="Times New Roman" w:hAnsi="Arial" w:cs="Times New Roman"/>
          <w:b/>
          <w:bCs/>
          <w:color w:val="000000"/>
          <w:sz w:val="28"/>
          <w:szCs w:val="26"/>
          <w:lang w:val="sv-SE" w:eastAsia="en-GB" w:bidi="en-GB"/>
        </w:rPr>
      </w:pPr>
      <w:proofErr w:type="spellStart"/>
      <w:r w:rsidRPr="004225DF">
        <w:rPr>
          <w:rFonts w:ascii="Arial" w:eastAsia="Times New Roman" w:hAnsi="Arial" w:cs="Times New Roman"/>
          <w:b/>
          <w:bCs/>
          <w:color w:val="000000"/>
          <w:sz w:val="28"/>
          <w:szCs w:val="26"/>
          <w:lang w:val="sv-SE" w:eastAsia="en-GB" w:bidi="en-GB"/>
        </w:rPr>
        <w:t>Technical</w:t>
      </w:r>
      <w:proofErr w:type="spellEnd"/>
      <w:r w:rsidRPr="004225DF">
        <w:rPr>
          <w:rFonts w:ascii="Arial" w:eastAsia="Times New Roman" w:hAnsi="Arial" w:cs="Times New Roman"/>
          <w:b/>
          <w:bCs/>
          <w:color w:val="000000"/>
          <w:sz w:val="28"/>
          <w:szCs w:val="26"/>
          <w:lang w:val="sv-SE" w:eastAsia="en-GB" w:bidi="en-GB"/>
        </w:rPr>
        <w:t xml:space="preserve"> data:</w:t>
      </w:r>
    </w:p>
    <w:p w14:paraId="5DDCD63B" w14:textId="77BF6B99" w:rsidR="009258F6" w:rsidRPr="009258F6" w:rsidRDefault="009258F6" w:rsidP="008F40EC">
      <w:pPr>
        <w:pStyle w:val="Brdtextmedindrag"/>
        <w:numPr>
          <w:ilvl w:val="0"/>
          <w:numId w:val="35"/>
        </w:numPr>
        <w:spacing w:line="240" w:lineRule="auto"/>
        <w:rPr>
          <w:sz w:val="24"/>
          <w:lang w:val="en-US" w:eastAsia="en-GB" w:bidi="en-GB"/>
        </w:rPr>
      </w:pPr>
      <w:r w:rsidRPr="009258F6">
        <w:rPr>
          <w:sz w:val="24"/>
          <w:lang w:val="en-US" w:eastAsia="en-GB" w:bidi="en-GB"/>
        </w:rPr>
        <w:t>Total length: 435 mm</w:t>
      </w:r>
    </w:p>
    <w:p w14:paraId="7C138FB7" w14:textId="65BB248F" w:rsidR="009258F6" w:rsidRPr="009258F6" w:rsidRDefault="009258F6" w:rsidP="008F40EC">
      <w:pPr>
        <w:pStyle w:val="Brdtextmedindrag"/>
        <w:numPr>
          <w:ilvl w:val="0"/>
          <w:numId w:val="35"/>
        </w:numPr>
        <w:spacing w:line="240" w:lineRule="auto"/>
        <w:rPr>
          <w:sz w:val="24"/>
          <w:lang w:val="en-US" w:eastAsia="en-GB" w:bidi="en-GB"/>
        </w:rPr>
      </w:pPr>
      <w:r w:rsidRPr="009258F6">
        <w:rPr>
          <w:sz w:val="24"/>
          <w:lang w:val="en-US" w:eastAsia="en-GB" w:bidi="en-GB"/>
        </w:rPr>
        <w:t>Build height from 245 mm</w:t>
      </w:r>
    </w:p>
    <w:p w14:paraId="157D4A1B" w14:textId="5CA57110" w:rsidR="009258F6" w:rsidRPr="009258F6" w:rsidRDefault="009258F6" w:rsidP="008F40EC">
      <w:pPr>
        <w:pStyle w:val="Brdtextmedindrag"/>
        <w:numPr>
          <w:ilvl w:val="0"/>
          <w:numId w:val="35"/>
        </w:numPr>
        <w:spacing w:line="240" w:lineRule="auto"/>
        <w:rPr>
          <w:sz w:val="24"/>
          <w:lang w:val="en-US" w:eastAsia="en-GB" w:bidi="en-GB"/>
        </w:rPr>
      </w:pPr>
      <w:r w:rsidRPr="009258F6">
        <w:rPr>
          <w:sz w:val="24"/>
          <w:lang w:val="en-US" w:eastAsia="en-GB" w:bidi="en-GB"/>
        </w:rPr>
        <w:t>Weight: 78 kg</w:t>
      </w:r>
    </w:p>
    <w:p w14:paraId="0290B392" w14:textId="2566978B" w:rsidR="009258F6" w:rsidRPr="009258F6" w:rsidRDefault="009258F6" w:rsidP="008F40EC">
      <w:pPr>
        <w:pStyle w:val="Brdtextmedindrag"/>
        <w:numPr>
          <w:ilvl w:val="0"/>
          <w:numId w:val="35"/>
        </w:numPr>
        <w:spacing w:line="240" w:lineRule="auto"/>
        <w:rPr>
          <w:sz w:val="24"/>
          <w:lang w:val="en-US" w:eastAsia="en-GB" w:bidi="en-GB"/>
        </w:rPr>
      </w:pPr>
      <w:r w:rsidRPr="009258F6">
        <w:rPr>
          <w:sz w:val="24"/>
          <w:lang w:val="en-US" w:eastAsia="en-GB" w:bidi="en-GB"/>
        </w:rPr>
        <w:t>Tilt: 2*40°</w:t>
      </w:r>
    </w:p>
    <w:p w14:paraId="04459FA4" w14:textId="64E5505D" w:rsidR="009258F6" w:rsidRPr="003C1829" w:rsidRDefault="009258F6" w:rsidP="008F40EC">
      <w:pPr>
        <w:pStyle w:val="Brdtextmedindrag"/>
        <w:numPr>
          <w:ilvl w:val="0"/>
          <w:numId w:val="35"/>
        </w:numPr>
        <w:spacing w:line="240" w:lineRule="auto"/>
        <w:rPr>
          <w:sz w:val="24"/>
          <w:lang w:val="en-US" w:eastAsia="en-GB" w:bidi="en-GB"/>
        </w:rPr>
      </w:pPr>
      <w:r w:rsidRPr="003C1829">
        <w:rPr>
          <w:sz w:val="24"/>
          <w:lang w:val="en-US" w:eastAsia="en-GB" w:bidi="en-GB"/>
        </w:rPr>
        <w:t>Mechanical bracket S30</w:t>
      </w:r>
    </w:p>
    <w:p w14:paraId="047A72EA" w14:textId="01C6EA37" w:rsidR="004C36B7" w:rsidRPr="003C1829" w:rsidRDefault="009258F6" w:rsidP="008F40EC">
      <w:pPr>
        <w:pStyle w:val="Brdtextmedindrag"/>
        <w:numPr>
          <w:ilvl w:val="0"/>
          <w:numId w:val="35"/>
        </w:numPr>
        <w:spacing w:line="240" w:lineRule="auto"/>
        <w:rPr>
          <w:sz w:val="20"/>
          <w:szCs w:val="20"/>
          <w:lang w:val="sv-SE" w:eastAsia="en-GB" w:bidi="en-GB"/>
        </w:rPr>
      </w:pPr>
      <w:proofErr w:type="spellStart"/>
      <w:r w:rsidRPr="003C1829">
        <w:rPr>
          <w:sz w:val="24"/>
          <w:lang w:val="sv-SE" w:eastAsia="en-GB" w:bidi="en-GB"/>
        </w:rPr>
        <w:t>Base</w:t>
      </w:r>
      <w:proofErr w:type="spellEnd"/>
      <w:r w:rsidRPr="003C1829">
        <w:rPr>
          <w:sz w:val="24"/>
          <w:lang w:val="sv-SE" w:eastAsia="en-GB" w:bidi="en-GB"/>
        </w:rPr>
        <w:t xml:space="preserve"> </w:t>
      </w:r>
      <w:proofErr w:type="spellStart"/>
      <w:r w:rsidRPr="003C1829">
        <w:rPr>
          <w:sz w:val="24"/>
          <w:lang w:val="sv-SE" w:eastAsia="en-GB" w:bidi="en-GB"/>
        </w:rPr>
        <w:t>machine</w:t>
      </w:r>
      <w:proofErr w:type="spellEnd"/>
      <w:r w:rsidRPr="003C1829">
        <w:rPr>
          <w:sz w:val="24"/>
          <w:lang w:val="sv-SE" w:eastAsia="en-GB" w:bidi="en-GB"/>
        </w:rPr>
        <w:t xml:space="preserve"> </w:t>
      </w:r>
      <w:proofErr w:type="spellStart"/>
      <w:r w:rsidRPr="003C1829">
        <w:rPr>
          <w:sz w:val="24"/>
          <w:lang w:val="sv-SE" w:eastAsia="en-GB" w:bidi="en-GB"/>
        </w:rPr>
        <w:t>weight</w:t>
      </w:r>
      <w:proofErr w:type="spellEnd"/>
      <w:r w:rsidRPr="003C1829">
        <w:rPr>
          <w:sz w:val="24"/>
          <w:lang w:val="sv-SE" w:eastAsia="en-GB" w:bidi="en-GB"/>
        </w:rPr>
        <w:t>: 1.5-3 tons</w:t>
      </w:r>
    </w:p>
    <w:p w14:paraId="3D9E6458" w14:textId="77777777" w:rsidR="00DC0A40" w:rsidRPr="008F40EC" w:rsidRDefault="00DC0A40" w:rsidP="008F40EC">
      <w:pPr>
        <w:pStyle w:val="Brdtextmedindrag"/>
        <w:spacing w:line="240" w:lineRule="auto"/>
        <w:ind w:firstLine="0"/>
        <w:rPr>
          <w:color w:val="FF0000"/>
          <w:sz w:val="24"/>
          <w:lang w:val="en-US" w:eastAsia="en-GB" w:bidi="en-GB"/>
        </w:rPr>
      </w:pPr>
    </w:p>
    <w:p w14:paraId="48FE53EF" w14:textId="77777777" w:rsidR="008F40EC" w:rsidRPr="008F40EC" w:rsidRDefault="008F40EC" w:rsidP="008F40EC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r w:rsidRPr="008F40EC">
        <w:rPr>
          <w:sz w:val="24"/>
          <w:lang w:val="en-US" w:eastAsia="en-GB" w:bidi="en-GB"/>
        </w:rPr>
        <w:t>For more information visit:</w:t>
      </w:r>
    </w:p>
    <w:p w14:paraId="3CB1F0AF" w14:textId="7FF42901" w:rsidR="00DC0A40" w:rsidRPr="0057550D" w:rsidRDefault="00A71AE3" w:rsidP="008F40EC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hyperlink r:id="rId10" w:history="1">
        <w:proofErr w:type="spellStart"/>
        <w:r w:rsidR="008F40EC" w:rsidRPr="00A71AE3">
          <w:rPr>
            <w:rStyle w:val="Hyperlnk"/>
            <w:sz w:val="24"/>
            <w:lang w:val="sv-SE" w:eastAsia="en-GB" w:bidi="en-GB"/>
          </w:rPr>
          <w:t>Tiltrotator</w:t>
        </w:r>
        <w:proofErr w:type="spellEnd"/>
        <w:r w:rsidR="008F40EC" w:rsidRPr="00A71AE3">
          <w:rPr>
            <w:rStyle w:val="Hyperlnk"/>
            <w:sz w:val="24"/>
            <w:lang w:val="sv-SE" w:eastAsia="en-GB" w:bidi="en-GB"/>
          </w:rPr>
          <w:t xml:space="preserve"> EC0</w:t>
        </w:r>
        <w:r w:rsidR="008F40EC" w:rsidRPr="00A71AE3">
          <w:rPr>
            <w:rStyle w:val="Hyperlnk"/>
            <w:sz w:val="24"/>
            <w:lang w:val="sv-SE" w:eastAsia="en-GB" w:bidi="en-GB"/>
          </w:rPr>
          <w:t>2</w:t>
        </w:r>
        <w:r w:rsidR="008F40EC" w:rsidRPr="00A71AE3">
          <w:rPr>
            <w:rStyle w:val="Hyperlnk"/>
            <w:sz w:val="24"/>
            <w:lang w:val="sv-SE" w:eastAsia="en-GB" w:bidi="en-GB"/>
          </w:rPr>
          <w:t xml:space="preserve"> Basic | </w:t>
        </w:r>
        <w:proofErr w:type="spellStart"/>
        <w:r w:rsidR="008F40EC" w:rsidRPr="00A71AE3">
          <w:rPr>
            <w:rStyle w:val="Hyperlnk"/>
            <w:sz w:val="24"/>
            <w:lang w:val="sv-SE" w:eastAsia="en-GB" w:bidi="en-GB"/>
          </w:rPr>
          <w:t>engcon</w:t>
        </w:r>
        <w:proofErr w:type="spellEnd"/>
      </w:hyperlink>
    </w:p>
    <w:p w14:paraId="5B3CCD43" w14:textId="77777777" w:rsidR="00A47C38" w:rsidRPr="0057550D" w:rsidRDefault="00A47C38" w:rsidP="007D183B">
      <w:pPr>
        <w:pStyle w:val="Brdtextmedindrag"/>
        <w:ind w:firstLine="0"/>
        <w:rPr>
          <w:color w:val="FF0000"/>
          <w:sz w:val="24"/>
          <w:lang w:val="sv-SE" w:eastAsia="en-GB" w:bidi="en-GB"/>
        </w:rPr>
      </w:pPr>
    </w:p>
    <w:p w14:paraId="1845E676" w14:textId="77777777" w:rsidR="008F40EC" w:rsidRPr="0057550D" w:rsidRDefault="008F40EC" w:rsidP="00292FB4">
      <w:pPr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</w:pPr>
    </w:p>
    <w:p w14:paraId="3AB01C42" w14:textId="2E80A4FA" w:rsidR="00292FB4" w:rsidRDefault="00292FB4" w:rsidP="00292FB4">
      <w:pPr>
        <w:rPr>
          <w:rFonts w:ascii="Arial" w:hAnsi="Arial" w:cs="Arial"/>
          <w:color w:val="000000" w:themeColor="text1"/>
          <w:sz w:val="24"/>
          <w:szCs w:val="24"/>
          <w:lang w:val="nl-NL"/>
        </w:rPr>
      </w:pPr>
      <w:r w:rsidRPr="00D54681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en-US" w:eastAsia="en-GB" w:bidi="en-GB"/>
        </w:rPr>
        <w:lastRenderedPageBreak/>
        <w:t>For more information, please contact:</w:t>
      </w:r>
    </w:p>
    <w:p w14:paraId="0D25C68F" w14:textId="448543A8" w:rsidR="008F40EC" w:rsidRPr="008F40EC" w:rsidRDefault="008F40EC" w:rsidP="008F40EC">
      <w:pPr>
        <w:pStyle w:val="Normalwebb"/>
        <w:rPr>
          <w:rFonts w:ascii="Arial" w:hAnsi="Arial" w:cs="Arial"/>
          <w:color w:val="000000" w:themeColor="text1"/>
          <w:lang w:bidi="de-DE"/>
        </w:rPr>
      </w:pPr>
      <w:r w:rsidRPr="008F40EC">
        <w:rPr>
          <w:rFonts w:ascii="Arial" w:hAnsi="Arial" w:cs="Arial"/>
          <w:color w:val="000000" w:themeColor="text1"/>
          <w:lang w:bidi="de-DE"/>
        </w:rPr>
        <w:t xml:space="preserve">Krister Blomgren, </w:t>
      </w:r>
      <w:proofErr w:type="spellStart"/>
      <w:r w:rsidRPr="008F40EC">
        <w:rPr>
          <w:rFonts w:ascii="Arial" w:hAnsi="Arial" w:cs="Arial"/>
          <w:color w:val="000000" w:themeColor="text1"/>
          <w:lang w:bidi="de-DE"/>
        </w:rPr>
        <w:t>CEO</w:t>
      </w:r>
      <w:proofErr w:type="spellEnd"/>
      <w:r w:rsidR="00526C03">
        <w:rPr>
          <w:rFonts w:ascii="Arial" w:hAnsi="Arial" w:cs="Arial"/>
          <w:color w:val="000000" w:themeColor="text1"/>
          <w:lang w:bidi="de-DE"/>
        </w:rPr>
        <w:br/>
      </w:r>
      <w:hyperlink r:id="rId11" w:history="1">
        <w:r w:rsidR="00526C03" w:rsidRPr="008F40EC">
          <w:rPr>
            <w:rStyle w:val="Hyperlnk"/>
            <w:rFonts w:cs="Arial"/>
            <w:lang w:bidi="de-DE"/>
          </w:rPr>
          <w:t>krister.blomgren@engcon.com</w:t>
        </w:r>
      </w:hyperlink>
      <w:r w:rsidR="00526C03">
        <w:rPr>
          <w:rFonts w:ascii="Arial" w:hAnsi="Arial" w:cs="Arial"/>
          <w:color w:val="000000" w:themeColor="text1"/>
          <w:lang w:bidi="de-DE"/>
        </w:rPr>
        <w:br/>
      </w:r>
      <w:r w:rsidRPr="008F40EC">
        <w:rPr>
          <w:rFonts w:ascii="Arial" w:hAnsi="Arial" w:cs="Arial"/>
          <w:color w:val="000000" w:themeColor="text1"/>
          <w:lang w:bidi="de-DE"/>
        </w:rPr>
        <w:t>+ 46 [0]70 529 92 65</w:t>
      </w:r>
    </w:p>
    <w:p w14:paraId="4F326B50" w14:textId="77777777" w:rsidR="00292FB4" w:rsidRPr="00D54681" w:rsidRDefault="00292FB4" w:rsidP="00292FB4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  <w:proofErr w:type="spellStart"/>
      <w:r w:rsidRPr="00D54681">
        <w:rPr>
          <w:rFonts w:ascii="Arial" w:hAnsi="Arial" w:cs="Arial"/>
          <w:b/>
          <w:bCs/>
          <w:color w:val="000000" w:themeColor="text1"/>
          <w:lang w:val="en-US"/>
        </w:rPr>
        <w:t>engcon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is the leading global supplier of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tiltrotators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and associated equipment that enhance efficiency, flexibility, profitability, safety and sustainability of excavators. With knowledge, commitment and a high level of service,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engcon's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slightly more than 400 employees create success for their customers.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engcon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was founded in 1990, headquartered in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Strömsund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, Sweden and address the market through 14 local sales companies and an established network of resellers around the world. Net sales amounted to approximately SEK 1.9 billion in 2023.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engcon’s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B share is listed on Nasdaq Stockholm.</w:t>
      </w:r>
    </w:p>
    <w:p w14:paraId="5C4BBF44" w14:textId="77777777" w:rsidR="00292FB4" w:rsidRPr="00D54681" w:rsidRDefault="00292FB4" w:rsidP="00292FB4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</w:p>
    <w:p w14:paraId="60F5806C" w14:textId="77777777" w:rsidR="00292FB4" w:rsidRPr="00D54681" w:rsidRDefault="00292FB4" w:rsidP="00292FB4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  <w:r w:rsidRPr="00D54681">
        <w:rPr>
          <w:rFonts w:ascii="Arial" w:hAnsi="Arial" w:cs="Arial"/>
          <w:color w:val="000000" w:themeColor="text1"/>
          <w:lang w:val="en-US"/>
        </w:rPr>
        <w:t xml:space="preserve">For more information, visit </w:t>
      </w:r>
      <w:r w:rsidRPr="00D54681">
        <w:rPr>
          <w:rFonts w:ascii="Arial" w:hAnsi="Arial" w:cs="Arial"/>
          <w:b/>
          <w:bCs/>
          <w:color w:val="000000" w:themeColor="text1"/>
          <w:lang w:val="en-US"/>
        </w:rPr>
        <w:t>www.engcongroup.com</w:t>
      </w:r>
    </w:p>
    <w:p w14:paraId="1B3C2114" w14:textId="77777777" w:rsidR="00DC0A40" w:rsidRPr="00855E2D" w:rsidRDefault="00DC0A40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sectPr w:rsidR="00DC0A40" w:rsidRPr="00855E2D" w:rsidSect="00D3697C">
      <w:headerReference w:type="default" r:id="rId12"/>
      <w:footerReference w:type="default" r:id="rId13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243E0" w14:textId="77777777" w:rsidR="00765C86" w:rsidRDefault="00765C86">
      <w:pPr>
        <w:spacing w:line="240" w:lineRule="auto"/>
      </w:pPr>
      <w:r>
        <w:separator/>
      </w:r>
    </w:p>
  </w:endnote>
  <w:endnote w:type="continuationSeparator" w:id="0">
    <w:p w14:paraId="25CA1476" w14:textId="77777777" w:rsidR="00765C86" w:rsidRDefault="00765C86">
      <w:pPr>
        <w:spacing w:line="240" w:lineRule="auto"/>
      </w:pPr>
      <w:r>
        <w:continuationSeparator/>
      </w:r>
    </w:p>
  </w:endnote>
  <w:endnote w:type="continuationNotice" w:id="1">
    <w:p w14:paraId="433F4B8F" w14:textId="77777777" w:rsidR="00765C86" w:rsidRDefault="00765C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AD17E" w14:textId="1BC1B805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Sverige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F899C" w14:textId="77777777" w:rsidR="00765C86" w:rsidRDefault="00765C86">
      <w:pPr>
        <w:spacing w:line="240" w:lineRule="auto"/>
      </w:pPr>
      <w:r>
        <w:separator/>
      </w:r>
    </w:p>
  </w:footnote>
  <w:footnote w:type="continuationSeparator" w:id="0">
    <w:p w14:paraId="780C3875" w14:textId="77777777" w:rsidR="00765C86" w:rsidRDefault="00765C86">
      <w:pPr>
        <w:spacing w:line="240" w:lineRule="auto"/>
      </w:pPr>
      <w:r>
        <w:continuationSeparator/>
      </w:r>
    </w:p>
  </w:footnote>
  <w:footnote w:type="continuationNotice" w:id="1">
    <w:p w14:paraId="0B4E3DB7" w14:textId="77777777" w:rsidR="00765C86" w:rsidRDefault="00765C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B30BB"/>
    <w:multiLevelType w:val="hybridMultilevel"/>
    <w:tmpl w:val="21F2839A"/>
    <w:lvl w:ilvl="0" w:tplc="2556A1CA">
      <w:start w:val="29"/>
      <w:numFmt w:val="bullet"/>
      <w:lvlText w:val="–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E4601"/>
    <w:multiLevelType w:val="hybridMultilevel"/>
    <w:tmpl w:val="CF1AA2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4"/>
  </w:num>
  <w:num w:numId="13" w16cid:durableId="1610505267">
    <w:abstractNumId w:val="11"/>
  </w:num>
  <w:num w:numId="14" w16cid:durableId="763572538">
    <w:abstractNumId w:val="13"/>
  </w:num>
  <w:num w:numId="15" w16cid:durableId="2072848992">
    <w:abstractNumId w:val="12"/>
  </w:num>
  <w:num w:numId="16" w16cid:durableId="2104569703">
    <w:abstractNumId w:val="17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  <w:num w:numId="34" w16cid:durableId="176891332">
    <w:abstractNumId w:val="15"/>
  </w:num>
  <w:num w:numId="35" w16cid:durableId="18416589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63438"/>
    <w:rsid w:val="000664E8"/>
    <w:rsid w:val="00077496"/>
    <w:rsid w:val="000811E5"/>
    <w:rsid w:val="0008663D"/>
    <w:rsid w:val="00086D2D"/>
    <w:rsid w:val="0009032F"/>
    <w:rsid w:val="00095E66"/>
    <w:rsid w:val="000B0BEC"/>
    <w:rsid w:val="000B4014"/>
    <w:rsid w:val="000B4EBC"/>
    <w:rsid w:val="000B660A"/>
    <w:rsid w:val="000C141B"/>
    <w:rsid w:val="000C5524"/>
    <w:rsid w:val="000C7540"/>
    <w:rsid w:val="000D773F"/>
    <w:rsid w:val="000F0B2A"/>
    <w:rsid w:val="000F62BC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5431A"/>
    <w:rsid w:val="00157562"/>
    <w:rsid w:val="0016391D"/>
    <w:rsid w:val="00173492"/>
    <w:rsid w:val="00175E4F"/>
    <w:rsid w:val="00186219"/>
    <w:rsid w:val="00192F19"/>
    <w:rsid w:val="00193280"/>
    <w:rsid w:val="00197D22"/>
    <w:rsid w:val="001A4B28"/>
    <w:rsid w:val="001C690B"/>
    <w:rsid w:val="001E064C"/>
    <w:rsid w:val="0021177B"/>
    <w:rsid w:val="002121FE"/>
    <w:rsid w:val="002206FC"/>
    <w:rsid w:val="00220CC3"/>
    <w:rsid w:val="0023574F"/>
    <w:rsid w:val="002406E9"/>
    <w:rsid w:val="00242D3A"/>
    <w:rsid w:val="00250539"/>
    <w:rsid w:val="002658A3"/>
    <w:rsid w:val="00270024"/>
    <w:rsid w:val="002706DE"/>
    <w:rsid w:val="00274484"/>
    <w:rsid w:val="00292FB4"/>
    <w:rsid w:val="002A24E6"/>
    <w:rsid w:val="002B17A9"/>
    <w:rsid w:val="002B1947"/>
    <w:rsid w:val="002B2ECF"/>
    <w:rsid w:val="002C1FED"/>
    <w:rsid w:val="002C6361"/>
    <w:rsid w:val="002D5029"/>
    <w:rsid w:val="002E0BC1"/>
    <w:rsid w:val="002E2143"/>
    <w:rsid w:val="002E6C94"/>
    <w:rsid w:val="002E7C79"/>
    <w:rsid w:val="00300ABA"/>
    <w:rsid w:val="0030149F"/>
    <w:rsid w:val="00305853"/>
    <w:rsid w:val="00305F4E"/>
    <w:rsid w:val="00313E6A"/>
    <w:rsid w:val="0031412D"/>
    <w:rsid w:val="00317620"/>
    <w:rsid w:val="00321EB8"/>
    <w:rsid w:val="00321F90"/>
    <w:rsid w:val="0032542D"/>
    <w:rsid w:val="00327A79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622C"/>
    <w:rsid w:val="003C1829"/>
    <w:rsid w:val="003C1B1E"/>
    <w:rsid w:val="003C27C6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25DF"/>
    <w:rsid w:val="004258A9"/>
    <w:rsid w:val="00432580"/>
    <w:rsid w:val="00436161"/>
    <w:rsid w:val="00441C8F"/>
    <w:rsid w:val="00457B51"/>
    <w:rsid w:val="004659A0"/>
    <w:rsid w:val="0047183D"/>
    <w:rsid w:val="00484C29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26C03"/>
    <w:rsid w:val="00543A0B"/>
    <w:rsid w:val="0054531A"/>
    <w:rsid w:val="00553D03"/>
    <w:rsid w:val="00560EA1"/>
    <w:rsid w:val="005653F0"/>
    <w:rsid w:val="00565E8A"/>
    <w:rsid w:val="0057550D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E0268"/>
    <w:rsid w:val="005F04C5"/>
    <w:rsid w:val="005F5651"/>
    <w:rsid w:val="005F6408"/>
    <w:rsid w:val="006022FE"/>
    <w:rsid w:val="00605727"/>
    <w:rsid w:val="0061249A"/>
    <w:rsid w:val="006223A8"/>
    <w:rsid w:val="00622FE3"/>
    <w:rsid w:val="00632650"/>
    <w:rsid w:val="006425FC"/>
    <w:rsid w:val="00652FBD"/>
    <w:rsid w:val="006536E4"/>
    <w:rsid w:val="00654654"/>
    <w:rsid w:val="00674BD5"/>
    <w:rsid w:val="006758D0"/>
    <w:rsid w:val="00675C5F"/>
    <w:rsid w:val="00680566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C6C6F"/>
    <w:rsid w:val="006D6343"/>
    <w:rsid w:val="006E280D"/>
    <w:rsid w:val="00706BA9"/>
    <w:rsid w:val="00710639"/>
    <w:rsid w:val="00724F36"/>
    <w:rsid w:val="007250B6"/>
    <w:rsid w:val="00736613"/>
    <w:rsid w:val="00740CB5"/>
    <w:rsid w:val="0075320B"/>
    <w:rsid w:val="007623F1"/>
    <w:rsid w:val="007657BF"/>
    <w:rsid w:val="00765C86"/>
    <w:rsid w:val="00770D32"/>
    <w:rsid w:val="007743FF"/>
    <w:rsid w:val="0078101F"/>
    <w:rsid w:val="00781E0B"/>
    <w:rsid w:val="00785E33"/>
    <w:rsid w:val="007928C1"/>
    <w:rsid w:val="007A6F9A"/>
    <w:rsid w:val="007A7825"/>
    <w:rsid w:val="007C5A37"/>
    <w:rsid w:val="007D183B"/>
    <w:rsid w:val="007D29C9"/>
    <w:rsid w:val="007D7833"/>
    <w:rsid w:val="007D7D7D"/>
    <w:rsid w:val="007E52B1"/>
    <w:rsid w:val="007E7972"/>
    <w:rsid w:val="007F70EC"/>
    <w:rsid w:val="007F72F5"/>
    <w:rsid w:val="008013E7"/>
    <w:rsid w:val="00806662"/>
    <w:rsid w:val="008143DB"/>
    <w:rsid w:val="00836924"/>
    <w:rsid w:val="00842BCB"/>
    <w:rsid w:val="0084694A"/>
    <w:rsid w:val="008509F3"/>
    <w:rsid w:val="008513BC"/>
    <w:rsid w:val="00855E2D"/>
    <w:rsid w:val="00865FBE"/>
    <w:rsid w:val="00876077"/>
    <w:rsid w:val="00890731"/>
    <w:rsid w:val="008916F2"/>
    <w:rsid w:val="00897D24"/>
    <w:rsid w:val="008A0593"/>
    <w:rsid w:val="008A2350"/>
    <w:rsid w:val="008A3A53"/>
    <w:rsid w:val="008A71EB"/>
    <w:rsid w:val="008D7687"/>
    <w:rsid w:val="008E0325"/>
    <w:rsid w:val="008E35C2"/>
    <w:rsid w:val="008F1874"/>
    <w:rsid w:val="008F2172"/>
    <w:rsid w:val="008F40EC"/>
    <w:rsid w:val="00905681"/>
    <w:rsid w:val="00913822"/>
    <w:rsid w:val="00920ED5"/>
    <w:rsid w:val="009258F6"/>
    <w:rsid w:val="009275F4"/>
    <w:rsid w:val="00940004"/>
    <w:rsid w:val="009521A6"/>
    <w:rsid w:val="00960795"/>
    <w:rsid w:val="009622CF"/>
    <w:rsid w:val="00962330"/>
    <w:rsid w:val="00966760"/>
    <w:rsid w:val="00971E35"/>
    <w:rsid w:val="00977BCA"/>
    <w:rsid w:val="0098484C"/>
    <w:rsid w:val="009879A1"/>
    <w:rsid w:val="00994039"/>
    <w:rsid w:val="00995B83"/>
    <w:rsid w:val="00997AAF"/>
    <w:rsid w:val="009A46F2"/>
    <w:rsid w:val="009B57A2"/>
    <w:rsid w:val="009C4E66"/>
    <w:rsid w:val="009D6F72"/>
    <w:rsid w:val="009E7416"/>
    <w:rsid w:val="009F337D"/>
    <w:rsid w:val="009F38CA"/>
    <w:rsid w:val="009F4A76"/>
    <w:rsid w:val="00A04305"/>
    <w:rsid w:val="00A04B17"/>
    <w:rsid w:val="00A1190F"/>
    <w:rsid w:val="00A13BF7"/>
    <w:rsid w:val="00A153BC"/>
    <w:rsid w:val="00A2096A"/>
    <w:rsid w:val="00A32297"/>
    <w:rsid w:val="00A33761"/>
    <w:rsid w:val="00A3429A"/>
    <w:rsid w:val="00A37758"/>
    <w:rsid w:val="00A40811"/>
    <w:rsid w:val="00A44143"/>
    <w:rsid w:val="00A45589"/>
    <w:rsid w:val="00A47C38"/>
    <w:rsid w:val="00A661BB"/>
    <w:rsid w:val="00A71AE3"/>
    <w:rsid w:val="00A80495"/>
    <w:rsid w:val="00A86CB3"/>
    <w:rsid w:val="00A8765F"/>
    <w:rsid w:val="00A9015D"/>
    <w:rsid w:val="00A92E6D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1AF8"/>
    <w:rsid w:val="00B262ED"/>
    <w:rsid w:val="00B34A18"/>
    <w:rsid w:val="00B400A1"/>
    <w:rsid w:val="00B43D67"/>
    <w:rsid w:val="00B609CB"/>
    <w:rsid w:val="00B60B91"/>
    <w:rsid w:val="00B7321C"/>
    <w:rsid w:val="00B77D87"/>
    <w:rsid w:val="00B80B0A"/>
    <w:rsid w:val="00B87337"/>
    <w:rsid w:val="00B93808"/>
    <w:rsid w:val="00BA4E7C"/>
    <w:rsid w:val="00BC043B"/>
    <w:rsid w:val="00BD4323"/>
    <w:rsid w:val="00BD683E"/>
    <w:rsid w:val="00BE1643"/>
    <w:rsid w:val="00BF0C67"/>
    <w:rsid w:val="00BF2DAE"/>
    <w:rsid w:val="00C02491"/>
    <w:rsid w:val="00C23532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1C4"/>
    <w:rsid w:val="00CA02CD"/>
    <w:rsid w:val="00CA13B4"/>
    <w:rsid w:val="00CA6876"/>
    <w:rsid w:val="00CA7D9E"/>
    <w:rsid w:val="00CB0933"/>
    <w:rsid w:val="00CB794F"/>
    <w:rsid w:val="00CC5CF0"/>
    <w:rsid w:val="00CE7CE5"/>
    <w:rsid w:val="00CF68F3"/>
    <w:rsid w:val="00D1219D"/>
    <w:rsid w:val="00D17ECB"/>
    <w:rsid w:val="00D24AFB"/>
    <w:rsid w:val="00D349F5"/>
    <w:rsid w:val="00D3697C"/>
    <w:rsid w:val="00D43A12"/>
    <w:rsid w:val="00D44CFB"/>
    <w:rsid w:val="00D44D5D"/>
    <w:rsid w:val="00D53ABE"/>
    <w:rsid w:val="00D60C1E"/>
    <w:rsid w:val="00D709B1"/>
    <w:rsid w:val="00D76DF9"/>
    <w:rsid w:val="00D804AF"/>
    <w:rsid w:val="00D819A8"/>
    <w:rsid w:val="00D81A5A"/>
    <w:rsid w:val="00D95262"/>
    <w:rsid w:val="00DA1F90"/>
    <w:rsid w:val="00DB36A8"/>
    <w:rsid w:val="00DC0A40"/>
    <w:rsid w:val="00DC5FC4"/>
    <w:rsid w:val="00DD366C"/>
    <w:rsid w:val="00DE2ECF"/>
    <w:rsid w:val="00DE3504"/>
    <w:rsid w:val="00DE4DD1"/>
    <w:rsid w:val="00DE6A00"/>
    <w:rsid w:val="00E05AFA"/>
    <w:rsid w:val="00E12471"/>
    <w:rsid w:val="00E16CE1"/>
    <w:rsid w:val="00E309FF"/>
    <w:rsid w:val="00E31597"/>
    <w:rsid w:val="00E419A6"/>
    <w:rsid w:val="00E64A8E"/>
    <w:rsid w:val="00E65DCD"/>
    <w:rsid w:val="00EB1923"/>
    <w:rsid w:val="00EB3FCE"/>
    <w:rsid w:val="00EB77D1"/>
    <w:rsid w:val="00EC5207"/>
    <w:rsid w:val="00EC733A"/>
    <w:rsid w:val="00ED0155"/>
    <w:rsid w:val="00ED076F"/>
    <w:rsid w:val="00EE1DEA"/>
    <w:rsid w:val="00EE62CF"/>
    <w:rsid w:val="00EF2B08"/>
    <w:rsid w:val="00EF42DB"/>
    <w:rsid w:val="00F003D2"/>
    <w:rsid w:val="00F10239"/>
    <w:rsid w:val="00F2226D"/>
    <w:rsid w:val="00F22EA5"/>
    <w:rsid w:val="00F2425C"/>
    <w:rsid w:val="00F24863"/>
    <w:rsid w:val="00F25893"/>
    <w:rsid w:val="00F32971"/>
    <w:rsid w:val="00F500BD"/>
    <w:rsid w:val="00F53DC1"/>
    <w:rsid w:val="00F62938"/>
    <w:rsid w:val="00F772BE"/>
    <w:rsid w:val="00F9419B"/>
    <w:rsid w:val="00FA6B42"/>
    <w:rsid w:val="00FD57B8"/>
    <w:rsid w:val="00FE52CF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rister.blomgren@engcon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ngcon.com/en_ca/tiltrotators/ec02-basic.html?_gl=1*1xqy94g*_up*MQ..&amp;gclid=CjwKCAiAudG5BhAREiwAWMlSjDABAV7Y8u3qE0wSlx4gK5Zrg2tJusj_Oxl68_GIrkc42lIBOqNeXRoCaUgQAvD_Bw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EDB779-41D9-4042-A34B-F2737C6CB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1</TotalTime>
  <Pages>2</Pages>
  <Words>406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2553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Isabelle Wallin</cp:lastModifiedBy>
  <cp:revision>5</cp:revision>
  <cp:lastPrinted>2023-10-26T09:17:00Z</cp:lastPrinted>
  <dcterms:created xsi:type="dcterms:W3CDTF">2024-11-25T14:53:00Z</dcterms:created>
  <dcterms:modified xsi:type="dcterms:W3CDTF">2024-11-26T09:36:00Z</dcterms:modified>
</cp:coreProperties>
</file>