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56C" w:rsidRPr="001B756C" w:rsidRDefault="001B756C">
      <w:pPr>
        <w:rPr>
          <w:rFonts w:ascii="Sabon" w:hAnsi="Sabon" w:cstheme="minorHAnsi"/>
          <w:b/>
          <w:sz w:val="20"/>
          <w:szCs w:val="20"/>
        </w:rPr>
      </w:pPr>
      <w:r w:rsidRPr="001B756C">
        <w:rPr>
          <w:rFonts w:ascii="Sabon" w:hAnsi="Sabon" w:cstheme="minorHAnsi"/>
          <w:b/>
          <w:sz w:val="20"/>
          <w:szCs w:val="20"/>
        </w:rPr>
        <w:t>Inbjudan till webbkonferens</w:t>
      </w:r>
    </w:p>
    <w:p w:rsidR="001D55EF" w:rsidRPr="001B756C" w:rsidRDefault="001B756C">
      <w:pPr>
        <w:rPr>
          <w:rFonts w:ascii="Sabon" w:hAnsi="Sabon" w:cstheme="minorHAnsi"/>
          <w:b/>
          <w:sz w:val="36"/>
          <w:szCs w:val="36"/>
        </w:rPr>
      </w:pPr>
      <w:r w:rsidRPr="001B756C">
        <w:rPr>
          <w:rFonts w:ascii="Sabon" w:hAnsi="Sabon" w:cstheme="minorHAnsi"/>
          <w:b/>
          <w:sz w:val="36"/>
          <w:szCs w:val="36"/>
        </w:rPr>
        <w:t xml:space="preserve">Få nya mediciner till fattiga länder </w:t>
      </w:r>
    </w:p>
    <w:p w:rsidR="001D55EF" w:rsidRPr="001B756C" w:rsidRDefault="001B756C">
      <w:pPr>
        <w:rPr>
          <w:rFonts w:ascii="Sabon" w:hAnsi="Sabon" w:cstheme="minorHAnsi"/>
          <w:b/>
        </w:rPr>
      </w:pPr>
      <w:r w:rsidRPr="001B756C">
        <w:rPr>
          <w:rFonts w:ascii="Sabon" w:hAnsi="Sabon" w:cstheme="minorHAnsi"/>
          <w:b/>
          <w:i/>
        </w:rPr>
        <w:t>Stockholm 121212-</w:t>
      </w:r>
      <w:r w:rsidRPr="001B756C">
        <w:rPr>
          <w:rFonts w:ascii="Sabon" w:hAnsi="Sabon" w:cstheme="minorHAnsi"/>
          <w:b/>
        </w:rPr>
        <w:t xml:space="preserve"> </w:t>
      </w:r>
      <w:r w:rsidR="001D55EF" w:rsidRPr="001B756C">
        <w:rPr>
          <w:rFonts w:ascii="Sabon" w:hAnsi="Sabon" w:cstheme="minorHAnsi"/>
          <w:b/>
        </w:rPr>
        <w:t>Bara en liten bråkdel av de nya mediciner som utvecklats mellan 2000 och 2011 bekämpar</w:t>
      </w:r>
      <w:r w:rsidR="00156A0A" w:rsidRPr="001B756C">
        <w:rPr>
          <w:rFonts w:ascii="Sabon" w:hAnsi="Sabon" w:cstheme="minorHAnsi"/>
          <w:b/>
        </w:rPr>
        <w:t xml:space="preserve"> de</w:t>
      </w:r>
      <w:r w:rsidR="001D55EF" w:rsidRPr="001B756C">
        <w:rPr>
          <w:rFonts w:ascii="Sabon" w:hAnsi="Sabon" w:cstheme="minorHAnsi"/>
          <w:b/>
        </w:rPr>
        <w:t xml:space="preserve"> </w:t>
      </w:r>
      <w:r w:rsidR="00662852" w:rsidRPr="001B756C">
        <w:rPr>
          <w:rFonts w:ascii="Sabon" w:hAnsi="Sabon" w:cstheme="minorHAnsi"/>
          <w:b/>
        </w:rPr>
        <w:t xml:space="preserve">bortglömda </w:t>
      </w:r>
      <w:r w:rsidR="001648A2" w:rsidRPr="001B756C">
        <w:rPr>
          <w:rFonts w:ascii="Sabon" w:hAnsi="Sabon" w:cstheme="minorHAnsi"/>
          <w:b/>
        </w:rPr>
        <w:t xml:space="preserve">sjukdomar som </w:t>
      </w:r>
      <w:r w:rsidR="001D55EF" w:rsidRPr="001B756C">
        <w:rPr>
          <w:rFonts w:ascii="Sabon" w:hAnsi="Sabon" w:cstheme="minorHAnsi"/>
          <w:b/>
        </w:rPr>
        <w:t>hör till de största dödsorsakerna i låginkomstländer</w:t>
      </w:r>
      <w:r w:rsidR="001E1C22" w:rsidRPr="001B756C">
        <w:rPr>
          <w:rFonts w:ascii="Sabon" w:hAnsi="Sabon" w:cstheme="minorHAnsi"/>
          <w:b/>
        </w:rPr>
        <w:t xml:space="preserve"> visar en ny studie av Läkare Utan Gränser</w:t>
      </w:r>
      <w:r w:rsidR="00662852" w:rsidRPr="001B756C">
        <w:rPr>
          <w:rFonts w:ascii="Sabon" w:hAnsi="Sabon" w:cstheme="minorHAnsi"/>
          <w:b/>
        </w:rPr>
        <w:t>. Detta skapar</w:t>
      </w:r>
      <w:r w:rsidR="001D55EF" w:rsidRPr="001B756C">
        <w:rPr>
          <w:rFonts w:ascii="Sabon" w:hAnsi="Sabon" w:cstheme="minorHAnsi"/>
          <w:b/>
        </w:rPr>
        <w:t xml:space="preserve"> en dödlig </w:t>
      </w:r>
      <w:r w:rsidR="00662852" w:rsidRPr="001B756C">
        <w:rPr>
          <w:rFonts w:ascii="Sabon" w:hAnsi="Sabon" w:cstheme="minorHAnsi"/>
          <w:b/>
        </w:rPr>
        <w:t xml:space="preserve">global </w:t>
      </w:r>
      <w:r w:rsidR="001D55EF" w:rsidRPr="001B756C">
        <w:rPr>
          <w:rFonts w:ascii="Sabon" w:hAnsi="Sabon" w:cstheme="minorHAnsi"/>
          <w:b/>
        </w:rPr>
        <w:t xml:space="preserve">obalans mellan </w:t>
      </w:r>
      <w:r w:rsidR="00051DCA" w:rsidRPr="001B756C">
        <w:rPr>
          <w:rFonts w:ascii="Sabon" w:hAnsi="Sabon" w:cstheme="minorHAnsi"/>
          <w:b/>
        </w:rPr>
        <w:t xml:space="preserve">länders </w:t>
      </w:r>
      <w:r w:rsidR="001D55EF" w:rsidRPr="001B756C">
        <w:rPr>
          <w:rFonts w:ascii="Sabon" w:hAnsi="Sabon" w:cstheme="minorHAnsi"/>
          <w:b/>
        </w:rPr>
        <w:t>sjukdomsbörda och utveckling</w:t>
      </w:r>
      <w:r w:rsidR="00051DCA" w:rsidRPr="001B756C">
        <w:rPr>
          <w:rFonts w:ascii="Sabon" w:hAnsi="Sabon" w:cstheme="minorHAnsi"/>
          <w:b/>
        </w:rPr>
        <w:t>en</w:t>
      </w:r>
      <w:r w:rsidR="00B656C9" w:rsidRPr="001B756C">
        <w:rPr>
          <w:rFonts w:ascii="Sabon" w:hAnsi="Sabon" w:cstheme="minorHAnsi"/>
          <w:b/>
        </w:rPr>
        <w:t xml:space="preserve"> av nya läkemedel som nu diskuteras i en </w:t>
      </w:r>
      <w:r w:rsidRPr="001B756C">
        <w:rPr>
          <w:rFonts w:ascii="Sabon" w:hAnsi="Sabon" w:cstheme="minorHAnsi"/>
          <w:b/>
        </w:rPr>
        <w:t>internationell konferens i New Y</w:t>
      </w:r>
      <w:r w:rsidR="00B656C9" w:rsidRPr="001B756C">
        <w:rPr>
          <w:rFonts w:ascii="Sabon" w:hAnsi="Sabon" w:cstheme="minorHAnsi"/>
          <w:b/>
        </w:rPr>
        <w:t>ork.</w:t>
      </w:r>
    </w:p>
    <w:p w:rsidR="001D55EF" w:rsidRPr="001B756C" w:rsidRDefault="001E1C22">
      <w:pPr>
        <w:rPr>
          <w:rFonts w:ascii="Sabon" w:hAnsi="Sabon" w:cstheme="minorHAnsi"/>
        </w:rPr>
      </w:pPr>
      <w:r w:rsidRPr="001B756C">
        <w:rPr>
          <w:rFonts w:ascii="Sabon" w:hAnsi="Sabon" w:cstheme="minorHAnsi"/>
        </w:rPr>
        <w:t>S</w:t>
      </w:r>
      <w:r w:rsidR="001D55EF" w:rsidRPr="001B756C">
        <w:rPr>
          <w:rFonts w:ascii="Sabon" w:hAnsi="Sabon" w:cstheme="minorHAnsi"/>
        </w:rPr>
        <w:t>tudie</w:t>
      </w:r>
      <w:r w:rsidRPr="001B756C">
        <w:rPr>
          <w:rFonts w:ascii="Sabon" w:hAnsi="Sabon" w:cstheme="minorHAnsi"/>
        </w:rPr>
        <w:t>n</w:t>
      </w:r>
      <w:r w:rsidR="001D55EF" w:rsidRPr="001B756C">
        <w:rPr>
          <w:rFonts w:ascii="Sabon" w:hAnsi="Sabon" w:cstheme="minorHAnsi"/>
        </w:rPr>
        <w:t xml:space="preserve"> visar att</w:t>
      </w:r>
      <w:r w:rsidR="001648A2" w:rsidRPr="001B756C">
        <w:rPr>
          <w:rFonts w:ascii="Sabon" w:hAnsi="Sabon" w:cstheme="minorHAnsi"/>
        </w:rPr>
        <w:t xml:space="preserve"> utöver vacciner</w:t>
      </w:r>
      <w:r w:rsidR="001D55EF" w:rsidRPr="001B756C">
        <w:rPr>
          <w:rFonts w:ascii="Sabon" w:hAnsi="Sabon" w:cstheme="minorHAnsi"/>
        </w:rPr>
        <w:t xml:space="preserve"> endast </w:t>
      </w:r>
      <w:r w:rsidR="001B756C" w:rsidRPr="001B756C">
        <w:rPr>
          <w:rFonts w:ascii="Sabon" w:hAnsi="Sabon" w:cstheme="minorHAnsi"/>
        </w:rPr>
        <w:t>3,8 procent</w:t>
      </w:r>
      <w:r w:rsidR="007B6097" w:rsidRPr="001B756C">
        <w:rPr>
          <w:rFonts w:ascii="Sabon" w:hAnsi="Sabon" w:cstheme="minorHAnsi"/>
        </w:rPr>
        <w:t xml:space="preserve"> av de </w:t>
      </w:r>
      <w:r w:rsidR="00662852" w:rsidRPr="001B756C">
        <w:rPr>
          <w:rFonts w:ascii="Sabon" w:hAnsi="Sabon" w:cstheme="minorHAnsi"/>
        </w:rPr>
        <w:t xml:space="preserve">nya läkemedel </w:t>
      </w:r>
      <w:r w:rsidR="001D55EF" w:rsidRPr="001B756C">
        <w:rPr>
          <w:rFonts w:ascii="Sabon" w:hAnsi="Sabon" w:cstheme="minorHAnsi"/>
        </w:rPr>
        <w:t>som godkänts under perioden bekämpa</w:t>
      </w:r>
      <w:r w:rsidR="001B756C" w:rsidRPr="001B756C">
        <w:rPr>
          <w:rFonts w:ascii="Sabon" w:hAnsi="Sabon" w:cstheme="minorHAnsi"/>
        </w:rPr>
        <w:t>r tropiska sjukdomar, tuberkulos (tbc)</w:t>
      </w:r>
      <w:r w:rsidR="001D55EF" w:rsidRPr="001B756C">
        <w:rPr>
          <w:rFonts w:ascii="Sabon" w:hAnsi="Sabon" w:cstheme="minorHAnsi"/>
        </w:rPr>
        <w:t xml:space="preserve"> och andra bortglömda sjukdomar</w:t>
      </w:r>
      <w:r w:rsidR="007B6097" w:rsidRPr="001B756C">
        <w:rPr>
          <w:rFonts w:ascii="Sabon" w:hAnsi="Sabon" w:cstheme="minorHAnsi"/>
        </w:rPr>
        <w:t xml:space="preserve"> - som</w:t>
      </w:r>
      <w:r w:rsidR="001B756C" w:rsidRPr="001B756C">
        <w:rPr>
          <w:rFonts w:ascii="Sabon" w:hAnsi="Sabon" w:cstheme="minorHAnsi"/>
        </w:rPr>
        <w:t xml:space="preserve"> tillsammans utgör 10,</w:t>
      </w:r>
      <w:r w:rsidR="001D55EF" w:rsidRPr="001B756C">
        <w:rPr>
          <w:rFonts w:ascii="Sabon" w:hAnsi="Sabon" w:cstheme="minorHAnsi"/>
        </w:rPr>
        <w:t>5</w:t>
      </w:r>
      <w:r w:rsidR="001B756C" w:rsidRPr="001B756C">
        <w:rPr>
          <w:rFonts w:ascii="Sabon" w:hAnsi="Sabon" w:cstheme="minorHAnsi"/>
        </w:rPr>
        <w:t xml:space="preserve"> procent</w:t>
      </w:r>
      <w:r w:rsidR="001D55EF" w:rsidRPr="001B756C">
        <w:rPr>
          <w:rFonts w:ascii="Sabon" w:hAnsi="Sabon" w:cstheme="minorHAnsi"/>
        </w:rPr>
        <w:t xml:space="preserve"> av den globala sjukdomsbördan. </w:t>
      </w:r>
    </w:p>
    <w:p w:rsidR="001D55EF" w:rsidRPr="001B756C" w:rsidRDefault="00662852" w:rsidP="00662852">
      <w:pPr>
        <w:jc w:val="both"/>
        <w:rPr>
          <w:rFonts w:ascii="Sabon" w:hAnsi="Sabon" w:cstheme="minorHAnsi"/>
        </w:rPr>
      </w:pPr>
      <w:r w:rsidRPr="001B756C">
        <w:rPr>
          <w:rFonts w:ascii="Sabon" w:hAnsi="Sabon" w:cstheme="minorHAnsi"/>
        </w:rPr>
        <w:t xml:space="preserve">Detta gör att många patienter fortfarande </w:t>
      </w:r>
      <w:r w:rsidR="00B656C9" w:rsidRPr="001B756C">
        <w:rPr>
          <w:rFonts w:ascii="Sabon" w:hAnsi="Sabon" w:cstheme="minorHAnsi"/>
        </w:rPr>
        <w:t>dör av uråldriga</w:t>
      </w:r>
      <w:r w:rsidR="007B6097" w:rsidRPr="001B756C">
        <w:rPr>
          <w:rFonts w:ascii="Sabon" w:hAnsi="Sabon" w:cstheme="minorHAnsi"/>
        </w:rPr>
        <w:t xml:space="preserve"> sjukdomar i</w:t>
      </w:r>
      <w:r w:rsidR="00B656C9" w:rsidRPr="001B756C">
        <w:rPr>
          <w:rFonts w:ascii="Sabon" w:hAnsi="Sabon" w:cstheme="minorHAnsi"/>
        </w:rPr>
        <w:t xml:space="preserve"> väntan på genombrott i</w:t>
      </w:r>
      <w:r w:rsidRPr="001B756C">
        <w:rPr>
          <w:rFonts w:ascii="Sabon" w:hAnsi="Sabon" w:cstheme="minorHAnsi"/>
        </w:rPr>
        <w:t xml:space="preserve"> forskningen. Dessutom var tre av de fyra läkemedel som togs fram avsedda för malaria och ingen för </w:t>
      </w:r>
      <w:r w:rsidR="001B756C" w:rsidRPr="001B756C">
        <w:rPr>
          <w:rFonts w:ascii="Sabon" w:hAnsi="Sabon" w:cstheme="minorHAnsi"/>
        </w:rPr>
        <w:t>tuberkulos</w:t>
      </w:r>
      <w:r w:rsidR="001648A2" w:rsidRPr="001B756C">
        <w:rPr>
          <w:rFonts w:ascii="Sabon" w:hAnsi="Sabon" w:cstheme="minorHAnsi"/>
        </w:rPr>
        <w:t xml:space="preserve"> eller </w:t>
      </w:r>
      <w:r w:rsidRPr="001B756C">
        <w:rPr>
          <w:rFonts w:ascii="Sabon" w:hAnsi="Sabon" w:cstheme="minorHAnsi"/>
        </w:rPr>
        <w:t xml:space="preserve">någon av de 17 </w:t>
      </w:r>
      <w:r w:rsidR="001648A2" w:rsidRPr="001B756C">
        <w:rPr>
          <w:rFonts w:ascii="Sabon" w:hAnsi="Sabon" w:cstheme="minorHAnsi"/>
        </w:rPr>
        <w:t xml:space="preserve">andra </w:t>
      </w:r>
      <w:r w:rsidRPr="001B756C">
        <w:rPr>
          <w:rFonts w:ascii="Sabon" w:hAnsi="Sabon" w:cstheme="minorHAnsi"/>
        </w:rPr>
        <w:t>bortglömda sjukdomar</w:t>
      </w:r>
      <w:r w:rsidR="00051DCA" w:rsidRPr="001B756C">
        <w:rPr>
          <w:rFonts w:ascii="Sabon" w:hAnsi="Sabon" w:cstheme="minorHAnsi"/>
        </w:rPr>
        <w:t xml:space="preserve">na </w:t>
      </w:r>
      <w:r w:rsidR="001B756C" w:rsidRPr="001B756C">
        <w:rPr>
          <w:rFonts w:ascii="Sabon" w:hAnsi="Sabon" w:cstheme="minorHAnsi"/>
        </w:rPr>
        <w:t>Världshälsoorganisationen (WHO)</w:t>
      </w:r>
      <w:r w:rsidR="00051DCA" w:rsidRPr="001B756C">
        <w:rPr>
          <w:rFonts w:ascii="Sabon" w:hAnsi="Sabon" w:cstheme="minorHAnsi"/>
        </w:rPr>
        <w:t xml:space="preserve"> identifierat</w:t>
      </w:r>
      <w:r w:rsidRPr="001B756C">
        <w:rPr>
          <w:rFonts w:ascii="Sabon" w:hAnsi="Sabon" w:cstheme="minorHAnsi"/>
        </w:rPr>
        <w:t xml:space="preserve">. </w:t>
      </w:r>
    </w:p>
    <w:p w:rsidR="001B756C" w:rsidRPr="001B756C" w:rsidRDefault="00B656C9" w:rsidP="004C4993">
      <w:pPr>
        <w:rPr>
          <w:rFonts w:ascii="Sabon" w:hAnsi="Sabon" w:cstheme="minorHAnsi"/>
          <w:b/>
        </w:rPr>
      </w:pPr>
      <w:r w:rsidRPr="001B756C">
        <w:rPr>
          <w:rFonts w:ascii="Sabon" w:hAnsi="Sabon" w:cstheme="minorHAnsi"/>
          <w:b/>
        </w:rPr>
        <w:t xml:space="preserve">Den allvarliga utvecklingen diskuteras nu under konferensen </w:t>
      </w:r>
      <w:r w:rsidRPr="001B756C">
        <w:rPr>
          <w:rFonts w:ascii="Sabon" w:hAnsi="Sabon" w:cstheme="minorHAnsi"/>
          <w:b/>
          <w:i/>
        </w:rPr>
        <w:t xml:space="preserve">Lives in the </w:t>
      </w:r>
      <w:proofErr w:type="spellStart"/>
      <w:r w:rsidRPr="001B756C">
        <w:rPr>
          <w:rFonts w:ascii="Sabon" w:hAnsi="Sabon" w:cstheme="minorHAnsi"/>
          <w:b/>
          <w:i/>
        </w:rPr>
        <w:t>Balance</w:t>
      </w:r>
      <w:proofErr w:type="spellEnd"/>
      <w:r w:rsidRPr="001B756C">
        <w:rPr>
          <w:rFonts w:ascii="Sabon" w:hAnsi="Sabon" w:cstheme="minorHAnsi"/>
          <w:b/>
          <w:i/>
        </w:rPr>
        <w:t xml:space="preserve">: </w:t>
      </w:r>
      <w:proofErr w:type="spellStart"/>
      <w:r w:rsidRPr="001B756C">
        <w:rPr>
          <w:rFonts w:ascii="Sabon" w:hAnsi="Sabon" w:cstheme="minorHAnsi"/>
          <w:b/>
          <w:i/>
        </w:rPr>
        <w:t>Delivering</w:t>
      </w:r>
      <w:proofErr w:type="spellEnd"/>
      <w:r w:rsidRPr="001B756C">
        <w:rPr>
          <w:rFonts w:ascii="Sabon" w:hAnsi="Sabon" w:cstheme="minorHAnsi"/>
          <w:b/>
          <w:i/>
        </w:rPr>
        <w:t xml:space="preserve"> Medical Innovations for </w:t>
      </w:r>
      <w:proofErr w:type="spellStart"/>
      <w:r w:rsidRPr="001B756C">
        <w:rPr>
          <w:rFonts w:ascii="Sabon" w:hAnsi="Sabon" w:cstheme="minorHAnsi"/>
          <w:b/>
          <w:i/>
        </w:rPr>
        <w:t>Neglected</w:t>
      </w:r>
      <w:proofErr w:type="spellEnd"/>
      <w:r w:rsidRPr="001B756C">
        <w:rPr>
          <w:rFonts w:ascii="Sabon" w:hAnsi="Sabon" w:cstheme="minorHAnsi"/>
          <w:b/>
          <w:i/>
        </w:rPr>
        <w:t xml:space="preserve"> Patients and Populations</w:t>
      </w:r>
      <w:r w:rsidR="001B756C" w:rsidRPr="001B756C">
        <w:rPr>
          <w:rFonts w:ascii="Sabon" w:hAnsi="Sabon" w:cstheme="minorHAnsi"/>
          <w:b/>
        </w:rPr>
        <w:t xml:space="preserve"> i</w:t>
      </w:r>
      <w:r w:rsidRPr="001B756C">
        <w:rPr>
          <w:rFonts w:ascii="Sabon" w:hAnsi="Sabon" w:cstheme="minorHAnsi"/>
          <w:b/>
        </w:rPr>
        <w:t xml:space="preserve"> New York den 13-14 december. </w:t>
      </w:r>
    </w:p>
    <w:p w:rsidR="001B756C" w:rsidRPr="001B756C" w:rsidRDefault="001B756C" w:rsidP="004C4993">
      <w:pPr>
        <w:rPr>
          <w:rFonts w:ascii="Sabon" w:hAnsi="Sabon" w:cstheme="minorHAnsi"/>
        </w:rPr>
      </w:pPr>
      <w:r w:rsidRPr="001B756C">
        <w:rPr>
          <w:rFonts w:ascii="Sabon" w:hAnsi="Sabon" w:cstheme="minorHAnsi"/>
          <w:b/>
        </w:rPr>
        <w:t xml:space="preserve">För mer </w:t>
      </w:r>
      <w:r w:rsidRPr="001B756C">
        <w:rPr>
          <w:rFonts w:ascii="Sabon" w:hAnsi="Sabon"/>
          <w:b/>
        </w:rPr>
        <w:t xml:space="preserve">information och agenda: </w:t>
      </w:r>
      <w:r w:rsidRPr="001B756C">
        <w:rPr>
          <w:rFonts w:ascii="Sabon" w:hAnsi="Sabon" w:cstheme="minorHAnsi"/>
          <w:b/>
        </w:rPr>
        <w:br/>
      </w:r>
      <w:r w:rsidRPr="001B756C">
        <w:rPr>
          <w:rFonts w:ascii="Sabon" w:hAnsi="Sabon" w:cs="Helv"/>
          <w:bCs/>
          <w:color w:val="000000"/>
        </w:rPr>
        <w:t>www.doctorswithoutborders.org/livesinthebalance</w:t>
      </w:r>
    </w:p>
    <w:p w:rsidR="001B756C" w:rsidRPr="001B756C" w:rsidRDefault="001B756C" w:rsidP="004C4993">
      <w:pPr>
        <w:rPr>
          <w:rStyle w:val="Hyperlink"/>
          <w:rFonts w:ascii="Sabon" w:hAnsi="Sabon"/>
        </w:rPr>
      </w:pPr>
      <w:r w:rsidRPr="001B756C">
        <w:rPr>
          <w:rFonts w:ascii="Sabon" w:hAnsi="Sabon" w:cstheme="minorHAnsi"/>
          <w:b/>
        </w:rPr>
        <w:t xml:space="preserve">Registrera dig och följ </w:t>
      </w:r>
      <w:r w:rsidR="00B656C9" w:rsidRPr="001B756C">
        <w:rPr>
          <w:rFonts w:ascii="Sabon" w:hAnsi="Sabon" w:cstheme="minorHAnsi"/>
          <w:b/>
        </w:rPr>
        <w:t xml:space="preserve">gratis </w:t>
      </w:r>
      <w:r>
        <w:rPr>
          <w:rFonts w:ascii="Sabon" w:hAnsi="Sabon"/>
          <w:b/>
        </w:rPr>
        <w:t xml:space="preserve">via </w:t>
      </w:r>
      <w:proofErr w:type="spellStart"/>
      <w:r>
        <w:rPr>
          <w:rFonts w:ascii="Sabon" w:hAnsi="Sabon"/>
          <w:b/>
        </w:rPr>
        <w:t>webcast</w:t>
      </w:r>
      <w:proofErr w:type="spellEnd"/>
      <w:r w:rsidRPr="001B756C">
        <w:rPr>
          <w:rFonts w:ascii="Sabon" w:hAnsi="Sabon"/>
          <w:b/>
        </w:rPr>
        <w:t>:</w:t>
      </w:r>
      <w:r w:rsidRPr="001B756C">
        <w:rPr>
          <w:rFonts w:ascii="Sabon" w:hAnsi="Sabon"/>
          <w:b/>
        </w:rPr>
        <w:br/>
      </w:r>
      <w:hyperlink r:id="rId5" w:history="1">
        <w:r w:rsidR="00B656C9" w:rsidRPr="001B756C">
          <w:rPr>
            <w:rStyle w:val="Hyperlink"/>
            <w:rFonts w:ascii="Sabon" w:hAnsi="Sabon"/>
          </w:rPr>
          <w:t>http://livesinthebalancewebcast.eventbrite.com/</w:t>
        </w:r>
      </w:hyperlink>
    </w:p>
    <w:p w:rsidR="00C17550" w:rsidRPr="001B756C" w:rsidRDefault="001B756C" w:rsidP="00C17550">
      <w:pPr>
        <w:pStyle w:val="NoSpacing"/>
        <w:rPr>
          <w:rFonts w:ascii="Sabon" w:hAnsi="Sabon"/>
          <w:b/>
          <w:shd w:val="clear" w:color="auto" w:fill="FFFFFF"/>
        </w:rPr>
      </w:pPr>
      <w:r w:rsidRPr="001B756C">
        <w:rPr>
          <w:rFonts w:ascii="Sabon" w:hAnsi="Sabon"/>
          <w:b/>
          <w:shd w:val="clear" w:color="auto" w:fill="FFFFFF"/>
        </w:rPr>
        <w:t>Ladda ner s</w:t>
      </w:r>
      <w:r w:rsidR="00B656C9" w:rsidRPr="001B756C">
        <w:rPr>
          <w:rFonts w:ascii="Sabon" w:hAnsi="Sabon"/>
          <w:b/>
          <w:shd w:val="clear" w:color="auto" w:fill="FFFFFF"/>
        </w:rPr>
        <w:t>tudien</w:t>
      </w:r>
      <w:r w:rsidRPr="001B756C">
        <w:rPr>
          <w:rFonts w:ascii="Sabon" w:hAnsi="Sabon"/>
          <w:b/>
          <w:shd w:val="clear" w:color="auto" w:fill="FFFFFF"/>
        </w:rPr>
        <w:t xml:space="preserve"> här: </w:t>
      </w:r>
    </w:p>
    <w:p w:rsidR="00C17550" w:rsidRPr="001B756C" w:rsidRDefault="001B756C" w:rsidP="001648A2">
      <w:pPr>
        <w:pStyle w:val="NormalWeb"/>
        <w:spacing w:before="0" w:beforeAutospacing="0" w:after="360" w:afterAutospacing="0" w:line="270" w:lineRule="atLeast"/>
        <w:textAlignment w:val="baseline"/>
        <w:rPr>
          <w:rFonts w:ascii="Sabon" w:hAnsi="Sabon" w:cs="Arial"/>
          <w:b/>
          <w:color w:val="000000"/>
          <w:sz w:val="22"/>
          <w:szCs w:val="22"/>
          <w:shd w:val="clear" w:color="auto" w:fill="FFFFFF"/>
        </w:rPr>
      </w:pPr>
      <w:hyperlink r:id="rId6" w:history="1">
        <w:r w:rsidR="00C17550" w:rsidRPr="001B756C">
          <w:rPr>
            <w:rStyle w:val="Hyperlink"/>
            <w:rFonts w:ascii="Sabon" w:hAnsi="Sabon" w:cs="Arial"/>
            <w:sz w:val="22"/>
            <w:szCs w:val="22"/>
            <w:shd w:val="clear" w:color="auto" w:fill="FFFFFF"/>
          </w:rPr>
          <w:t>http://www.doctorswithoutborders.org/events/symposiums/2012-lives-in-the-balance/assets/files/Medical-Innovations-for-Neglected-Patients.pdf</w:t>
        </w:r>
      </w:hyperlink>
    </w:p>
    <w:p w:rsidR="001648A2" w:rsidRPr="001B756C" w:rsidRDefault="001B756C" w:rsidP="001648A2">
      <w:pPr>
        <w:pStyle w:val="NormalWeb"/>
        <w:spacing w:before="0" w:beforeAutospacing="0" w:after="360" w:afterAutospacing="0" w:line="270" w:lineRule="atLeast"/>
        <w:textAlignment w:val="baseline"/>
        <w:rPr>
          <w:rFonts w:ascii="Sabon" w:hAnsi="Sabon" w:cstheme="minorHAnsi"/>
          <w:b/>
          <w:color w:val="222222"/>
          <w:sz w:val="22"/>
          <w:szCs w:val="22"/>
        </w:rPr>
      </w:pPr>
      <w:r>
        <w:rPr>
          <w:rFonts w:ascii="Sabon" w:hAnsi="Sabon" w:cstheme="minorHAnsi"/>
          <w:b/>
          <w:color w:val="222222"/>
          <w:sz w:val="22"/>
          <w:szCs w:val="22"/>
        </w:rPr>
        <w:t>För mer information kontakta pre</w:t>
      </w:r>
      <w:bookmarkStart w:id="0" w:name="_GoBack"/>
      <w:bookmarkEnd w:id="0"/>
      <w:r>
        <w:rPr>
          <w:rFonts w:ascii="Sabon" w:hAnsi="Sabon" w:cstheme="minorHAnsi"/>
          <w:b/>
          <w:color w:val="222222"/>
          <w:sz w:val="22"/>
          <w:szCs w:val="22"/>
        </w:rPr>
        <w:t xml:space="preserve">sstjänsten på 0708-33 77 40. </w:t>
      </w:r>
    </w:p>
    <w:sectPr w:rsidR="001648A2" w:rsidRPr="001B7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bo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5EF"/>
    <w:rsid w:val="00051DCA"/>
    <w:rsid w:val="00156A0A"/>
    <w:rsid w:val="001648A2"/>
    <w:rsid w:val="001B756C"/>
    <w:rsid w:val="001D55EF"/>
    <w:rsid w:val="001E1C22"/>
    <w:rsid w:val="00380832"/>
    <w:rsid w:val="004C4993"/>
    <w:rsid w:val="00662852"/>
    <w:rsid w:val="007B6097"/>
    <w:rsid w:val="009A3E7C"/>
    <w:rsid w:val="00B15FFF"/>
    <w:rsid w:val="00B57ED3"/>
    <w:rsid w:val="00B656C9"/>
    <w:rsid w:val="00C17550"/>
    <w:rsid w:val="00E35CF5"/>
    <w:rsid w:val="00F3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57ED3"/>
  </w:style>
  <w:style w:type="paragraph" w:styleId="NormalWeb">
    <w:name w:val="Normal (Web)"/>
    <w:basedOn w:val="Normal"/>
    <w:uiPriority w:val="99"/>
    <w:unhideWhenUsed/>
    <w:rsid w:val="00B5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unhideWhenUsed/>
    <w:rsid w:val="00B57ED3"/>
    <w:rPr>
      <w:color w:val="0000FF"/>
      <w:u w:val="single"/>
    </w:rPr>
  </w:style>
  <w:style w:type="paragraph" w:styleId="NoSpacing">
    <w:name w:val="No Spacing"/>
    <w:uiPriority w:val="1"/>
    <w:qFormat/>
    <w:rsid w:val="00E35C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57ED3"/>
  </w:style>
  <w:style w:type="paragraph" w:styleId="NormalWeb">
    <w:name w:val="Normal (Web)"/>
    <w:basedOn w:val="Normal"/>
    <w:uiPriority w:val="99"/>
    <w:unhideWhenUsed/>
    <w:rsid w:val="00B5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unhideWhenUsed/>
    <w:rsid w:val="00B57ED3"/>
    <w:rPr>
      <w:color w:val="0000FF"/>
      <w:u w:val="single"/>
    </w:rPr>
  </w:style>
  <w:style w:type="paragraph" w:styleId="NoSpacing">
    <w:name w:val="No Spacing"/>
    <w:uiPriority w:val="1"/>
    <w:qFormat/>
    <w:rsid w:val="00E35C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5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ctorswithoutborders.org/events/symposiums/2012-lives-in-the-balance/assets/files/Medical-Innovations-for-Neglected-Patients.pdf" TargetMode="External"/><Relationship Id="rId5" Type="http://schemas.openxmlformats.org/officeDocument/2006/relationships/hyperlink" Target="http://livesinthebalancewebcast.eventbrit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Manfred Peters</dc:creator>
  <cp:lastModifiedBy>Malin Lager</cp:lastModifiedBy>
  <cp:revision>2</cp:revision>
  <dcterms:created xsi:type="dcterms:W3CDTF">2012-12-12T16:06:00Z</dcterms:created>
  <dcterms:modified xsi:type="dcterms:W3CDTF">2012-12-12T16:06:00Z</dcterms:modified>
</cp:coreProperties>
</file>