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4A" w:rsidRDefault="0006374A" w:rsidP="0006374A"/>
    <w:p w:rsidR="00413DC3" w:rsidRDefault="00413DC3" w:rsidP="0006374A">
      <w:pPr>
        <w:rPr>
          <w:rFonts w:asciiTheme="majorHAnsi" w:hAnsiTheme="majorHAnsi"/>
          <w:b/>
          <w:sz w:val="28"/>
          <w:szCs w:val="28"/>
        </w:rPr>
      </w:pPr>
    </w:p>
    <w:p w:rsidR="0006374A" w:rsidRPr="00413DC3" w:rsidRDefault="00151339" w:rsidP="0006374A">
      <w:pPr>
        <w:rPr>
          <w:rFonts w:ascii="Franklin Gothic Medium" w:hAnsi="Franklin Gothic Medium"/>
          <w:sz w:val="32"/>
          <w:szCs w:val="32"/>
        </w:rPr>
      </w:pPr>
      <w:r>
        <w:rPr>
          <w:rFonts w:ascii="Franklin Gothic Medium" w:hAnsi="Franklin Gothic Medium"/>
          <w:sz w:val="32"/>
          <w:szCs w:val="32"/>
        </w:rPr>
        <w:t>Förnyat avtal för Frösunda i Stockholms stad</w:t>
      </w:r>
    </w:p>
    <w:p w:rsidR="0006374A" w:rsidRPr="00DD469E" w:rsidRDefault="0006374A" w:rsidP="0006374A">
      <w:pPr>
        <w:ind w:right="419"/>
        <w:rPr>
          <w:rFonts w:asciiTheme="majorHAnsi" w:eastAsia="Times New Roman" w:hAnsiTheme="majorHAnsi" w:cs="Times New Roman"/>
          <w:b/>
          <w:sz w:val="22"/>
          <w:szCs w:val="22"/>
        </w:rPr>
      </w:pPr>
    </w:p>
    <w:p w:rsidR="0006374A" w:rsidRPr="00413DC3" w:rsidRDefault="006C4F73" w:rsidP="0006374A">
      <w:pPr>
        <w:ind w:right="419"/>
        <w:rPr>
          <w:rFonts w:ascii="Garamond" w:eastAsia="Times New Roman" w:hAnsi="Garamond" w:cs="Times New Roman"/>
          <w:b/>
        </w:rPr>
      </w:pPr>
      <w:r>
        <w:rPr>
          <w:rFonts w:ascii="Garamond" w:eastAsia="Times New Roman" w:hAnsi="Garamond" w:cs="Times New Roman"/>
          <w:b/>
        </w:rPr>
        <w:t>Stockhol</w:t>
      </w:r>
      <w:r w:rsidR="00151339">
        <w:rPr>
          <w:rFonts w:ascii="Garamond" w:eastAsia="Times New Roman" w:hAnsi="Garamond" w:cs="Times New Roman"/>
          <w:b/>
        </w:rPr>
        <w:t>ms stad har förl</w:t>
      </w:r>
      <w:r>
        <w:rPr>
          <w:rFonts w:ascii="Garamond" w:eastAsia="Times New Roman" w:hAnsi="Garamond" w:cs="Times New Roman"/>
          <w:b/>
        </w:rPr>
        <w:t>ängt avtalet m</w:t>
      </w:r>
      <w:r w:rsidR="00B76B34">
        <w:rPr>
          <w:rFonts w:ascii="Garamond" w:eastAsia="Times New Roman" w:hAnsi="Garamond" w:cs="Times New Roman"/>
          <w:b/>
        </w:rPr>
        <w:t>ed Fr</w:t>
      </w:r>
      <w:r w:rsidR="00151339">
        <w:rPr>
          <w:rFonts w:ascii="Garamond" w:eastAsia="Times New Roman" w:hAnsi="Garamond" w:cs="Times New Roman"/>
          <w:b/>
        </w:rPr>
        <w:t>ösunda Omsorg att driva de dagliga verksamhete</w:t>
      </w:r>
      <w:r w:rsidR="004B6ADA">
        <w:rPr>
          <w:rFonts w:ascii="Garamond" w:eastAsia="Times New Roman" w:hAnsi="Garamond" w:cs="Times New Roman"/>
          <w:b/>
        </w:rPr>
        <w:t>rna</w:t>
      </w:r>
      <w:r>
        <w:rPr>
          <w:rFonts w:ascii="Garamond" w:eastAsia="Times New Roman" w:hAnsi="Garamond" w:cs="Times New Roman"/>
          <w:b/>
        </w:rPr>
        <w:t xml:space="preserve"> inom LSS i Hammarby oc</w:t>
      </w:r>
      <w:r w:rsidR="00151339">
        <w:rPr>
          <w:rFonts w:ascii="Garamond" w:eastAsia="Times New Roman" w:hAnsi="Garamond" w:cs="Times New Roman"/>
          <w:b/>
        </w:rPr>
        <w:t>h Danvikstull</w:t>
      </w:r>
      <w:r w:rsidR="00A0392E">
        <w:rPr>
          <w:rFonts w:ascii="Garamond" w:eastAsia="Times New Roman" w:hAnsi="Garamond" w:cs="Times New Roman"/>
          <w:b/>
        </w:rPr>
        <w:t xml:space="preserve"> till 31 mars 2021</w:t>
      </w:r>
      <w:r w:rsidR="00151339">
        <w:rPr>
          <w:rFonts w:ascii="Garamond" w:eastAsia="Times New Roman" w:hAnsi="Garamond" w:cs="Times New Roman"/>
          <w:b/>
        </w:rPr>
        <w:t>.</w:t>
      </w:r>
      <w:r w:rsidR="00B76B34">
        <w:rPr>
          <w:rFonts w:ascii="Garamond" w:eastAsia="Times New Roman" w:hAnsi="Garamond" w:cs="Times New Roman"/>
          <w:b/>
        </w:rPr>
        <w:t xml:space="preserve"> Båda verksamheterna uppfyller sina åtaganden och mervärden och brukarundersökningen visar på nöjda kunder.</w:t>
      </w:r>
    </w:p>
    <w:p w:rsidR="0006374A" w:rsidRPr="00413DC3" w:rsidRDefault="0006374A" w:rsidP="0006374A">
      <w:pPr>
        <w:ind w:right="419"/>
        <w:rPr>
          <w:rFonts w:ascii="Garamond" w:eastAsia="Times New Roman" w:hAnsi="Garamond" w:cs="Times New Roman"/>
          <w:b/>
          <w:highlight w:val="yellow"/>
        </w:rPr>
      </w:pPr>
    </w:p>
    <w:p w:rsidR="00096DFB" w:rsidRDefault="004B6ADA" w:rsidP="00096DFB">
      <w:pPr>
        <w:ind w:right="419"/>
        <w:rPr>
          <w:rFonts w:ascii="Garamond" w:eastAsia="Times New Roman" w:hAnsi="Garamond" w:cs="Times New Roman"/>
        </w:rPr>
      </w:pPr>
      <w:r>
        <w:rPr>
          <w:rFonts w:ascii="Garamond" w:eastAsia="Times New Roman" w:hAnsi="Garamond" w:cs="Times New Roman"/>
        </w:rPr>
        <w:t>Frösunda Omsorg har drivit de</w:t>
      </w:r>
      <w:r w:rsidR="00A0392E">
        <w:rPr>
          <w:rFonts w:ascii="Garamond" w:eastAsia="Times New Roman" w:hAnsi="Garamond" w:cs="Times New Roman"/>
        </w:rPr>
        <w:t xml:space="preserve"> dagliga verksamhete</w:t>
      </w:r>
      <w:r>
        <w:rPr>
          <w:rFonts w:ascii="Garamond" w:eastAsia="Times New Roman" w:hAnsi="Garamond" w:cs="Times New Roman"/>
        </w:rPr>
        <w:t>r</w:t>
      </w:r>
      <w:r w:rsidR="00A0392E">
        <w:rPr>
          <w:rFonts w:ascii="Garamond" w:eastAsia="Times New Roman" w:hAnsi="Garamond" w:cs="Times New Roman"/>
        </w:rPr>
        <w:t>n</w:t>
      </w:r>
      <w:r>
        <w:rPr>
          <w:rFonts w:ascii="Garamond" w:eastAsia="Times New Roman" w:hAnsi="Garamond" w:cs="Times New Roman"/>
        </w:rPr>
        <w:t>a</w:t>
      </w:r>
      <w:r w:rsidR="00A0392E">
        <w:rPr>
          <w:rFonts w:ascii="Garamond" w:eastAsia="Times New Roman" w:hAnsi="Garamond" w:cs="Times New Roman"/>
        </w:rPr>
        <w:t xml:space="preserve"> vid Danvikstull och Hammarby sedan 1 april 2015 på entreprenad åt </w:t>
      </w:r>
      <w:r w:rsidR="00CB0BC9">
        <w:rPr>
          <w:rFonts w:ascii="Garamond" w:eastAsia="Times New Roman" w:hAnsi="Garamond" w:cs="Times New Roman"/>
        </w:rPr>
        <w:t xml:space="preserve">Stockholms stad, </w:t>
      </w:r>
      <w:r w:rsidR="00A0392E">
        <w:rPr>
          <w:rFonts w:ascii="Garamond" w:eastAsia="Times New Roman" w:hAnsi="Garamond" w:cs="Times New Roman"/>
        </w:rPr>
        <w:t xml:space="preserve">Södermalms stadsdelsnämnd. Danvikstull har 28 platser och Hammarbys dagliga verksamhet har 48 platser, där Frösunda bedriver en rad uppmärksammade </w:t>
      </w:r>
      <w:r w:rsidR="00D073D4">
        <w:rPr>
          <w:rFonts w:ascii="Garamond" w:eastAsia="Times New Roman" w:hAnsi="Garamond" w:cs="Times New Roman"/>
        </w:rPr>
        <w:t xml:space="preserve">och uppskattade </w:t>
      </w:r>
      <w:r w:rsidR="00A0392E">
        <w:rPr>
          <w:rFonts w:ascii="Garamond" w:eastAsia="Times New Roman" w:hAnsi="Garamond" w:cs="Times New Roman"/>
        </w:rPr>
        <w:t>aktiviteter inom LSS.</w:t>
      </w:r>
      <w:r w:rsidR="00CB0BC9">
        <w:rPr>
          <w:rFonts w:ascii="Garamond" w:eastAsia="Times New Roman" w:hAnsi="Garamond" w:cs="Times New Roman"/>
        </w:rPr>
        <w:t xml:space="preserve"> </w:t>
      </w:r>
    </w:p>
    <w:p w:rsidR="00CB0BC9" w:rsidRDefault="00CB0BC9" w:rsidP="00096DFB">
      <w:pPr>
        <w:ind w:right="419"/>
        <w:rPr>
          <w:rFonts w:ascii="Garamond" w:eastAsia="Times New Roman" w:hAnsi="Garamond" w:cs="Times New Roman"/>
        </w:rPr>
      </w:pPr>
    </w:p>
    <w:p w:rsidR="00CB0BC9" w:rsidRDefault="00CB0BC9" w:rsidP="00096DFB">
      <w:pPr>
        <w:ind w:right="419"/>
        <w:rPr>
          <w:rFonts w:ascii="Garamond" w:eastAsia="Times New Roman" w:hAnsi="Garamond" w:cs="Times New Roman"/>
        </w:rPr>
      </w:pPr>
      <w:r>
        <w:rPr>
          <w:rFonts w:ascii="Garamond" w:eastAsia="Times New Roman" w:hAnsi="Garamond" w:cs="Times New Roman"/>
        </w:rPr>
        <w:t>Stockholms stad har</w:t>
      </w:r>
      <w:r w:rsidR="004B6ADA">
        <w:rPr>
          <w:rFonts w:ascii="Garamond" w:eastAsia="Times New Roman" w:hAnsi="Garamond" w:cs="Times New Roman"/>
        </w:rPr>
        <w:t xml:space="preserve"> </w:t>
      </w:r>
      <w:r w:rsidR="000F5CAC">
        <w:rPr>
          <w:rFonts w:ascii="Garamond" w:eastAsia="Times New Roman" w:hAnsi="Garamond" w:cs="Times New Roman"/>
        </w:rPr>
        <w:t xml:space="preserve">nu </w:t>
      </w:r>
      <w:r>
        <w:rPr>
          <w:rFonts w:ascii="Garamond" w:eastAsia="Times New Roman" w:hAnsi="Garamond" w:cs="Times New Roman"/>
        </w:rPr>
        <w:t>förlängt avtalet med Frösunda Omsorg till 31 mars 2021.</w:t>
      </w:r>
    </w:p>
    <w:p w:rsidR="00D073D4" w:rsidRDefault="00D073D4" w:rsidP="00096DFB">
      <w:pPr>
        <w:ind w:right="419"/>
        <w:rPr>
          <w:rFonts w:ascii="Garamond" w:eastAsia="Times New Roman" w:hAnsi="Garamond" w:cs="Times New Roman"/>
        </w:rPr>
      </w:pPr>
    </w:p>
    <w:p w:rsidR="000F5CAC" w:rsidRPr="00CB0BC9" w:rsidRDefault="00D073D4" w:rsidP="000F5CAC">
      <w:pPr>
        <w:rPr>
          <w:rFonts w:ascii="Garamond" w:hAnsi="Garamond" w:cs="Times New Roman"/>
        </w:rPr>
      </w:pPr>
      <w:proofErr w:type="gramStart"/>
      <w:r w:rsidRPr="00CB0BC9">
        <w:rPr>
          <w:rFonts w:ascii="Garamond" w:eastAsia="Times New Roman" w:hAnsi="Garamond" w:cs="Times New Roman"/>
        </w:rPr>
        <w:t>-</w:t>
      </w:r>
      <w:proofErr w:type="gramEnd"/>
      <w:r w:rsidRPr="00CB0BC9">
        <w:rPr>
          <w:rFonts w:ascii="Garamond" w:eastAsia="Times New Roman" w:hAnsi="Garamond" w:cs="Times New Roman"/>
        </w:rPr>
        <w:t xml:space="preserve"> </w:t>
      </w:r>
      <w:r w:rsidR="00CB0BC9" w:rsidRPr="00CB0BC9">
        <w:rPr>
          <w:rFonts w:ascii="Garamond" w:hAnsi="Garamond" w:cs="Times New Roman"/>
        </w:rPr>
        <w:t>Södermalms stadsdelsförvaltning bedömer att Frösunda Omsorg AB uppfyller sina åtaganden om mervärden, krav som ställs gällande lagstiftning, förordning, föreskrifter, stadens riktlinjer samt upprättade avta</w:t>
      </w:r>
      <w:r w:rsidR="000F5CAC">
        <w:rPr>
          <w:rFonts w:ascii="Garamond" w:hAnsi="Garamond" w:cs="Times New Roman"/>
        </w:rPr>
        <w:t>l,</w:t>
      </w:r>
      <w:r w:rsidR="000F5CAC" w:rsidRPr="000F5CAC">
        <w:rPr>
          <w:rFonts w:ascii="Garamond" w:eastAsia="Times New Roman" w:hAnsi="Garamond" w:cs="Times New Roman"/>
        </w:rPr>
        <w:t xml:space="preserve"> </w:t>
      </w:r>
      <w:r w:rsidR="000F5CAC">
        <w:rPr>
          <w:rFonts w:ascii="Garamond" w:eastAsia="Times New Roman" w:hAnsi="Garamond" w:cs="Times New Roman"/>
        </w:rPr>
        <w:t>kommenterar</w:t>
      </w:r>
      <w:r w:rsidR="000F5CAC" w:rsidRPr="00CB0BC9">
        <w:rPr>
          <w:rFonts w:ascii="Garamond" w:eastAsia="Times New Roman" w:hAnsi="Garamond" w:cs="Times New Roman"/>
        </w:rPr>
        <w:t xml:space="preserve"> Emma Holmgren, </w:t>
      </w:r>
      <w:r w:rsidR="000F5CAC" w:rsidRPr="00CB0BC9">
        <w:rPr>
          <w:rFonts w:ascii="Garamond" w:hAnsi="Garamond" w:cs="Times New Roman"/>
        </w:rPr>
        <w:t>avdelningschef för sociala avdelningen på Södermalms stadsdelsförvaltning.</w:t>
      </w:r>
    </w:p>
    <w:p w:rsidR="00CB0BC9" w:rsidRPr="00CB0BC9" w:rsidRDefault="00CB0BC9" w:rsidP="00CB0BC9">
      <w:pPr>
        <w:rPr>
          <w:rFonts w:ascii="Garamond" w:hAnsi="Garamond" w:cs="Times New Roman"/>
        </w:rPr>
      </w:pPr>
    </w:p>
    <w:p w:rsidR="00CB0BC9" w:rsidRPr="00CB0BC9" w:rsidRDefault="000F5CAC" w:rsidP="00CB0BC9">
      <w:pPr>
        <w:rPr>
          <w:rFonts w:ascii="Garamond" w:hAnsi="Garamond" w:cs="Times New Roman"/>
        </w:rPr>
      </w:pPr>
      <w:proofErr w:type="gramStart"/>
      <w:r>
        <w:rPr>
          <w:rFonts w:ascii="Garamond" w:hAnsi="Garamond" w:cs="Times New Roman"/>
        </w:rPr>
        <w:t>-</w:t>
      </w:r>
      <w:proofErr w:type="gramEnd"/>
      <w:r>
        <w:rPr>
          <w:rFonts w:ascii="Garamond" w:hAnsi="Garamond" w:cs="Times New Roman"/>
        </w:rPr>
        <w:t xml:space="preserve"> </w:t>
      </w:r>
      <w:r w:rsidR="00CB0BC9" w:rsidRPr="00CB0BC9">
        <w:rPr>
          <w:rFonts w:ascii="Garamond" w:hAnsi="Garamond" w:cs="Times New Roman"/>
        </w:rPr>
        <w:t>Resultatet från Stockholms stads brukarundersökning 2017 visar också att brukarna är nöjda med sin verksamhet. Både Danvikstulls dagliga verksamhet och Hammarby dagliga verksamhet har höjt nöjdhetsindexet från 2016 vilket visar på ett bra arbete med att göra brukarna delaktiga i verksamh</w:t>
      </w:r>
      <w:r w:rsidR="00CB0BC9">
        <w:rPr>
          <w:rFonts w:ascii="Garamond" w:hAnsi="Garamond" w:cs="Times New Roman"/>
        </w:rPr>
        <w:t xml:space="preserve">etens innehåll och utveckling, </w:t>
      </w:r>
      <w:r w:rsidR="00225859" w:rsidRPr="00CB0BC9">
        <w:rPr>
          <w:rFonts w:ascii="Garamond" w:eastAsia="Times New Roman" w:hAnsi="Garamond" w:cs="Times New Roman"/>
        </w:rPr>
        <w:t>säger Emma Holmgren</w:t>
      </w:r>
      <w:r>
        <w:rPr>
          <w:rFonts w:ascii="Garamond" w:eastAsia="Times New Roman" w:hAnsi="Garamond" w:cs="Times New Roman"/>
        </w:rPr>
        <w:t xml:space="preserve"> vidare.</w:t>
      </w:r>
    </w:p>
    <w:p w:rsidR="00D073D4" w:rsidRPr="00CB0BC9" w:rsidRDefault="00D073D4" w:rsidP="00096DFB">
      <w:pPr>
        <w:ind w:right="419"/>
        <w:rPr>
          <w:rFonts w:ascii="Garamond" w:eastAsia="Times New Roman" w:hAnsi="Garamond" w:cs="Times New Roman"/>
        </w:rPr>
      </w:pPr>
    </w:p>
    <w:p w:rsidR="00D073D4" w:rsidRPr="00CB0BC9" w:rsidRDefault="00D073D4" w:rsidP="00096DFB">
      <w:pPr>
        <w:ind w:right="419"/>
        <w:rPr>
          <w:rFonts w:ascii="Garamond" w:eastAsia="Times New Roman" w:hAnsi="Garamond" w:cs="Times New Roman"/>
        </w:rPr>
      </w:pPr>
      <w:r w:rsidRPr="00CB0BC9">
        <w:rPr>
          <w:rFonts w:ascii="Garamond" w:eastAsia="Times New Roman" w:hAnsi="Garamond" w:cs="Times New Roman"/>
        </w:rPr>
        <w:t xml:space="preserve">Frösunda Omsorg bedriver </w:t>
      </w:r>
      <w:r w:rsidR="00CE291E" w:rsidRPr="00CB0BC9">
        <w:rPr>
          <w:rFonts w:ascii="Garamond" w:eastAsia="Times New Roman" w:hAnsi="Garamond" w:cs="Times New Roman"/>
        </w:rPr>
        <w:t xml:space="preserve">157 </w:t>
      </w:r>
      <w:r w:rsidRPr="00CB0BC9">
        <w:rPr>
          <w:rFonts w:ascii="Garamond" w:eastAsia="Times New Roman" w:hAnsi="Garamond" w:cs="Times New Roman"/>
        </w:rPr>
        <w:t>omsorgsverksamhet</w:t>
      </w:r>
      <w:r w:rsidR="00CE291E" w:rsidRPr="00CB0BC9">
        <w:rPr>
          <w:rFonts w:ascii="Garamond" w:eastAsia="Times New Roman" w:hAnsi="Garamond" w:cs="Times New Roman"/>
        </w:rPr>
        <w:t>er i 46 kommuner</w:t>
      </w:r>
      <w:r w:rsidRPr="00CB0BC9">
        <w:rPr>
          <w:rFonts w:ascii="Garamond" w:eastAsia="Times New Roman" w:hAnsi="Garamond" w:cs="Times New Roman"/>
        </w:rPr>
        <w:t xml:space="preserve"> </w:t>
      </w:r>
      <w:r w:rsidR="00CE291E" w:rsidRPr="00CB0BC9">
        <w:rPr>
          <w:rFonts w:ascii="Garamond" w:eastAsia="Times New Roman" w:hAnsi="Garamond" w:cs="Times New Roman"/>
        </w:rPr>
        <w:t>varav 15</w:t>
      </w:r>
      <w:r w:rsidRPr="00CB0BC9">
        <w:rPr>
          <w:rFonts w:ascii="Garamond" w:eastAsia="Times New Roman" w:hAnsi="Garamond" w:cs="Times New Roman"/>
        </w:rPr>
        <w:t xml:space="preserve"> daglig</w:t>
      </w:r>
      <w:r w:rsidR="00CE291E" w:rsidRPr="00CB0BC9">
        <w:rPr>
          <w:rFonts w:ascii="Garamond" w:eastAsia="Times New Roman" w:hAnsi="Garamond" w:cs="Times New Roman"/>
        </w:rPr>
        <w:t>a</w:t>
      </w:r>
      <w:r w:rsidRPr="00CB0BC9">
        <w:rPr>
          <w:rFonts w:ascii="Garamond" w:eastAsia="Times New Roman" w:hAnsi="Garamond" w:cs="Times New Roman"/>
        </w:rPr>
        <w:t xml:space="preserve"> verksamhet</w:t>
      </w:r>
      <w:r w:rsidR="00CE291E" w:rsidRPr="00CB0BC9">
        <w:rPr>
          <w:rFonts w:ascii="Garamond" w:eastAsia="Times New Roman" w:hAnsi="Garamond" w:cs="Times New Roman"/>
        </w:rPr>
        <w:t>er</w:t>
      </w:r>
      <w:r w:rsidRPr="00CB0BC9">
        <w:rPr>
          <w:rFonts w:ascii="Garamond" w:eastAsia="Times New Roman" w:hAnsi="Garamond" w:cs="Times New Roman"/>
        </w:rPr>
        <w:t xml:space="preserve"> inom LSS i Sverige och därutöver inom äldreomsorg, </w:t>
      </w:r>
      <w:proofErr w:type="spellStart"/>
      <w:proofErr w:type="gramStart"/>
      <w:r w:rsidRPr="00CB0BC9">
        <w:rPr>
          <w:rFonts w:ascii="Garamond" w:eastAsia="Times New Roman" w:hAnsi="Garamond" w:cs="Times New Roman"/>
        </w:rPr>
        <w:t>Individ&amp;Familj</w:t>
      </w:r>
      <w:proofErr w:type="spellEnd"/>
      <w:proofErr w:type="gramEnd"/>
      <w:r w:rsidRPr="00CB0BC9">
        <w:rPr>
          <w:rFonts w:ascii="Garamond" w:eastAsia="Times New Roman" w:hAnsi="Garamond" w:cs="Times New Roman"/>
        </w:rPr>
        <w:t xml:space="preserve"> och Personlig assistans.</w:t>
      </w:r>
    </w:p>
    <w:p w:rsidR="00A0392E" w:rsidRDefault="00A0392E" w:rsidP="00096DFB">
      <w:pPr>
        <w:ind w:right="419"/>
        <w:rPr>
          <w:rFonts w:ascii="Garamond" w:eastAsia="Times New Roman" w:hAnsi="Garamond" w:cs="Times New Roman"/>
        </w:rPr>
      </w:pPr>
    </w:p>
    <w:p w:rsidR="000F5CAC" w:rsidRDefault="000F5CAC" w:rsidP="000F5CAC">
      <w:pPr>
        <w:ind w:right="419"/>
        <w:rPr>
          <w:rFonts w:ascii="Garamond" w:eastAsia="Times New Roman" w:hAnsi="Garamond" w:cs="Times New Roman"/>
        </w:rPr>
      </w:pPr>
      <w:proofErr w:type="gramStart"/>
      <w:r>
        <w:rPr>
          <w:rFonts w:ascii="Garamond" w:eastAsia="Times New Roman" w:hAnsi="Garamond" w:cs="Times New Roman"/>
        </w:rPr>
        <w:t>-</w:t>
      </w:r>
      <w:proofErr w:type="gramEnd"/>
      <w:r>
        <w:rPr>
          <w:rFonts w:ascii="Garamond" w:eastAsia="Times New Roman" w:hAnsi="Garamond" w:cs="Times New Roman"/>
        </w:rPr>
        <w:t xml:space="preserve"> Vi är givetvis oerhört glada över att få fortsätta med den dagliga verksamheten i Hammarby och Danvikstull, som har utvecklats på ett fantastiskt sätt under den tid vi har haft förtroendet, säger Eija Nordahl, Regionchef i Stockholm för Frösunda Omsorg, Funktionsnedsättning.</w:t>
      </w:r>
    </w:p>
    <w:p w:rsidR="00A0392E" w:rsidRDefault="00A0392E" w:rsidP="00096DFB">
      <w:pPr>
        <w:ind w:right="419"/>
        <w:rPr>
          <w:rFonts w:ascii="Garamond" w:eastAsia="Times New Roman" w:hAnsi="Garamond" w:cs="Times New Roman"/>
        </w:rPr>
      </w:pPr>
    </w:p>
    <w:p w:rsidR="00A0392E" w:rsidRPr="00096DFB" w:rsidRDefault="00A0392E" w:rsidP="00096DFB">
      <w:pPr>
        <w:ind w:right="419"/>
        <w:rPr>
          <w:rFonts w:ascii="Garamond" w:eastAsia="Times New Roman" w:hAnsi="Garamond" w:cs="Times New Roman"/>
        </w:rPr>
      </w:pPr>
    </w:p>
    <w:p w:rsidR="00413DC3" w:rsidRDefault="00413DC3" w:rsidP="0006374A">
      <w:pPr>
        <w:ind w:right="419"/>
        <w:rPr>
          <w:rFonts w:ascii="Garamond" w:eastAsia="Times New Roman" w:hAnsi="Garamond" w:cs="Times New Roman"/>
        </w:rPr>
      </w:pPr>
    </w:p>
    <w:p w:rsidR="0006374A" w:rsidRPr="00413DC3" w:rsidRDefault="0006374A" w:rsidP="0006374A">
      <w:pPr>
        <w:ind w:right="419"/>
        <w:rPr>
          <w:rFonts w:ascii="Garamond" w:hAnsi="Garamond"/>
          <w:b/>
        </w:rPr>
      </w:pPr>
      <w:bookmarkStart w:id="0" w:name="_GoBack"/>
      <w:r w:rsidRPr="00413DC3">
        <w:rPr>
          <w:rFonts w:ascii="Garamond" w:hAnsi="Garamond"/>
          <w:b/>
        </w:rPr>
        <w:t xml:space="preserve">För mer information kontakta: </w:t>
      </w:r>
    </w:p>
    <w:p w:rsidR="0006374A" w:rsidRPr="00413DC3" w:rsidRDefault="001A6882" w:rsidP="0006374A">
      <w:pPr>
        <w:ind w:right="419"/>
        <w:rPr>
          <w:rFonts w:ascii="Garamond" w:eastAsia="Times New Roman" w:hAnsi="Garamond" w:cs="Times New Roman"/>
        </w:rPr>
      </w:pPr>
      <w:r>
        <w:rPr>
          <w:rFonts w:ascii="Garamond" w:eastAsia="Times New Roman" w:hAnsi="Garamond" w:cs="Times New Roman"/>
        </w:rPr>
        <w:t>Anders Annerfalk</w:t>
      </w:r>
      <w:r w:rsidR="0006374A" w:rsidRPr="00413DC3">
        <w:rPr>
          <w:rFonts w:ascii="Garamond" w:eastAsia="Times New Roman" w:hAnsi="Garamond" w:cs="Times New Roman"/>
        </w:rPr>
        <w:t xml:space="preserve">, </w:t>
      </w:r>
      <w:r>
        <w:rPr>
          <w:rFonts w:ascii="Garamond" w:eastAsia="Times New Roman" w:hAnsi="Garamond" w:cs="Times New Roman"/>
        </w:rPr>
        <w:t>presskontakt</w:t>
      </w:r>
      <w:r w:rsidR="0006374A" w:rsidRPr="00413DC3">
        <w:rPr>
          <w:rFonts w:ascii="Garamond" w:eastAsia="Times New Roman" w:hAnsi="Garamond" w:cs="Times New Roman"/>
        </w:rPr>
        <w:t xml:space="preserve"> Frösunda Omsorg, telefon </w:t>
      </w:r>
      <w:r w:rsidR="00151703" w:rsidRPr="00413DC3">
        <w:rPr>
          <w:rFonts w:ascii="Garamond" w:eastAsia="Times New Roman" w:hAnsi="Garamond" w:cs="Times New Roman"/>
        </w:rPr>
        <w:t>010-130 3</w:t>
      </w:r>
      <w:r>
        <w:rPr>
          <w:rFonts w:ascii="Garamond" w:eastAsia="Times New Roman" w:hAnsi="Garamond" w:cs="Times New Roman"/>
        </w:rPr>
        <w:t>8</w:t>
      </w:r>
      <w:r w:rsidR="00151703" w:rsidRPr="00413DC3">
        <w:rPr>
          <w:rFonts w:ascii="Garamond" w:eastAsia="Times New Roman" w:hAnsi="Garamond" w:cs="Times New Roman"/>
        </w:rPr>
        <w:t xml:space="preserve"> </w:t>
      </w:r>
      <w:r>
        <w:rPr>
          <w:rFonts w:ascii="Garamond" w:eastAsia="Times New Roman" w:hAnsi="Garamond" w:cs="Times New Roman"/>
        </w:rPr>
        <w:t>91</w:t>
      </w:r>
      <w:r w:rsidR="0006374A" w:rsidRPr="00413DC3">
        <w:rPr>
          <w:rFonts w:ascii="Garamond" w:eastAsia="Times New Roman" w:hAnsi="Garamond" w:cs="Times New Roman"/>
        </w:rPr>
        <w:t xml:space="preserve">, e-post </w:t>
      </w:r>
      <w:hyperlink r:id="rId8" w:history="1">
        <w:r w:rsidRPr="00DB72AD">
          <w:rPr>
            <w:rStyle w:val="Hyperlnk"/>
            <w:rFonts w:ascii="Garamond" w:eastAsia="Times New Roman" w:hAnsi="Garamond" w:cs="Times New Roman"/>
          </w:rPr>
          <w:t>anders.annerfalk@frosunda.se</w:t>
        </w:r>
      </w:hyperlink>
    </w:p>
    <w:bookmarkEnd w:id="0"/>
    <w:p w:rsidR="0006374A" w:rsidRPr="00413DC3" w:rsidRDefault="0006374A" w:rsidP="0006374A">
      <w:pPr>
        <w:rPr>
          <w:rFonts w:ascii="Garamond" w:hAnsi="Garamond"/>
        </w:rPr>
      </w:pPr>
    </w:p>
    <w:p w:rsidR="00C95012" w:rsidRDefault="00327684">
      <w:pPr>
        <w:rPr>
          <w:rFonts w:ascii="Garamond" w:hAnsi="Garamond"/>
        </w:rPr>
      </w:pPr>
    </w:p>
    <w:p w:rsidR="00151339" w:rsidRDefault="00151339">
      <w:pPr>
        <w:rPr>
          <w:rFonts w:ascii="Garamond" w:hAnsi="Garamond"/>
        </w:rPr>
      </w:pPr>
    </w:p>
    <w:p w:rsidR="00151339" w:rsidRPr="00413DC3" w:rsidRDefault="00151339">
      <w:pPr>
        <w:rPr>
          <w:rFonts w:ascii="Garamond" w:hAnsi="Garamond"/>
        </w:rPr>
      </w:pPr>
    </w:p>
    <w:sectPr w:rsidR="00151339" w:rsidRPr="00413DC3" w:rsidSect="003B3BA9">
      <w:headerReference w:type="default" r:id="rId9"/>
      <w:footerReference w:type="default" r:id="rId10"/>
      <w:pgSz w:w="11900" w:h="16840"/>
      <w:pgMar w:top="1417" w:right="1417" w:bottom="2268" w:left="1417" w:header="708" w:footer="12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84" w:rsidRDefault="00327684" w:rsidP="00F36083">
      <w:r>
        <w:separator/>
      </w:r>
    </w:p>
  </w:endnote>
  <w:endnote w:type="continuationSeparator" w:id="0">
    <w:p w:rsidR="00327684" w:rsidRDefault="00327684" w:rsidP="00F3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Mittelschrift">
    <w:altName w:val="DINMittelschrif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A1" w:rsidRPr="00897F13" w:rsidRDefault="00A309EF" w:rsidP="003B3BA9">
    <w:pPr>
      <w:widowControl w:val="0"/>
      <w:pBdr>
        <w:top w:val="single" w:sz="4" w:space="1" w:color="auto"/>
      </w:pBdr>
      <w:autoSpaceDE w:val="0"/>
      <w:autoSpaceDN w:val="0"/>
      <w:adjustRightInd w:val="0"/>
      <w:rPr>
        <w:rFonts w:asciiTheme="majorHAnsi" w:hAnsiTheme="majorHAnsi" w:cs="DINMittelschrift"/>
        <w:i/>
        <w:sz w:val="22"/>
        <w:szCs w:val="22"/>
      </w:rPr>
    </w:pPr>
    <w:r w:rsidRPr="00897F13">
      <w:rPr>
        <w:rFonts w:asciiTheme="majorHAnsi" w:hAnsiTheme="majorHAnsi" w:cs="DINMittelschrift"/>
        <w:i/>
        <w:sz w:val="16"/>
        <w:szCs w:val="16"/>
      </w:rPr>
      <w:t xml:space="preserve">Frösundas vision är att vara drivande i utvecklingen mot nya spelregler i omsorgen så att alla våra kunder får en självklar plats i samhället. Frösunda har </w:t>
    </w:r>
    <w:r w:rsidR="001A6882">
      <w:rPr>
        <w:rFonts w:asciiTheme="majorHAnsi" w:eastAsia="Times New Roman" w:hAnsiTheme="majorHAnsi"/>
        <w:i/>
        <w:sz w:val="16"/>
        <w:szCs w:val="16"/>
      </w:rPr>
      <w:t>ca</w:t>
    </w:r>
    <w:r w:rsidRPr="00897F13">
      <w:rPr>
        <w:rFonts w:asciiTheme="majorHAnsi" w:eastAsia="Times New Roman" w:hAnsiTheme="majorHAnsi"/>
        <w:i/>
        <w:sz w:val="16"/>
        <w:szCs w:val="16"/>
      </w:rPr>
      <w:t xml:space="preserve"> 3 </w:t>
    </w:r>
    <w:r w:rsidR="001A6882">
      <w:rPr>
        <w:rFonts w:asciiTheme="majorHAnsi" w:eastAsia="Times New Roman" w:hAnsiTheme="majorHAnsi"/>
        <w:i/>
        <w:sz w:val="16"/>
        <w:szCs w:val="16"/>
      </w:rPr>
      <w:t>0</w:t>
    </w:r>
    <w:r>
      <w:rPr>
        <w:rFonts w:asciiTheme="majorHAnsi" w:eastAsia="Times New Roman" w:hAnsiTheme="majorHAnsi"/>
        <w:i/>
        <w:sz w:val="16"/>
        <w:szCs w:val="16"/>
      </w:rPr>
      <w:t xml:space="preserve">00 kunder och </w:t>
    </w:r>
    <w:r w:rsidR="001A6882">
      <w:rPr>
        <w:rFonts w:asciiTheme="majorHAnsi" w:eastAsia="Times New Roman" w:hAnsiTheme="majorHAnsi"/>
        <w:i/>
        <w:sz w:val="16"/>
        <w:szCs w:val="16"/>
      </w:rPr>
      <w:t>8</w:t>
    </w:r>
    <w:r>
      <w:rPr>
        <w:rFonts w:asciiTheme="majorHAnsi" w:eastAsia="Times New Roman" w:hAnsiTheme="majorHAnsi"/>
        <w:i/>
        <w:sz w:val="16"/>
        <w:szCs w:val="16"/>
      </w:rPr>
      <w:t xml:space="preserve"> 5</w:t>
    </w:r>
    <w:r w:rsidRPr="00897F13">
      <w:rPr>
        <w:rFonts w:asciiTheme="majorHAnsi" w:eastAsia="Times New Roman" w:hAnsiTheme="majorHAnsi"/>
        <w:i/>
        <w:sz w:val="16"/>
        <w:szCs w:val="16"/>
      </w:rPr>
      <w:t xml:space="preserve">00 anställda </w:t>
    </w:r>
    <w:r w:rsidRPr="00897F13">
      <w:rPr>
        <w:rFonts w:asciiTheme="majorHAnsi" w:eastAsia="Times New Roman" w:hAnsiTheme="majorHAnsi" w:cs="Times New Roman"/>
        <w:i/>
        <w:sz w:val="16"/>
        <w:szCs w:val="16"/>
      </w:rPr>
      <w:t xml:space="preserve">inom personlig assistans, äldreomsorg, funktionsnedsättning och individ och familj </w:t>
    </w:r>
    <w:r w:rsidRPr="00897F13">
      <w:rPr>
        <w:rFonts w:asciiTheme="majorHAnsi" w:eastAsia="Times New Roman" w:hAnsiTheme="majorHAnsi"/>
        <w:i/>
        <w:sz w:val="16"/>
        <w:szCs w:val="16"/>
      </w:rPr>
      <w:t xml:space="preserve">med verksamhet över hela Sverige. Läs mer om vårt arbete för att förändra branschen och kunna erbjuda </w:t>
    </w:r>
    <w:r w:rsidRPr="00897F13">
      <w:rPr>
        <w:rFonts w:asciiTheme="majorHAnsi" w:hAnsiTheme="majorHAnsi" w:cs="DINMittelschrift"/>
        <w:i/>
        <w:sz w:val="16"/>
        <w:szCs w:val="16"/>
      </w:rPr>
      <w:t xml:space="preserve">en ny omsorg som på allvar ställer sig på kundens sida på </w:t>
    </w:r>
    <w:hyperlink r:id="rId1" w:history="1">
      <w:r w:rsidRPr="00897F13">
        <w:rPr>
          <w:rStyle w:val="Hyperlnk"/>
          <w:rFonts w:asciiTheme="majorHAnsi" w:hAnsiTheme="majorHAnsi" w:cs="DINMittelschrift"/>
          <w:i/>
          <w:sz w:val="16"/>
          <w:szCs w:val="16"/>
        </w:rPr>
        <w:t>www.frosunda.se</w:t>
      </w:r>
    </w:hyperlink>
    <w:r w:rsidRPr="00897F13">
      <w:rPr>
        <w:rFonts w:asciiTheme="majorHAnsi" w:hAnsiTheme="majorHAnsi" w:cs="DINMittelschrift"/>
        <w:i/>
        <w:sz w:val="22"/>
        <w:szCs w:val="22"/>
      </w:rPr>
      <w:t xml:space="preserve"> </w:t>
    </w:r>
  </w:p>
  <w:p w:rsidR="00C50EA1" w:rsidRPr="00253888" w:rsidRDefault="00327684" w:rsidP="00253888">
    <w:pPr>
      <w:widowControl w:val="0"/>
      <w:autoSpaceDE w:val="0"/>
      <w:autoSpaceDN w:val="0"/>
      <w:adjustRightInd w:val="0"/>
      <w:rPr>
        <w:rFonts w:ascii="Times" w:hAnsi="Times" w:cs="DINMittelschrift"/>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84" w:rsidRDefault="00327684" w:rsidP="00F36083">
      <w:r>
        <w:separator/>
      </w:r>
    </w:p>
  </w:footnote>
  <w:footnote w:type="continuationSeparator" w:id="0">
    <w:p w:rsidR="00327684" w:rsidRDefault="00327684" w:rsidP="00F3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A1" w:rsidRDefault="00A309EF" w:rsidP="00897F13">
    <w:pPr>
      <w:rPr>
        <w:rFonts w:asciiTheme="majorHAnsi" w:hAnsiTheme="majorHAnsi"/>
      </w:rPr>
    </w:pPr>
    <w:r>
      <w:rPr>
        <w:noProof/>
      </w:rPr>
      <w:drawing>
        <wp:anchor distT="0" distB="0" distL="114300" distR="114300" simplePos="0" relativeHeight="251663360" behindDoc="1" locked="0" layoutInCell="1" allowOverlap="1" wp14:anchorId="70EA1226" wp14:editId="5EC73064">
          <wp:simplePos x="0" y="0"/>
          <wp:positionH relativeFrom="column">
            <wp:posOffset>-1905</wp:posOffset>
          </wp:positionH>
          <wp:positionV relativeFrom="paragraph">
            <wp:posOffset>3175</wp:posOffset>
          </wp:positionV>
          <wp:extent cx="1629410" cy="427990"/>
          <wp:effectExtent l="0" t="0" r="8890" b="0"/>
          <wp:wrapTight wrapText="bothSides">
            <wp:wrapPolygon edited="0">
              <wp:start x="0" y="0"/>
              <wp:lineTo x="0" y="14421"/>
              <wp:lineTo x="10354" y="20190"/>
              <wp:lineTo x="20455" y="20190"/>
              <wp:lineTo x="20203" y="15383"/>
              <wp:lineTo x="21465" y="14421"/>
              <wp:lineTo x="21465" y="5769"/>
              <wp:lineTo x="1767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unda omsorg_logo_150.png"/>
                  <pic:cNvPicPr/>
                </pic:nvPicPr>
                <pic:blipFill>
                  <a:blip r:embed="rId1">
                    <a:extLst>
                      <a:ext uri="{28A0092B-C50C-407E-A947-70E740481C1C}">
                        <a14:useLocalDpi xmlns:a14="http://schemas.microsoft.com/office/drawing/2010/main" val="0"/>
                      </a:ext>
                    </a:extLst>
                  </a:blip>
                  <a:stretch>
                    <a:fillRect/>
                  </a:stretch>
                </pic:blipFill>
                <pic:spPr>
                  <a:xfrm>
                    <a:off x="0" y="0"/>
                    <a:ext cx="1629410" cy="42799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0F5CAC">
      <w:rPr>
        <w:rFonts w:asciiTheme="majorHAnsi" w:hAnsiTheme="majorHAnsi"/>
      </w:rPr>
      <w:t>Pressmeddelande 2018-03-13</w:t>
    </w:r>
  </w:p>
  <w:p w:rsidR="00C50EA1" w:rsidRDefault="00327684" w:rsidP="00897F13">
    <w:pPr>
      <w:rPr>
        <w:rFonts w:asciiTheme="majorHAnsi" w:hAnsiTheme="majorHAnsi"/>
      </w:rPr>
    </w:pPr>
  </w:p>
  <w:p w:rsidR="00C50EA1" w:rsidRPr="008B64BD" w:rsidRDefault="00327684" w:rsidP="00897F13">
    <w:pPr>
      <w:rPr>
        <w:rFonts w:asciiTheme="majorHAnsi" w:hAnsiTheme="majorHAnsi"/>
      </w:rPr>
    </w:pPr>
  </w:p>
  <w:p w:rsidR="00C50EA1" w:rsidRPr="00DA013A" w:rsidRDefault="00A309EF" w:rsidP="00897F13">
    <w:pPr>
      <w:rPr>
        <w:rFonts w:cstheme="minorHAnsi"/>
        <w:sz w:val="20"/>
        <w:szCs w:val="20"/>
      </w:rPr>
    </w:pPr>
    <w:r w:rsidRPr="00DA013A">
      <w:rPr>
        <w:rFonts w:cstheme="minorHAnsi"/>
        <w:noProof/>
        <w:sz w:val="20"/>
        <w:szCs w:val="20"/>
      </w:rPr>
      <mc:AlternateContent>
        <mc:Choice Requires="wps">
          <w:drawing>
            <wp:anchor distT="0" distB="0" distL="114300" distR="114300" simplePos="0" relativeHeight="251661312" behindDoc="0" locked="0" layoutInCell="1" allowOverlap="1" wp14:anchorId="1A985E72" wp14:editId="626C0764">
              <wp:simplePos x="0" y="0"/>
              <wp:positionH relativeFrom="column">
                <wp:posOffset>280670</wp:posOffset>
              </wp:positionH>
              <wp:positionV relativeFrom="paragraph">
                <wp:posOffset>194945</wp:posOffset>
              </wp:positionV>
              <wp:extent cx="128905" cy="128905"/>
              <wp:effectExtent l="19050" t="19050" r="23495" b="23495"/>
              <wp:wrapNone/>
              <wp:docPr id="4" name="Rak 4"/>
              <wp:cNvGraphicFramePr/>
              <a:graphic xmlns:a="http://schemas.openxmlformats.org/drawingml/2006/main">
                <a:graphicData uri="http://schemas.microsoft.com/office/word/2010/wordprocessingShape">
                  <wps:wsp>
                    <wps:cNvCnPr/>
                    <wps:spPr>
                      <a:xfrm>
                        <a:off x="0" y="0"/>
                        <a:ext cx="128905" cy="128905"/>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5.35pt" to="3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" strokecolor="#ff870f" strokeweight="2.25pt">
              <v:stroke joinstyle="miter"/>
            </v:line>
          </w:pict>
        </mc:Fallback>
      </mc:AlternateContent>
    </w:r>
  </w:p>
  <w:p w:rsidR="00C50EA1" w:rsidRDefault="00A309EF" w:rsidP="00897F13">
    <w:pPr>
      <w:pStyle w:val="Sidhuvud"/>
      <w:jc w:val="both"/>
    </w:pPr>
    <w:r w:rsidRPr="00DA013A">
      <w:rPr>
        <w:rFonts w:cstheme="minorHAnsi"/>
        <w:noProof/>
        <w:sz w:val="20"/>
        <w:szCs w:val="20"/>
      </w:rPr>
      <mc:AlternateContent>
        <mc:Choice Requires="wps">
          <w:drawing>
            <wp:anchor distT="0" distB="0" distL="114300" distR="114300" simplePos="0" relativeHeight="251659264" behindDoc="0" locked="0" layoutInCell="1" allowOverlap="1" wp14:anchorId="65646835" wp14:editId="57FEB423">
              <wp:simplePos x="0" y="0"/>
              <wp:positionH relativeFrom="column">
                <wp:posOffset>-340360</wp:posOffset>
              </wp:positionH>
              <wp:positionV relativeFrom="paragraph">
                <wp:posOffset>47625</wp:posOffset>
              </wp:positionV>
              <wp:extent cx="629285" cy="0"/>
              <wp:effectExtent l="0" t="19050" r="18415" b="19050"/>
              <wp:wrapNone/>
              <wp:docPr id="7" name="Rak 7"/>
              <wp:cNvGraphicFramePr/>
              <a:graphic xmlns:a="http://schemas.openxmlformats.org/drawingml/2006/main">
                <a:graphicData uri="http://schemas.microsoft.com/office/word/2010/wordprocessingShape">
                  <wps:wsp>
                    <wps:cNvCnPr/>
                    <wps:spPr>
                      <a:xfrm>
                        <a:off x="0" y="0"/>
                        <a:ext cx="62928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3.75pt" to="2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" strokecolor="#ff870f" strokeweight="2.25pt">
              <v:stroke joinstyle="miter"/>
            </v:line>
          </w:pict>
        </mc:Fallback>
      </mc:AlternateContent>
    </w:r>
    <w:r w:rsidRPr="00DA013A">
      <w:rPr>
        <w:rFonts w:cstheme="minorHAnsi"/>
        <w:noProof/>
        <w:sz w:val="20"/>
        <w:szCs w:val="20"/>
      </w:rPr>
      <mc:AlternateContent>
        <mc:Choice Requires="wps">
          <w:drawing>
            <wp:anchor distT="0" distB="0" distL="114300" distR="114300" simplePos="0" relativeHeight="251660288" behindDoc="0" locked="0" layoutInCell="1" allowOverlap="1" wp14:anchorId="6151785B" wp14:editId="0D832C81">
              <wp:simplePos x="0" y="0"/>
              <wp:positionH relativeFrom="column">
                <wp:posOffset>522605</wp:posOffset>
              </wp:positionH>
              <wp:positionV relativeFrom="paragraph">
                <wp:posOffset>47625</wp:posOffset>
              </wp:positionV>
              <wp:extent cx="5572125" cy="0"/>
              <wp:effectExtent l="0" t="19050" r="9525" b="19050"/>
              <wp:wrapNone/>
              <wp:docPr id="3" name="Rak 3"/>
              <wp:cNvGraphicFramePr/>
              <a:graphic xmlns:a="http://schemas.openxmlformats.org/drawingml/2006/main">
                <a:graphicData uri="http://schemas.microsoft.com/office/word/2010/wordprocessingShape">
                  <wps:wsp>
                    <wps:cNvCnPr/>
                    <wps:spPr>
                      <a:xfrm>
                        <a:off x="0" y="0"/>
                        <a:ext cx="5572125" cy="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3.75pt" to="479.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" strokecolor="#ff870f" strokeweight="2.25pt">
              <v:stroke joinstyle="miter"/>
            </v:line>
          </w:pict>
        </mc:Fallback>
      </mc:AlternateContent>
    </w:r>
    <w:r w:rsidRPr="00DA013A">
      <w:rPr>
        <w:rFonts w:cstheme="minorHAnsi"/>
        <w:noProof/>
        <w:sz w:val="20"/>
        <w:szCs w:val="20"/>
      </w:rPr>
      <mc:AlternateContent>
        <mc:Choice Requires="wps">
          <w:drawing>
            <wp:anchor distT="0" distB="0" distL="114300" distR="114300" simplePos="0" relativeHeight="251662336" behindDoc="0" locked="0" layoutInCell="1" allowOverlap="1" wp14:anchorId="7C4F047C" wp14:editId="7E6C0F04">
              <wp:simplePos x="0" y="0"/>
              <wp:positionH relativeFrom="column">
                <wp:posOffset>408305</wp:posOffset>
              </wp:positionH>
              <wp:positionV relativeFrom="paragraph">
                <wp:posOffset>46990</wp:posOffset>
              </wp:positionV>
              <wp:extent cx="128905" cy="146050"/>
              <wp:effectExtent l="19050" t="19050" r="23495" b="25400"/>
              <wp:wrapNone/>
              <wp:docPr id="5" name="Rak 5"/>
              <wp:cNvGraphicFramePr/>
              <a:graphic xmlns:a="http://schemas.openxmlformats.org/drawingml/2006/main">
                <a:graphicData uri="http://schemas.microsoft.com/office/word/2010/wordprocessingShape">
                  <wps:wsp>
                    <wps:cNvCnPr/>
                    <wps:spPr>
                      <a:xfrm flipV="1">
                        <a:off x="0" y="0"/>
                        <a:ext cx="128905" cy="146050"/>
                      </a:xfrm>
                      <a:prstGeom prst="line">
                        <a:avLst/>
                      </a:prstGeom>
                      <a:ln w="28575">
                        <a:solidFill>
                          <a:srgbClr val="FF87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7pt" to="4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" strokecolor="#ff870f"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D2F"/>
    <w:multiLevelType w:val="hybridMultilevel"/>
    <w:tmpl w:val="75FE1AFA"/>
    <w:lvl w:ilvl="0" w:tplc="FC726C2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4A"/>
    <w:rsid w:val="0006099E"/>
    <w:rsid w:val="0006275B"/>
    <w:rsid w:val="0006374A"/>
    <w:rsid w:val="00096DFB"/>
    <w:rsid w:val="000C03A3"/>
    <w:rsid w:val="000D2F7E"/>
    <w:rsid w:val="000F5CAC"/>
    <w:rsid w:val="001047BE"/>
    <w:rsid w:val="00151339"/>
    <w:rsid w:val="00151703"/>
    <w:rsid w:val="001A6882"/>
    <w:rsid w:val="001D3DA8"/>
    <w:rsid w:val="00225859"/>
    <w:rsid w:val="0026591A"/>
    <w:rsid w:val="002B5F91"/>
    <w:rsid w:val="002E7C14"/>
    <w:rsid w:val="00327684"/>
    <w:rsid w:val="00413DC3"/>
    <w:rsid w:val="004B6ADA"/>
    <w:rsid w:val="005002AF"/>
    <w:rsid w:val="006C4F73"/>
    <w:rsid w:val="006D6A99"/>
    <w:rsid w:val="007E6341"/>
    <w:rsid w:val="007E6DE1"/>
    <w:rsid w:val="00815240"/>
    <w:rsid w:val="008C1D8C"/>
    <w:rsid w:val="00997DE3"/>
    <w:rsid w:val="009D393F"/>
    <w:rsid w:val="009F66D4"/>
    <w:rsid w:val="00A0392E"/>
    <w:rsid w:val="00A309EF"/>
    <w:rsid w:val="00A51ACA"/>
    <w:rsid w:val="00AA0983"/>
    <w:rsid w:val="00AE11D7"/>
    <w:rsid w:val="00B76B34"/>
    <w:rsid w:val="00C46182"/>
    <w:rsid w:val="00CB0BC9"/>
    <w:rsid w:val="00CC4684"/>
    <w:rsid w:val="00CE291E"/>
    <w:rsid w:val="00D073D4"/>
    <w:rsid w:val="00E94B5E"/>
    <w:rsid w:val="00EA3706"/>
    <w:rsid w:val="00EA40F7"/>
    <w:rsid w:val="00EC0BEE"/>
    <w:rsid w:val="00ED29AB"/>
    <w:rsid w:val="00F36083"/>
    <w:rsid w:val="00F92EB5"/>
    <w:rsid w:val="00FA4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4A"/>
    <w:rPr>
      <w:rFonts w:eastAsiaTheme="minorEastAsia"/>
      <w:lang w:eastAsia="sv-SE"/>
    </w:rPr>
  </w:style>
  <w:style w:type="paragraph" w:styleId="Rubrik3">
    <w:name w:val="heading 3"/>
    <w:basedOn w:val="Normal"/>
    <w:link w:val="Rubrik3Char"/>
    <w:uiPriority w:val="9"/>
    <w:qFormat/>
    <w:rsid w:val="00096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374A"/>
    <w:rPr>
      <w:color w:val="0563C1" w:themeColor="hyperlink"/>
      <w:u w:val="single"/>
    </w:rPr>
  </w:style>
  <w:style w:type="paragraph" w:styleId="Sidhuvud">
    <w:name w:val="header"/>
    <w:basedOn w:val="Normal"/>
    <w:link w:val="SidhuvudChar"/>
    <w:uiPriority w:val="99"/>
    <w:unhideWhenUsed/>
    <w:rsid w:val="0006374A"/>
    <w:pPr>
      <w:tabs>
        <w:tab w:val="center" w:pos="4536"/>
        <w:tab w:val="right" w:pos="9072"/>
      </w:tabs>
    </w:pPr>
  </w:style>
  <w:style w:type="character" w:customStyle="1" w:styleId="SidhuvudChar">
    <w:name w:val="Sidhuvud Char"/>
    <w:basedOn w:val="Standardstycketeckensnitt"/>
    <w:link w:val="Sidhuvud"/>
    <w:uiPriority w:val="99"/>
    <w:rsid w:val="0006374A"/>
    <w:rPr>
      <w:rFonts w:eastAsiaTheme="minorEastAsia"/>
      <w:lang w:eastAsia="sv-SE"/>
    </w:rPr>
  </w:style>
  <w:style w:type="paragraph" w:styleId="Liststycke">
    <w:name w:val="List Paragraph"/>
    <w:basedOn w:val="Normal"/>
    <w:uiPriority w:val="34"/>
    <w:qFormat/>
    <w:rsid w:val="000C03A3"/>
    <w:pPr>
      <w:ind w:left="720"/>
      <w:contextualSpacing/>
    </w:pPr>
  </w:style>
  <w:style w:type="paragraph" w:styleId="Sidfot">
    <w:name w:val="footer"/>
    <w:basedOn w:val="Normal"/>
    <w:link w:val="SidfotChar"/>
    <w:uiPriority w:val="99"/>
    <w:unhideWhenUsed/>
    <w:rsid w:val="00F36083"/>
    <w:pPr>
      <w:tabs>
        <w:tab w:val="center" w:pos="4536"/>
        <w:tab w:val="right" w:pos="9072"/>
      </w:tabs>
    </w:pPr>
  </w:style>
  <w:style w:type="character" w:customStyle="1" w:styleId="SidfotChar">
    <w:name w:val="Sidfot Char"/>
    <w:basedOn w:val="Standardstycketeckensnitt"/>
    <w:link w:val="Sidfot"/>
    <w:uiPriority w:val="99"/>
    <w:rsid w:val="00F36083"/>
    <w:rPr>
      <w:rFonts w:eastAsiaTheme="minorEastAsia"/>
      <w:lang w:eastAsia="sv-SE"/>
    </w:rPr>
  </w:style>
  <w:style w:type="paragraph" w:styleId="Normalwebb">
    <w:name w:val="Normal (Web)"/>
    <w:basedOn w:val="Normal"/>
    <w:uiPriority w:val="99"/>
    <w:unhideWhenUsed/>
    <w:rsid w:val="00413DC3"/>
    <w:pPr>
      <w:spacing w:before="100" w:beforeAutospacing="1" w:after="100" w:afterAutospacing="1"/>
    </w:pPr>
    <w:rPr>
      <w:rFonts w:ascii="Times New Roman" w:eastAsia="Times New Roman" w:hAnsi="Times New Roman" w:cs="Times New Roman"/>
    </w:rPr>
  </w:style>
  <w:style w:type="character" w:customStyle="1" w:styleId="cite-reference-link-bracket">
    <w:name w:val="cite-reference-link-bracket"/>
    <w:basedOn w:val="Standardstycketeckensnitt"/>
    <w:rsid w:val="00413DC3"/>
  </w:style>
  <w:style w:type="character" w:customStyle="1" w:styleId="Rubrik3Char">
    <w:name w:val="Rubrik 3 Char"/>
    <w:basedOn w:val="Standardstycketeckensnitt"/>
    <w:link w:val="Rubrik3"/>
    <w:uiPriority w:val="9"/>
    <w:rsid w:val="00096DFB"/>
    <w:rPr>
      <w:rFonts w:ascii="Times New Roman" w:eastAsia="Times New Roman" w:hAnsi="Times New Roman" w:cs="Times New Roman"/>
      <w:b/>
      <w:bCs/>
      <w:sz w:val="27"/>
      <w:szCs w:val="2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4A"/>
    <w:rPr>
      <w:rFonts w:eastAsiaTheme="minorEastAsia"/>
      <w:lang w:eastAsia="sv-SE"/>
    </w:rPr>
  </w:style>
  <w:style w:type="paragraph" w:styleId="Rubrik3">
    <w:name w:val="heading 3"/>
    <w:basedOn w:val="Normal"/>
    <w:link w:val="Rubrik3Char"/>
    <w:uiPriority w:val="9"/>
    <w:qFormat/>
    <w:rsid w:val="00096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374A"/>
    <w:rPr>
      <w:color w:val="0563C1" w:themeColor="hyperlink"/>
      <w:u w:val="single"/>
    </w:rPr>
  </w:style>
  <w:style w:type="paragraph" w:styleId="Sidhuvud">
    <w:name w:val="header"/>
    <w:basedOn w:val="Normal"/>
    <w:link w:val="SidhuvudChar"/>
    <w:uiPriority w:val="99"/>
    <w:unhideWhenUsed/>
    <w:rsid w:val="0006374A"/>
    <w:pPr>
      <w:tabs>
        <w:tab w:val="center" w:pos="4536"/>
        <w:tab w:val="right" w:pos="9072"/>
      </w:tabs>
    </w:pPr>
  </w:style>
  <w:style w:type="character" w:customStyle="1" w:styleId="SidhuvudChar">
    <w:name w:val="Sidhuvud Char"/>
    <w:basedOn w:val="Standardstycketeckensnitt"/>
    <w:link w:val="Sidhuvud"/>
    <w:uiPriority w:val="99"/>
    <w:rsid w:val="0006374A"/>
    <w:rPr>
      <w:rFonts w:eastAsiaTheme="minorEastAsia"/>
      <w:lang w:eastAsia="sv-SE"/>
    </w:rPr>
  </w:style>
  <w:style w:type="paragraph" w:styleId="Liststycke">
    <w:name w:val="List Paragraph"/>
    <w:basedOn w:val="Normal"/>
    <w:uiPriority w:val="34"/>
    <w:qFormat/>
    <w:rsid w:val="000C03A3"/>
    <w:pPr>
      <w:ind w:left="720"/>
      <w:contextualSpacing/>
    </w:pPr>
  </w:style>
  <w:style w:type="paragraph" w:styleId="Sidfot">
    <w:name w:val="footer"/>
    <w:basedOn w:val="Normal"/>
    <w:link w:val="SidfotChar"/>
    <w:uiPriority w:val="99"/>
    <w:unhideWhenUsed/>
    <w:rsid w:val="00F36083"/>
    <w:pPr>
      <w:tabs>
        <w:tab w:val="center" w:pos="4536"/>
        <w:tab w:val="right" w:pos="9072"/>
      </w:tabs>
    </w:pPr>
  </w:style>
  <w:style w:type="character" w:customStyle="1" w:styleId="SidfotChar">
    <w:name w:val="Sidfot Char"/>
    <w:basedOn w:val="Standardstycketeckensnitt"/>
    <w:link w:val="Sidfot"/>
    <w:uiPriority w:val="99"/>
    <w:rsid w:val="00F36083"/>
    <w:rPr>
      <w:rFonts w:eastAsiaTheme="minorEastAsia"/>
      <w:lang w:eastAsia="sv-SE"/>
    </w:rPr>
  </w:style>
  <w:style w:type="paragraph" w:styleId="Normalwebb">
    <w:name w:val="Normal (Web)"/>
    <w:basedOn w:val="Normal"/>
    <w:uiPriority w:val="99"/>
    <w:unhideWhenUsed/>
    <w:rsid w:val="00413DC3"/>
    <w:pPr>
      <w:spacing w:before="100" w:beforeAutospacing="1" w:after="100" w:afterAutospacing="1"/>
    </w:pPr>
    <w:rPr>
      <w:rFonts w:ascii="Times New Roman" w:eastAsia="Times New Roman" w:hAnsi="Times New Roman" w:cs="Times New Roman"/>
    </w:rPr>
  </w:style>
  <w:style w:type="character" w:customStyle="1" w:styleId="cite-reference-link-bracket">
    <w:name w:val="cite-reference-link-bracket"/>
    <w:basedOn w:val="Standardstycketeckensnitt"/>
    <w:rsid w:val="00413DC3"/>
  </w:style>
  <w:style w:type="character" w:customStyle="1" w:styleId="Rubrik3Char">
    <w:name w:val="Rubrik 3 Char"/>
    <w:basedOn w:val="Standardstycketeckensnitt"/>
    <w:link w:val="Rubrik3"/>
    <w:uiPriority w:val="9"/>
    <w:rsid w:val="00096DFB"/>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4761">
      <w:bodyDiv w:val="1"/>
      <w:marLeft w:val="0"/>
      <w:marRight w:val="0"/>
      <w:marTop w:val="0"/>
      <w:marBottom w:val="0"/>
      <w:divBdr>
        <w:top w:val="none" w:sz="0" w:space="0" w:color="auto"/>
        <w:left w:val="none" w:sz="0" w:space="0" w:color="auto"/>
        <w:bottom w:val="none" w:sz="0" w:space="0" w:color="auto"/>
        <w:right w:val="none" w:sz="0" w:space="0" w:color="auto"/>
      </w:divBdr>
    </w:div>
    <w:div w:id="1195312222">
      <w:bodyDiv w:val="1"/>
      <w:marLeft w:val="0"/>
      <w:marRight w:val="0"/>
      <w:marTop w:val="0"/>
      <w:marBottom w:val="0"/>
      <w:divBdr>
        <w:top w:val="none" w:sz="0" w:space="0" w:color="auto"/>
        <w:left w:val="none" w:sz="0" w:space="0" w:color="auto"/>
        <w:bottom w:val="none" w:sz="0" w:space="0" w:color="auto"/>
        <w:right w:val="none" w:sz="0" w:space="0" w:color="auto"/>
      </w:divBdr>
    </w:div>
    <w:div w:id="1802915347">
      <w:bodyDiv w:val="1"/>
      <w:marLeft w:val="0"/>
      <w:marRight w:val="0"/>
      <w:marTop w:val="0"/>
      <w:marBottom w:val="0"/>
      <w:divBdr>
        <w:top w:val="none" w:sz="0" w:space="0" w:color="auto"/>
        <w:left w:val="none" w:sz="0" w:space="0" w:color="auto"/>
        <w:bottom w:val="none" w:sz="0" w:space="0" w:color="auto"/>
        <w:right w:val="none" w:sz="0" w:space="0" w:color="auto"/>
      </w:divBdr>
    </w:div>
    <w:div w:id="198384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annerfalk@frosunda.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rosun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1709</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Frösunda</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Martin Quist</cp:lastModifiedBy>
  <cp:revision>2</cp:revision>
  <cp:lastPrinted>2018-03-13T14:06:00Z</cp:lastPrinted>
  <dcterms:created xsi:type="dcterms:W3CDTF">2018-03-13T14:06:00Z</dcterms:created>
  <dcterms:modified xsi:type="dcterms:W3CDTF">2018-03-13T14:06:00Z</dcterms:modified>
</cp:coreProperties>
</file>