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74" w:rsidRPr="00BF05F8" w:rsidRDefault="00342F81" w:rsidP="00723474">
      <w:pPr>
        <w:rPr>
          <w:b/>
        </w:rPr>
      </w:pPr>
      <w:r w:rsidRPr="00BF05F8">
        <w:rPr>
          <w:b/>
        </w:rPr>
        <w:t>Pressmeddelande</w:t>
      </w:r>
    </w:p>
    <w:p w:rsidR="00723474" w:rsidRPr="00BF05F8" w:rsidRDefault="00342F81" w:rsidP="00723474">
      <w:pPr>
        <w:rPr>
          <w:b/>
        </w:rPr>
      </w:pPr>
      <w:r>
        <w:rPr>
          <w:b/>
        </w:rPr>
        <w:t>20</w:t>
      </w:r>
      <w:r w:rsidR="008A37CA">
        <w:rPr>
          <w:b/>
        </w:rPr>
        <w:t>11</w:t>
      </w:r>
      <w:r>
        <w:rPr>
          <w:b/>
        </w:rPr>
        <w:t>-</w:t>
      </w:r>
      <w:r w:rsidR="008A37CA">
        <w:rPr>
          <w:b/>
        </w:rPr>
        <w:t>06</w:t>
      </w:r>
      <w:r w:rsidR="00F554EC">
        <w:rPr>
          <w:b/>
        </w:rPr>
        <w:t>-21</w:t>
      </w:r>
      <w:r w:rsidRPr="00BF05F8">
        <w:rPr>
          <w:b/>
        </w:rPr>
        <w:t xml:space="preserve"> </w:t>
      </w:r>
    </w:p>
    <w:p w:rsidR="00723474" w:rsidRDefault="00723474" w:rsidP="00723474"/>
    <w:p w:rsidR="008A37CA" w:rsidRPr="00E93459" w:rsidRDefault="008A37CA" w:rsidP="008A37CA">
      <w:pPr>
        <w:pStyle w:val="Rubrik1"/>
      </w:pPr>
      <w:r w:rsidRPr="00E93459">
        <w:t xml:space="preserve">Stora Nolia lockar </w:t>
      </w:r>
      <w:r>
        <w:t xml:space="preserve">många </w:t>
      </w:r>
      <w:r w:rsidRPr="00E93459">
        <w:t>Karlstadsföretag till Norrland</w:t>
      </w:r>
    </w:p>
    <w:p w:rsidR="008A37CA" w:rsidRPr="00E93459" w:rsidRDefault="008A37CA" w:rsidP="008A37CA">
      <w:pPr>
        <w:widowControl w:val="0"/>
        <w:tabs>
          <w:tab w:val="left" w:pos="2173"/>
        </w:tabs>
        <w:autoSpaceDE w:val="0"/>
        <w:autoSpaceDN w:val="0"/>
        <w:adjustRightInd w:val="0"/>
        <w:rPr>
          <w:rFonts w:cs="Times New Roman"/>
          <w:sz w:val="32"/>
          <w:szCs w:val="32"/>
        </w:rPr>
      </w:pPr>
      <w:r w:rsidRPr="00E93459">
        <w:rPr>
          <w:rFonts w:cs="Times New Roman"/>
          <w:sz w:val="32"/>
          <w:szCs w:val="32"/>
        </w:rPr>
        <w:tab/>
      </w:r>
    </w:p>
    <w:p w:rsidR="008A37CA" w:rsidRPr="008A37CA" w:rsidRDefault="008A37CA" w:rsidP="008A37CA">
      <w:pPr>
        <w:widowControl w:val="0"/>
        <w:autoSpaceDE w:val="0"/>
        <w:autoSpaceDN w:val="0"/>
        <w:adjustRightInd w:val="0"/>
        <w:rPr>
          <w:rFonts w:cs="Times New Roman"/>
          <w:b/>
          <w:sz w:val="18"/>
          <w:szCs w:val="32"/>
        </w:rPr>
      </w:pPr>
      <w:r w:rsidRPr="008A37CA">
        <w:rPr>
          <w:rFonts w:cs="Times New Roman"/>
          <w:b/>
          <w:sz w:val="18"/>
          <w:szCs w:val="32"/>
        </w:rPr>
        <w:t>Snart börjar ett tiotal företag i Karlstadstrakten packa för att bege sig till Umeå. Där arrangeras Stora Nolia – Sveriges största besöksmässa – den 6–14 augusti.</w:t>
      </w:r>
    </w:p>
    <w:p w:rsidR="008A37CA" w:rsidRPr="008A37CA" w:rsidRDefault="008A37CA" w:rsidP="008A37CA">
      <w:pPr>
        <w:widowControl w:val="0"/>
        <w:autoSpaceDE w:val="0"/>
        <w:autoSpaceDN w:val="0"/>
        <w:adjustRightInd w:val="0"/>
        <w:rPr>
          <w:rFonts w:cs="Times New Roman"/>
          <w:b/>
          <w:sz w:val="18"/>
          <w:szCs w:val="32"/>
        </w:rPr>
      </w:pPr>
      <w:r w:rsidRPr="008A37CA">
        <w:rPr>
          <w:rFonts w:cs="Times New Roman"/>
          <w:b/>
          <w:sz w:val="18"/>
          <w:szCs w:val="32"/>
        </w:rPr>
        <w:t>– Det är en viktig plats för oss att finnas med på. Det är bra marknads</w:t>
      </w:r>
      <w:r>
        <w:rPr>
          <w:rFonts w:cs="Times New Roman"/>
          <w:b/>
          <w:sz w:val="18"/>
          <w:szCs w:val="32"/>
        </w:rPr>
        <w:t>föring och vi säljer extremt mycket</w:t>
      </w:r>
      <w:r w:rsidRPr="008A37CA">
        <w:rPr>
          <w:rFonts w:cs="Times New Roman"/>
          <w:b/>
          <w:sz w:val="18"/>
          <w:szCs w:val="32"/>
        </w:rPr>
        <w:t>, säger Birgitta Holmquist på Ullbädden i Molkom.</w:t>
      </w:r>
    </w:p>
    <w:p w:rsidR="008A37CA" w:rsidRPr="008A37CA" w:rsidRDefault="008A37CA" w:rsidP="008A37CA">
      <w:pPr>
        <w:widowControl w:val="0"/>
        <w:autoSpaceDE w:val="0"/>
        <w:autoSpaceDN w:val="0"/>
        <w:adjustRightInd w:val="0"/>
        <w:rPr>
          <w:rFonts w:cs="Times New Roman"/>
          <w:sz w:val="18"/>
          <w:szCs w:val="32"/>
        </w:rPr>
      </w:pPr>
    </w:p>
    <w:p w:rsidR="008A37CA" w:rsidRDefault="008A37CA" w:rsidP="008A37CA">
      <w:pPr>
        <w:widowControl w:val="0"/>
        <w:autoSpaceDE w:val="0"/>
        <w:autoSpaceDN w:val="0"/>
        <w:adjustRightInd w:val="0"/>
        <w:rPr>
          <w:sz w:val="18"/>
        </w:rPr>
      </w:pPr>
      <w:r w:rsidRPr="008A37CA">
        <w:rPr>
          <w:rFonts w:cs="Times New Roman"/>
          <w:sz w:val="18"/>
          <w:szCs w:val="32"/>
        </w:rPr>
        <w:t xml:space="preserve">Ullbädden i Molkom utanför Karlstad </w:t>
      </w:r>
      <w:r w:rsidRPr="008A37CA">
        <w:rPr>
          <w:sz w:val="18"/>
        </w:rPr>
        <w:t xml:space="preserve">importerar och säljer sängkläder i </w:t>
      </w:r>
      <w:proofErr w:type="spellStart"/>
      <w:r w:rsidRPr="008A37CA">
        <w:rPr>
          <w:sz w:val="18"/>
        </w:rPr>
        <w:t>cashmere-</w:t>
      </w:r>
      <w:proofErr w:type="spellEnd"/>
      <w:r w:rsidRPr="008A37CA">
        <w:rPr>
          <w:sz w:val="18"/>
        </w:rPr>
        <w:t xml:space="preserve">, </w:t>
      </w:r>
      <w:proofErr w:type="spellStart"/>
      <w:r w:rsidRPr="008A37CA">
        <w:rPr>
          <w:sz w:val="18"/>
        </w:rPr>
        <w:t>camel-</w:t>
      </w:r>
      <w:proofErr w:type="spellEnd"/>
      <w:r w:rsidRPr="008A37CA">
        <w:rPr>
          <w:sz w:val="18"/>
        </w:rPr>
        <w:t xml:space="preserve">, </w:t>
      </w:r>
      <w:proofErr w:type="spellStart"/>
      <w:r w:rsidRPr="008A37CA">
        <w:rPr>
          <w:sz w:val="18"/>
        </w:rPr>
        <w:t>alpacka-</w:t>
      </w:r>
      <w:proofErr w:type="spellEnd"/>
      <w:r w:rsidRPr="008A37CA">
        <w:rPr>
          <w:sz w:val="18"/>
        </w:rPr>
        <w:t xml:space="preserve"> och merinoull. Framför allt säljs </w:t>
      </w:r>
      <w:proofErr w:type="gramStart"/>
      <w:r w:rsidRPr="008A37CA">
        <w:rPr>
          <w:sz w:val="18"/>
        </w:rPr>
        <w:t>produkterna</w:t>
      </w:r>
      <w:proofErr w:type="gramEnd"/>
      <w:r w:rsidRPr="008A37CA">
        <w:rPr>
          <w:sz w:val="18"/>
        </w:rPr>
        <w:t xml:space="preserve"> via webben, men företaget ser även till att finnas med på mässor.</w:t>
      </w:r>
    </w:p>
    <w:p w:rsidR="008A37CA" w:rsidRPr="008A37CA" w:rsidRDefault="008A37CA" w:rsidP="008A37CA">
      <w:pPr>
        <w:widowControl w:val="0"/>
        <w:autoSpaceDE w:val="0"/>
        <w:autoSpaceDN w:val="0"/>
        <w:adjustRightInd w:val="0"/>
        <w:rPr>
          <w:sz w:val="18"/>
        </w:rPr>
      </w:pPr>
      <w:r w:rsidRPr="008A37CA">
        <w:rPr>
          <w:sz w:val="18"/>
        </w:rPr>
        <w:t>Ullbädden är ett av de</w:t>
      </w:r>
      <w:r>
        <w:rPr>
          <w:sz w:val="18"/>
        </w:rPr>
        <w:t xml:space="preserve">t tiotal </w:t>
      </w:r>
      <w:r w:rsidRPr="008A37CA">
        <w:rPr>
          <w:sz w:val="18"/>
        </w:rPr>
        <w:t xml:space="preserve">företag från Karlstadstrakten som </w:t>
      </w:r>
      <w:r w:rsidR="00723474">
        <w:rPr>
          <w:sz w:val="18"/>
        </w:rPr>
        <w:t>ställer</w:t>
      </w:r>
      <w:r w:rsidRPr="008A37CA">
        <w:rPr>
          <w:sz w:val="18"/>
        </w:rPr>
        <w:t xml:space="preserve"> ut på Stora Nolia i Umeå den 6–14 augusti. Stora Nolia är Sveriges största besöksmässa</w:t>
      </w:r>
      <w:r>
        <w:rPr>
          <w:sz w:val="18"/>
        </w:rPr>
        <w:t>,</w:t>
      </w:r>
      <w:r w:rsidRPr="008A37CA">
        <w:rPr>
          <w:sz w:val="18"/>
        </w:rPr>
        <w:t xml:space="preserve"> som lockar cirka 110 000 besökare och runt 800 utställare varje år.</w:t>
      </w:r>
    </w:p>
    <w:p w:rsidR="008A37CA" w:rsidRPr="008A37CA" w:rsidRDefault="008A37CA" w:rsidP="008A37CA">
      <w:pPr>
        <w:widowControl w:val="0"/>
        <w:autoSpaceDE w:val="0"/>
        <w:autoSpaceDN w:val="0"/>
        <w:adjustRightInd w:val="0"/>
        <w:rPr>
          <w:sz w:val="18"/>
        </w:rPr>
      </w:pPr>
      <w:r w:rsidRPr="008A37CA">
        <w:rPr>
          <w:sz w:val="18"/>
        </w:rPr>
        <w:t xml:space="preserve">– Det är väldigt mycket folk, och det är en köpstark grupp. Vi har alltid sålt bra på Stora Nolia, säger Birgitta </w:t>
      </w:r>
      <w:proofErr w:type="spellStart"/>
      <w:r w:rsidRPr="008A37CA">
        <w:rPr>
          <w:sz w:val="18"/>
        </w:rPr>
        <w:t>Holmguist</w:t>
      </w:r>
      <w:proofErr w:type="spellEnd"/>
      <w:r w:rsidRPr="008A37CA">
        <w:rPr>
          <w:sz w:val="18"/>
        </w:rPr>
        <w:t>.</w:t>
      </w:r>
    </w:p>
    <w:p w:rsidR="008A37CA" w:rsidRDefault="008A37CA" w:rsidP="008A37CA">
      <w:pPr>
        <w:widowControl w:val="0"/>
        <w:autoSpaceDE w:val="0"/>
        <w:autoSpaceDN w:val="0"/>
        <w:adjustRightInd w:val="0"/>
        <w:rPr>
          <w:sz w:val="18"/>
        </w:rPr>
      </w:pPr>
    </w:p>
    <w:p w:rsidR="008A37CA" w:rsidRPr="008A37CA" w:rsidRDefault="008A37CA" w:rsidP="008A37CA">
      <w:pPr>
        <w:widowControl w:val="0"/>
        <w:autoSpaceDE w:val="0"/>
        <w:autoSpaceDN w:val="0"/>
        <w:adjustRightInd w:val="0"/>
        <w:rPr>
          <w:sz w:val="18"/>
        </w:rPr>
      </w:pPr>
      <w:r w:rsidRPr="008A37CA">
        <w:rPr>
          <w:sz w:val="18"/>
        </w:rPr>
        <w:t xml:space="preserve">Ullbädden har ställt ut sina produkter på Stora Nolia i fem år. </w:t>
      </w:r>
    </w:p>
    <w:p w:rsidR="008A37CA" w:rsidRPr="008A37CA" w:rsidRDefault="008A37CA" w:rsidP="008A37CA">
      <w:pPr>
        <w:widowControl w:val="0"/>
        <w:autoSpaceDE w:val="0"/>
        <w:autoSpaceDN w:val="0"/>
        <w:adjustRightInd w:val="0"/>
        <w:rPr>
          <w:sz w:val="18"/>
        </w:rPr>
      </w:pPr>
      <w:r w:rsidRPr="008A37CA">
        <w:rPr>
          <w:sz w:val="18"/>
        </w:rPr>
        <w:t>– På så vis berättar vi att vi finns för den övre delen av landet. Alla åker till Stora Nolia och alla vet vad det är – det är ett begrepp, säger Birgitta Holm</w:t>
      </w:r>
      <w:r w:rsidR="00A86351">
        <w:rPr>
          <w:sz w:val="18"/>
        </w:rPr>
        <w:t>q</w:t>
      </w:r>
      <w:r w:rsidRPr="008A37CA">
        <w:rPr>
          <w:sz w:val="18"/>
        </w:rPr>
        <w:t>uist.</w:t>
      </w:r>
    </w:p>
    <w:p w:rsidR="008A37CA" w:rsidRDefault="008A37CA" w:rsidP="008A37CA">
      <w:pPr>
        <w:widowControl w:val="0"/>
        <w:autoSpaceDE w:val="0"/>
        <w:autoSpaceDN w:val="0"/>
        <w:adjustRightInd w:val="0"/>
        <w:rPr>
          <w:sz w:val="18"/>
        </w:rPr>
      </w:pPr>
    </w:p>
    <w:p w:rsidR="008A37CA" w:rsidRDefault="008A37CA" w:rsidP="008A37CA">
      <w:pPr>
        <w:widowControl w:val="0"/>
        <w:autoSpaceDE w:val="0"/>
        <w:autoSpaceDN w:val="0"/>
        <w:adjustRightInd w:val="0"/>
        <w:rPr>
          <w:sz w:val="18"/>
        </w:rPr>
      </w:pPr>
      <w:r>
        <w:rPr>
          <w:sz w:val="18"/>
        </w:rPr>
        <w:t xml:space="preserve">På </w:t>
      </w:r>
      <w:r w:rsidRPr="008A37CA">
        <w:rPr>
          <w:sz w:val="18"/>
        </w:rPr>
        <w:t xml:space="preserve">Stora Nolia </w:t>
      </w:r>
      <w:r>
        <w:rPr>
          <w:sz w:val="18"/>
        </w:rPr>
        <w:t xml:space="preserve">uppträder en mängd aktuella artister, bland annat Swingfly och Sara </w:t>
      </w:r>
      <w:proofErr w:type="spellStart"/>
      <w:r>
        <w:rPr>
          <w:sz w:val="18"/>
        </w:rPr>
        <w:t>Varga</w:t>
      </w:r>
      <w:proofErr w:type="spellEnd"/>
      <w:r>
        <w:rPr>
          <w:sz w:val="18"/>
        </w:rPr>
        <w:t xml:space="preserve"> från Melodifestivalen, Pernilla Wahlgren, Susanne </w:t>
      </w:r>
      <w:proofErr w:type="spellStart"/>
      <w:r>
        <w:rPr>
          <w:sz w:val="18"/>
        </w:rPr>
        <w:t>Alfvengren</w:t>
      </w:r>
      <w:proofErr w:type="spellEnd"/>
      <w:r>
        <w:rPr>
          <w:sz w:val="18"/>
        </w:rPr>
        <w:t xml:space="preserve"> och Renhornen. Dessutom hälsoinspirerar Malin Berghagen och visar paryoga, trädgårdsexperten Gunnel Carlson föreläser och inredaren Lulu Carter tar en titt på besökarnas egna skisser och ger personliga tips.</w:t>
      </w:r>
    </w:p>
    <w:p w:rsidR="008A37CA" w:rsidRDefault="008A37CA" w:rsidP="008A37CA">
      <w:pPr>
        <w:widowControl w:val="0"/>
        <w:autoSpaceDE w:val="0"/>
        <w:autoSpaceDN w:val="0"/>
        <w:adjustRightInd w:val="0"/>
        <w:rPr>
          <w:sz w:val="18"/>
        </w:rPr>
      </w:pPr>
    </w:p>
    <w:p w:rsidR="008A37CA" w:rsidRPr="008A37CA" w:rsidRDefault="008A37CA" w:rsidP="008A37CA">
      <w:pPr>
        <w:widowControl w:val="0"/>
        <w:autoSpaceDE w:val="0"/>
        <w:autoSpaceDN w:val="0"/>
        <w:adjustRightInd w:val="0"/>
        <w:rPr>
          <w:sz w:val="18"/>
        </w:rPr>
      </w:pPr>
      <w:r>
        <w:rPr>
          <w:sz w:val="18"/>
        </w:rPr>
        <w:t>– Stora Nolia är en folkfest! Det är härlig stämning</w:t>
      </w:r>
      <w:r w:rsidR="009D1AE6">
        <w:rPr>
          <w:sz w:val="18"/>
        </w:rPr>
        <w:t>, mycket folk</w:t>
      </w:r>
      <w:r>
        <w:rPr>
          <w:sz w:val="18"/>
        </w:rPr>
        <w:t xml:space="preserve"> och en enorm bredd på både besökare produkter och besökare, säger </w:t>
      </w:r>
      <w:r w:rsidRPr="008A37CA">
        <w:rPr>
          <w:sz w:val="18"/>
        </w:rPr>
        <w:t>Birgitta Holm</w:t>
      </w:r>
      <w:r w:rsidR="009D1AE6">
        <w:rPr>
          <w:sz w:val="18"/>
        </w:rPr>
        <w:t>q</w:t>
      </w:r>
      <w:r w:rsidRPr="008A37CA">
        <w:rPr>
          <w:sz w:val="18"/>
        </w:rPr>
        <w:t>uist.</w:t>
      </w:r>
    </w:p>
    <w:p w:rsidR="008A37CA" w:rsidRDefault="008A37CA" w:rsidP="008A37CA">
      <w:pPr>
        <w:widowControl w:val="0"/>
        <w:autoSpaceDE w:val="0"/>
        <w:autoSpaceDN w:val="0"/>
        <w:adjustRightInd w:val="0"/>
        <w:rPr>
          <w:sz w:val="18"/>
        </w:rPr>
      </w:pPr>
    </w:p>
    <w:p w:rsidR="008A37CA" w:rsidRDefault="008A37CA" w:rsidP="008A37CA">
      <w:pPr>
        <w:widowControl w:val="0"/>
        <w:autoSpaceDE w:val="0"/>
        <w:autoSpaceDN w:val="0"/>
        <w:adjustRightInd w:val="0"/>
        <w:rPr>
          <w:sz w:val="18"/>
        </w:rPr>
      </w:pPr>
    </w:p>
    <w:p w:rsidR="008A37CA" w:rsidRPr="00533082" w:rsidRDefault="008A37CA" w:rsidP="008A37CA">
      <w:pPr>
        <w:widowControl w:val="0"/>
        <w:autoSpaceDE w:val="0"/>
        <w:autoSpaceDN w:val="0"/>
        <w:adjustRightInd w:val="0"/>
        <w:rPr>
          <w:rFonts w:cs="Helvetica"/>
          <w:b/>
        </w:rPr>
      </w:pPr>
      <w:r w:rsidRPr="00533082">
        <w:rPr>
          <w:rFonts w:cs="Helvetica"/>
          <w:b/>
        </w:rPr>
        <w:t>För mer information kontakta:</w:t>
      </w:r>
    </w:p>
    <w:p w:rsidR="008A37CA" w:rsidRDefault="008A37CA" w:rsidP="008A37CA">
      <w:pPr>
        <w:widowControl w:val="0"/>
        <w:autoSpaceDE w:val="0"/>
        <w:autoSpaceDN w:val="0"/>
        <w:adjustRightInd w:val="0"/>
        <w:rPr>
          <w:rStyle w:val="portalxbrodtext"/>
        </w:rPr>
      </w:pPr>
      <w:r>
        <w:rPr>
          <w:rFonts w:cs="Helvetica"/>
          <w:sz w:val="18"/>
        </w:rPr>
        <w:t xml:space="preserve">Jan-Olof Sandberg, programansvarig Stora Nolia, </w:t>
      </w:r>
      <w:r w:rsidRPr="00CB0757">
        <w:rPr>
          <w:rStyle w:val="portalxbrodtext"/>
          <w:sz w:val="18"/>
        </w:rPr>
        <w:t>070-</w:t>
      </w:r>
      <w:r>
        <w:rPr>
          <w:rStyle w:val="portalxbrodtext"/>
          <w:sz w:val="18"/>
        </w:rPr>
        <w:t>674 74 64</w:t>
      </w:r>
    </w:p>
    <w:p w:rsidR="008A37CA" w:rsidRDefault="008A37CA" w:rsidP="008A37CA">
      <w:pPr>
        <w:widowControl w:val="0"/>
        <w:autoSpaceDE w:val="0"/>
        <w:autoSpaceDN w:val="0"/>
        <w:adjustRightInd w:val="0"/>
        <w:rPr>
          <w:rFonts w:cs="Helvetica"/>
          <w:sz w:val="18"/>
        </w:rPr>
      </w:pPr>
      <w:r>
        <w:rPr>
          <w:rFonts w:cs="Helvetica"/>
          <w:sz w:val="18"/>
        </w:rPr>
        <w:t>Lars Olovson, projektledare Stora Nolia, 070-510 73 58</w:t>
      </w:r>
    </w:p>
    <w:p w:rsidR="008A37CA" w:rsidRDefault="008A37CA" w:rsidP="008A37CA">
      <w:pPr>
        <w:widowControl w:val="0"/>
        <w:autoSpaceDE w:val="0"/>
        <w:autoSpaceDN w:val="0"/>
        <w:adjustRightInd w:val="0"/>
        <w:rPr>
          <w:rFonts w:cs="Helvetica"/>
          <w:sz w:val="18"/>
        </w:rPr>
      </w:pPr>
      <w:r w:rsidRPr="00E85670">
        <w:rPr>
          <w:rFonts w:cs="Helvetica"/>
          <w:sz w:val="18"/>
        </w:rPr>
        <w:t>Margaretha Lundquist, vd Nolia, 070-585 05 48</w:t>
      </w:r>
    </w:p>
    <w:p w:rsidR="008A37CA" w:rsidRPr="008A37CA" w:rsidRDefault="008A37CA" w:rsidP="008A37CA">
      <w:pPr>
        <w:widowControl w:val="0"/>
        <w:autoSpaceDE w:val="0"/>
        <w:autoSpaceDN w:val="0"/>
        <w:adjustRightInd w:val="0"/>
        <w:rPr>
          <w:sz w:val="18"/>
        </w:rPr>
      </w:pPr>
    </w:p>
    <w:p w:rsidR="008A37CA" w:rsidRPr="00E93459" w:rsidRDefault="008A37CA" w:rsidP="008A37CA">
      <w:pPr>
        <w:widowControl w:val="0"/>
        <w:autoSpaceDE w:val="0"/>
        <w:autoSpaceDN w:val="0"/>
        <w:adjustRightInd w:val="0"/>
      </w:pPr>
    </w:p>
    <w:p w:rsidR="00723474" w:rsidRDefault="00723474" w:rsidP="00723474"/>
    <w:p w:rsidR="00723474" w:rsidRDefault="00723474" w:rsidP="00723474"/>
    <w:sectPr w:rsidR="00723474" w:rsidSect="0072347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3969" w:right="2268" w:bottom="2835" w:left="2268" w:header="567" w:footer="1701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51" w:rsidRDefault="00A86351">
    <w:pPr>
      <w:pStyle w:val="Sidfot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51" w:rsidRDefault="00A86351" w:rsidP="00723474">
    <w:pPr>
      <w:pStyle w:val="Rubrik3"/>
      <w:rPr>
        <w:lang w:val="en-US"/>
      </w:rPr>
    </w:pPr>
    <w:proofErr w:type="spellStart"/>
    <w:proofErr w:type="gramStart"/>
    <w:r>
      <w:rPr>
        <w:lang w:val="en-US"/>
      </w:rPr>
      <w:t>Stora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Nolia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är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regionens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årliga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mötesplats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för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näringslivet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och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Sveriges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största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årliga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besöksmässa</w:t>
    </w:r>
    <w:proofErr w:type="spellEnd"/>
    <w:r>
      <w:rPr>
        <w:lang w:val="en-US"/>
      </w:rPr>
      <w:t>.</w:t>
    </w:r>
    <w:proofErr w:type="gramEnd"/>
    <w:r>
      <w:rPr>
        <w:lang w:val="en-US"/>
      </w:rPr>
      <w:t xml:space="preserve"> </w:t>
    </w:r>
    <w:proofErr w:type="spellStart"/>
    <w:r>
      <w:rPr>
        <w:lang w:val="en-US"/>
      </w:rPr>
      <w:t>Nolia</w:t>
    </w:r>
    <w:proofErr w:type="spellEnd"/>
    <w:r>
      <w:rPr>
        <w:lang w:val="en-US"/>
      </w:rPr>
      <w:t xml:space="preserve"> AB, </w:t>
    </w:r>
    <w:proofErr w:type="spellStart"/>
    <w:r>
      <w:rPr>
        <w:lang w:val="en-US"/>
      </w:rPr>
      <w:t>Norrlands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största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mässarrangör</w:t>
    </w:r>
    <w:proofErr w:type="spellEnd"/>
    <w:r>
      <w:rPr>
        <w:lang w:val="en-US"/>
      </w:rPr>
      <w:t xml:space="preserve">, </w:t>
    </w:r>
    <w:proofErr w:type="spellStart"/>
    <w:r>
      <w:rPr>
        <w:lang w:val="en-US"/>
      </w:rPr>
      <w:t>ägs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av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Umeå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och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Piteå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kommun</w:t>
    </w:r>
    <w:proofErr w:type="spellEnd"/>
    <w:r>
      <w:rPr>
        <w:lang w:val="en-US"/>
      </w:rPr>
      <w:t>. </w:t>
    </w:r>
  </w:p>
  <w:p w:rsidR="00A86351" w:rsidRPr="0085266D" w:rsidRDefault="00A86351" w:rsidP="00723474">
    <w:pPr>
      <w:pStyle w:val="Rubrik3"/>
      <w:rPr>
        <w:lang w:val="en-US"/>
      </w:rPr>
    </w:pPr>
    <w:proofErr w:type="spellStart"/>
    <w:r w:rsidRPr="0085266D">
      <w:rPr>
        <w:lang w:val="en-US"/>
      </w:rPr>
      <w:t>Mer</w:t>
    </w:r>
    <w:proofErr w:type="spellEnd"/>
    <w:r w:rsidRPr="0085266D">
      <w:rPr>
        <w:lang w:val="en-US"/>
      </w:rPr>
      <w:t xml:space="preserve"> information </w:t>
    </w:r>
    <w:proofErr w:type="spellStart"/>
    <w:proofErr w:type="gramStart"/>
    <w:r w:rsidRPr="0085266D">
      <w:rPr>
        <w:lang w:val="en-US"/>
      </w:rPr>
      <w:t>om</w:t>
    </w:r>
    <w:proofErr w:type="spellEnd"/>
    <w:proofErr w:type="gramEnd"/>
    <w:r w:rsidRPr="0085266D">
      <w:rPr>
        <w:lang w:val="en-US"/>
      </w:rPr>
      <w:t xml:space="preserve"> </w:t>
    </w:r>
    <w:proofErr w:type="spellStart"/>
    <w:r w:rsidRPr="0085266D">
      <w:rPr>
        <w:lang w:val="en-US"/>
      </w:rPr>
      <w:t>Stora</w:t>
    </w:r>
    <w:proofErr w:type="spellEnd"/>
    <w:r w:rsidRPr="0085266D">
      <w:rPr>
        <w:lang w:val="en-US"/>
      </w:rPr>
      <w:t xml:space="preserve"> </w:t>
    </w:r>
    <w:proofErr w:type="spellStart"/>
    <w:r w:rsidRPr="0085266D">
      <w:rPr>
        <w:lang w:val="en-US"/>
      </w:rPr>
      <w:t>Nolia</w:t>
    </w:r>
    <w:proofErr w:type="spellEnd"/>
    <w:r w:rsidRPr="0085266D">
      <w:rPr>
        <w:lang w:val="en-US"/>
      </w:rPr>
      <w:t xml:space="preserve">: </w:t>
    </w:r>
    <w:hyperlink r:id="rId1" w:history="1">
      <w:proofErr w:type="spellStart"/>
      <w:r w:rsidRPr="008C482E">
        <w:rPr>
          <w:rStyle w:val="Hyperlnk"/>
          <w:lang w:val="en-US"/>
        </w:rPr>
        <w:t>www.nolia.se/stora</w:t>
      </w:r>
      <w:proofErr w:type="spellEnd"/>
    </w:hyperlink>
  </w:p>
  <w:p w:rsidR="00A86351" w:rsidRPr="0085266D" w:rsidRDefault="00A86351" w:rsidP="00723474">
    <w:pPr>
      <w:pStyle w:val="Rubrik3"/>
    </w:pPr>
    <w:proofErr w:type="spellStart"/>
    <w:r w:rsidRPr="0085266D">
      <w:rPr>
        <w:lang w:val="en-US"/>
      </w:rPr>
      <w:t>Mer</w:t>
    </w:r>
    <w:proofErr w:type="spellEnd"/>
    <w:r w:rsidRPr="0085266D">
      <w:rPr>
        <w:lang w:val="en-US"/>
      </w:rPr>
      <w:t xml:space="preserve"> information </w:t>
    </w:r>
    <w:proofErr w:type="spellStart"/>
    <w:proofErr w:type="gramStart"/>
    <w:r w:rsidRPr="0085266D">
      <w:rPr>
        <w:lang w:val="en-US"/>
      </w:rPr>
      <w:t>om</w:t>
    </w:r>
    <w:proofErr w:type="spellEnd"/>
    <w:proofErr w:type="gramEnd"/>
    <w:r w:rsidRPr="0085266D">
      <w:rPr>
        <w:lang w:val="en-US"/>
      </w:rPr>
      <w:t xml:space="preserve"> </w:t>
    </w:r>
    <w:proofErr w:type="spellStart"/>
    <w:r w:rsidRPr="0085266D">
      <w:rPr>
        <w:lang w:val="en-US"/>
      </w:rPr>
      <w:t>Nolia</w:t>
    </w:r>
    <w:proofErr w:type="spellEnd"/>
    <w:r w:rsidRPr="0085266D">
      <w:rPr>
        <w:lang w:val="en-US"/>
      </w:rPr>
      <w:t xml:space="preserve">: </w:t>
    </w:r>
    <w:hyperlink r:id="rId2" w:history="1">
      <w:proofErr w:type="spellStart"/>
      <w:r w:rsidRPr="00BF05F8">
        <w:rPr>
          <w:rStyle w:val="Hyperlnk"/>
          <w:lang w:val="en-US"/>
        </w:rPr>
        <w:t>www.nolia.se</w:t>
      </w:r>
      <w:proofErr w:type="spellEnd"/>
      <w:r w:rsidRPr="00BF05F8">
        <w:rPr>
          <w:rStyle w:val="Hyperlnk"/>
          <w:lang w:val="en-US"/>
        </w:rPr>
        <w:t xml:space="preserve"> </w:t>
      </w:r>
    </w:hyperlink>
    <w:r>
      <w:rPr>
        <w:lang w:val="en-US"/>
      </w:rPr>
      <w:t xml:space="preserve"> </w:t>
    </w:r>
    <w:r w:rsidRPr="0085266D">
      <w:rPr>
        <w:noProof/>
        <w:lang w:eastAsia="sv-S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-1270</wp:posOffset>
          </wp:positionH>
          <wp:positionV relativeFrom="page">
            <wp:posOffset>9835515</wp:posOffset>
          </wp:positionV>
          <wp:extent cx="965200" cy="245110"/>
          <wp:effectExtent l="25400" t="0" r="0" b="0"/>
          <wp:wrapNone/>
          <wp:docPr id="4" name="" descr="Noli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lia_rgb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65200" cy="245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51" w:rsidRDefault="00A86351">
    <w:pPr>
      <w:pStyle w:val="Sidfot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51" w:rsidRDefault="00A86351">
    <w:pPr>
      <w:pStyle w:val="Sidhuvud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51" w:rsidRDefault="00A86351">
    <w:pPr>
      <w:pStyle w:val="Sidhuvud"/>
    </w:pPr>
    <w:r w:rsidRPr="0085266D"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694267</wp:posOffset>
          </wp:positionV>
          <wp:extent cx="1143000" cy="1371600"/>
          <wp:effectExtent l="25400" t="0" r="0" b="0"/>
          <wp:wrapNone/>
          <wp:docPr id="2" name="" descr="StoraNoli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raNolia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51" w:rsidRDefault="00A86351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342F81"/>
    <w:rsid w:val="002256F6"/>
    <w:rsid w:val="00342F81"/>
    <w:rsid w:val="00723474"/>
    <w:rsid w:val="008A37CA"/>
    <w:rsid w:val="009A60FB"/>
    <w:rsid w:val="009D1AE6"/>
    <w:rsid w:val="00A86351"/>
    <w:rsid w:val="00B90596"/>
    <w:rsid w:val="00B92AF8"/>
    <w:rsid w:val="00DC2352"/>
    <w:rsid w:val="00F554E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CE8"/>
    <w:pPr>
      <w:spacing w:line="260" w:lineRule="exact"/>
    </w:pPr>
    <w:rPr>
      <w:rFonts w:ascii="Verdana" w:hAnsi="Verdana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F2144"/>
    <w:pPr>
      <w:keepNext/>
      <w:keepLines/>
      <w:spacing w:line="400" w:lineRule="exact"/>
      <w:outlineLvl w:val="0"/>
    </w:pPr>
    <w:rPr>
      <w:rFonts w:eastAsiaTheme="majorEastAsia" w:cstheme="majorBidi"/>
      <w:bCs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F2144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aliases w:val="footer"/>
    <w:basedOn w:val="Normal"/>
    <w:next w:val="Normal"/>
    <w:link w:val="Rubrik3Char"/>
    <w:uiPriority w:val="9"/>
    <w:unhideWhenUsed/>
    <w:qFormat/>
    <w:rsid w:val="002B6CE8"/>
    <w:pPr>
      <w:keepNext/>
      <w:keepLines/>
      <w:spacing w:line="220" w:lineRule="exact"/>
      <w:outlineLvl w:val="2"/>
    </w:pPr>
    <w:rPr>
      <w:rFonts w:eastAsiaTheme="majorEastAsia" w:cstheme="majorBidi"/>
      <w:bCs/>
      <w:sz w:val="16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DF2144"/>
    <w:rPr>
      <w:rFonts w:ascii="Verdana" w:eastAsiaTheme="majorEastAsia" w:hAnsi="Verdana" w:cstheme="majorBidi"/>
      <w:bCs/>
      <w:sz w:val="32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DF2144"/>
    <w:rPr>
      <w:rFonts w:ascii="Verdana" w:eastAsiaTheme="majorEastAsia" w:hAnsi="Verdana" w:cstheme="majorBidi"/>
      <w:b/>
      <w:bCs/>
      <w:sz w:val="22"/>
      <w:szCs w:val="26"/>
    </w:rPr>
  </w:style>
  <w:style w:type="character" w:customStyle="1" w:styleId="Rubrik3Char">
    <w:name w:val="Rubrik 3 Char"/>
    <w:aliases w:val="footer Char"/>
    <w:basedOn w:val="Standardstycketypsnitt"/>
    <w:link w:val="Rubrik3"/>
    <w:uiPriority w:val="9"/>
    <w:rsid w:val="002B6CE8"/>
    <w:rPr>
      <w:rFonts w:ascii="Verdana" w:eastAsiaTheme="majorEastAsia" w:hAnsi="Verdana" w:cstheme="majorBidi"/>
      <w:bCs/>
      <w:sz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85266D"/>
    <w:pPr>
      <w:tabs>
        <w:tab w:val="center" w:pos="4153"/>
        <w:tab w:val="right" w:pos="8306"/>
      </w:tabs>
      <w:spacing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85266D"/>
    <w:rPr>
      <w:rFonts w:ascii="Verdana" w:hAnsi="Verdana"/>
      <w:sz w:val="22"/>
    </w:rPr>
  </w:style>
  <w:style w:type="paragraph" w:styleId="Sidfot">
    <w:name w:val="footer"/>
    <w:basedOn w:val="Normal"/>
    <w:link w:val="SidfotChar"/>
    <w:uiPriority w:val="99"/>
    <w:semiHidden/>
    <w:unhideWhenUsed/>
    <w:rsid w:val="0085266D"/>
    <w:pPr>
      <w:tabs>
        <w:tab w:val="center" w:pos="4153"/>
        <w:tab w:val="right" w:pos="8306"/>
      </w:tabs>
      <w:spacing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85266D"/>
    <w:rPr>
      <w:rFonts w:ascii="Verdana" w:hAnsi="Verdana"/>
      <w:sz w:val="22"/>
    </w:rPr>
  </w:style>
  <w:style w:type="character" w:styleId="Hyperlnk">
    <w:name w:val="Hyperlink"/>
    <w:basedOn w:val="Standardstycketypsnitt"/>
    <w:uiPriority w:val="99"/>
    <w:semiHidden/>
    <w:unhideWhenUsed/>
    <w:rsid w:val="00BF05F8"/>
    <w:rPr>
      <w:color w:val="0000FF" w:themeColor="hyperlink"/>
      <w:u w:val="single"/>
    </w:rPr>
  </w:style>
  <w:style w:type="character" w:customStyle="1" w:styleId="portalxbrodtext">
    <w:name w:val="portalxbrodtext"/>
    <w:basedOn w:val="Standardstycketypsnitt"/>
    <w:rsid w:val="008A3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lia.se/stora" TargetMode="External"/><Relationship Id="rId2" Type="http://schemas.openxmlformats.org/officeDocument/2006/relationships/hyperlink" Target="http://www.nolia.se" TargetMode="External"/><Relationship Id="rId3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rojekt:N:NOL:NOL%2025976%20PR-plan%20:Pressmeddelande_m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Pressmeddelande_mall.dotx</Template>
  <TotalTime>0</TotalTime>
  <Pages>2</Pages>
  <Words>277</Words>
  <Characters>1579</Characters>
  <Application>Microsoft Macintosh Word</Application>
  <DocSecurity>0</DocSecurity>
  <Lines>13</Lines>
  <Paragraphs>3</Paragraphs>
  <ScaleCrop>false</ScaleCrop>
  <Company>Plakat 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Olsson</dc:creator>
  <cp:keywords/>
  <cp:lastModifiedBy>Elin Olsson</cp:lastModifiedBy>
  <cp:revision>2</cp:revision>
  <cp:lastPrinted>2011-06-17T08:41:00Z</cp:lastPrinted>
  <dcterms:created xsi:type="dcterms:W3CDTF">2011-06-20T14:11:00Z</dcterms:created>
  <dcterms:modified xsi:type="dcterms:W3CDTF">2011-06-20T14:11:00Z</dcterms:modified>
</cp:coreProperties>
</file>