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BB" w:rsidRPr="00C235BB" w:rsidRDefault="00C235BB" w:rsidP="00C235BB">
      <w:pPr>
        <w:keepNext/>
        <w:spacing w:before="240" w:after="60"/>
        <w:outlineLvl w:val="1"/>
        <w:rPr>
          <w:rFonts w:ascii="Arial Black" w:hAnsi="Arial Black" w:cs="Arial"/>
          <w:bCs/>
          <w:iCs/>
          <w:szCs w:val="28"/>
          <w:lang w:eastAsia="sv-SE"/>
        </w:rPr>
      </w:pPr>
      <w:r w:rsidRPr="00C235BB">
        <w:rPr>
          <w:rFonts w:ascii="Arial Black" w:hAnsi="Arial Black" w:cs="Arial"/>
          <w:bCs/>
          <w:iCs/>
          <w:szCs w:val="28"/>
          <w:lang w:eastAsia="sv-SE"/>
        </w:rPr>
        <w:t>Till: Media</w:t>
      </w:r>
    </w:p>
    <w:p w:rsidR="00C235BB" w:rsidRPr="00C235BB" w:rsidRDefault="00C235BB" w:rsidP="00C235BB">
      <w:pPr>
        <w:rPr>
          <w:sz w:val="24"/>
          <w:lang w:eastAsia="sv-SE"/>
        </w:rPr>
      </w:pPr>
      <w:r w:rsidRPr="00C235BB">
        <w:rPr>
          <w:sz w:val="24"/>
          <w:lang w:eastAsia="sv-SE"/>
        </w:rPr>
        <w:t xml:space="preserve">        </w:t>
      </w:r>
    </w:p>
    <w:p w:rsidR="00C235BB" w:rsidRPr="00C235BB" w:rsidRDefault="00AD38AE" w:rsidP="00C235BB">
      <w:pPr>
        <w:rPr>
          <w:sz w:val="24"/>
          <w:lang w:eastAsia="sv-SE"/>
        </w:rPr>
      </w:pPr>
      <w:r>
        <w:rPr>
          <w:sz w:val="24"/>
          <w:lang w:eastAsia="sv-SE"/>
        </w:rPr>
        <w:t>(2015-02-24</w:t>
      </w:r>
      <w:r w:rsidR="00C235BB" w:rsidRPr="00C235BB">
        <w:rPr>
          <w:sz w:val="24"/>
          <w:lang w:eastAsia="sv-SE"/>
        </w:rPr>
        <w:t>)</w:t>
      </w:r>
    </w:p>
    <w:p w:rsidR="00C235BB" w:rsidRPr="00C235BB" w:rsidRDefault="004A4B9A" w:rsidP="00C235BB">
      <w:pPr>
        <w:keepNext/>
        <w:spacing w:before="240" w:after="60"/>
        <w:outlineLvl w:val="1"/>
        <w:rPr>
          <w:rFonts w:ascii="Arial Black" w:hAnsi="Arial Black" w:cs="Arial"/>
          <w:bCs/>
          <w:iCs/>
          <w:szCs w:val="28"/>
          <w:lang w:eastAsia="sv-SE"/>
        </w:rPr>
      </w:pPr>
      <w:r>
        <w:rPr>
          <w:rFonts w:ascii="Arial Black" w:hAnsi="Arial Black" w:cs="Arial"/>
          <w:bCs/>
          <w:iCs/>
          <w:szCs w:val="28"/>
          <w:lang w:eastAsia="sv-SE"/>
        </w:rPr>
        <w:t>ÅRETS KVALITETSPRISTAGARE</w:t>
      </w:r>
      <w:r w:rsidR="00AD38AE">
        <w:rPr>
          <w:rFonts w:ascii="Arial Black" w:hAnsi="Arial Black" w:cs="Arial"/>
          <w:bCs/>
          <w:iCs/>
          <w:szCs w:val="28"/>
          <w:lang w:eastAsia="sv-SE"/>
        </w:rPr>
        <w:t xml:space="preserve"> UTSEDD</w:t>
      </w:r>
    </w:p>
    <w:p w:rsidR="00C235BB" w:rsidRPr="00C235BB" w:rsidRDefault="00C235BB" w:rsidP="00C235BB">
      <w:pPr>
        <w:rPr>
          <w:lang w:eastAsia="sv-SE"/>
        </w:rPr>
      </w:pPr>
    </w:p>
    <w:p w:rsidR="00AD38AE" w:rsidRDefault="00AD38AE" w:rsidP="004A4B9A">
      <w:pPr>
        <w:rPr>
          <w:rFonts w:ascii="Arial Black" w:eastAsia="Calibri" w:hAnsi="Arial Black"/>
        </w:rPr>
      </w:pPr>
      <w:r>
        <w:rPr>
          <w:rFonts w:ascii="Arial Black" w:eastAsia="Calibri" w:hAnsi="Arial Black"/>
        </w:rPr>
        <w:t xml:space="preserve">Av de 21 förslag som skickats in tävlingen kring kvalitetspris inom hemvårdsförvaltningen var sex nominerade till att vinna första pris. Segrade gjorde den förebyggande verksamheten med sitt arbete kring att upptäcka kunder med demenssymptom i ett tidigt skede. </w:t>
      </w:r>
    </w:p>
    <w:p w:rsidR="005D513C" w:rsidRDefault="005D513C" w:rsidP="005D513C">
      <w:pPr>
        <w:rPr>
          <w:rFonts w:asciiTheme="minorHAnsi" w:eastAsia="Calibri" w:hAnsiTheme="minorHAnsi"/>
          <w:sz w:val="22"/>
          <w:szCs w:val="22"/>
        </w:rPr>
      </w:pPr>
    </w:p>
    <w:p w:rsidR="005D513C" w:rsidRDefault="005D513C" w:rsidP="005D513C">
      <w:pPr>
        <w:rPr>
          <w:rFonts w:asciiTheme="minorHAnsi" w:eastAsia="Calibri" w:hAnsiTheme="minorHAnsi"/>
          <w:sz w:val="22"/>
          <w:szCs w:val="22"/>
        </w:rPr>
      </w:pPr>
      <w:r w:rsidRPr="005D513C">
        <w:rPr>
          <w:rFonts w:asciiTheme="minorHAnsi" w:eastAsia="Calibri" w:hAnsiTheme="minorHAnsi"/>
          <w:sz w:val="22"/>
          <w:szCs w:val="22"/>
        </w:rPr>
        <w:t>Första pris:</w:t>
      </w:r>
    </w:p>
    <w:p w:rsidR="005D513C" w:rsidRPr="005D513C" w:rsidRDefault="005D513C" w:rsidP="005D513C">
      <w:pPr>
        <w:rPr>
          <w:rFonts w:asciiTheme="minorHAnsi" w:eastAsia="Calibri" w:hAnsiTheme="minorHAnsi"/>
          <w:sz w:val="22"/>
          <w:szCs w:val="22"/>
        </w:rPr>
      </w:pPr>
      <w:r w:rsidRPr="005D513C">
        <w:rPr>
          <w:rFonts w:asciiTheme="minorHAnsi" w:eastAsia="Calibri" w:hAnsiTheme="minorHAnsi"/>
          <w:sz w:val="22"/>
          <w:szCs w:val="22"/>
        </w:rPr>
        <w:t>Implementering av Rutin vid demens</w:t>
      </w:r>
      <w:r>
        <w:rPr>
          <w:rFonts w:asciiTheme="minorHAnsi" w:eastAsia="Calibri" w:hAnsiTheme="minorHAnsi"/>
          <w:sz w:val="22"/>
          <w:szCs w:val="22"/>
        </w:rPr>
        <w:t>, förebyggande verksamheten</w:t>
      </w:r>
      <w:r w:rsidRPr="005D513C">
        <w:rPr>
          <w:rFonts w:asciiTheme="minorHAnsi" w:eastAsia="Calibri" w:hAnsiTheme="minorHAnsi"/>
          <w:sz w:val="22"/>
          <w:szCs w:val="22"/>
        </w:rPr>
        <w:t>.</w:t>
      </w:r>
    </w:p>
    <w:p w:rsidR="005D513C" w:rsidRPr="005D513C" w:rsidRDefault="005D513C" w:rsidP="005D513C">
      <w:pPr>
        <w:rPr>
          <w:rFonts w:asciiTheme="minorHAnsi" w:eastAsia="Calibri" w:hAnsiTheme="minorHAnsi"/>
          <w:sz w:val="22"/>
          <w:szCs w:val="22"/>
        </w:rPr>
      </w:pPr>
      <w:r w:rsidRPr="005D513C">
        <w:rPr>
          <w:rFonts w:asciiTheme="minorHAnsi" w:eastAsia="Calibri" w:hAnsiTheme="minorHAnsi"/>
          <w:sz w:val="22"/>
          <w:szCs w:val="22"/>
        </w:rPr>
        <w:t xml:space="preserve">Det blir bättre om vi arbetar tillsammans. Genom att i den förebyggande verksamheten förtydliga samverkan och skapa stöd för att upptäcka demenssjukdom uppmärksammas idag begynnande demenssjukdom och förändringar i demenssjukdom på ett sätt som möjliggör att kunder och anhöriga får bästa möjliga vård/stöd. </w:t>
      </w:r>
    </w:p>
    <w:p w:rsidR="005D513C" w:rsidRPr="005D513C" w:rsidRDefault="005D513C" w:rsidP="005D513C">
      <w:pPr>
        <w:rPr>
          <w:rFonts w:asciiTheme="minorHAnsi" w:eastAsia="Calibri" w:hAnsiTheme="minorHAnsi"/>
          <w:sz w:val="22"/>
          <w:szCs w:val="22"/>
        </w:rPr>
      </w:pPr>
      <w:r w:rsidRPr="005D513C">
        <w:rPr>
          <w:rFonts w:asciiTheme="minorHAnsi" w:eastAsia="Calibri" w:hAnsiTheme="minorHAnsi"/>
          <w:sz w:val="22"/>
          <w:szCs w:val="22"/>
        </w:rPr>
        <w:t xml:space="preserve"> </w:t>
      </w:r>
    </w:p>
    <w:p w:rsidR="005D513C" w:rsidRDefault="005D513C" w:rsidP="005D513C">
      <w:pPr>
        <w:rPr>
          <w:rFonts w:asciiTheme="minorHAnsi" w:eastAsia="Calibri" w:hAnsiTheme="minorHAnsi"/>
          <w:sz w:val="22"/>
          <w:szCs w:val="22"/>
        </w:rPr>
      </w:pPr>
      <w:r w:rsidRPr="005D513C">
        <w:rPr>
          <w:rFonts w:asciiTheme="minorHAnsi" w:eastAsia="Calibri" w:hAnsiTheme="minorHAnsi"/>
          <w:sz w:val="22"/>
          <w:szCs w:val="22"/>
        </w:rPr>
        <w:t xml:space="preserve">Andra pris: </w:t>
      </w:r>
    </w:p>
    <w:p w:rsidR="005D513C" w:rsidRPr="005D513C" w:rsidRDefault="005D513C" w:rsidP="005D513C">
      <w:pPr>
        <w:rPr>
          <w:rFonts w:asciiTheme="minorHAnsi" w:eastAsia="Calibri" w:hAnsiTheme="minorHAnsi"/>
          <w:sz w:val="22"/>
          <w:szCs w:val="22"/>
        </w:rPr>
      </w:pPr>
      <w:r w:rsidRPr="005D513C">
        <w:rPr>
          <w:rFonts w:asciiTheme="minorHAnsi" w:eastAsia="Calibri" w:hAnsiTheme="minorHAnsi"/>
          <w:sz w:val="22"/>
          <w:szCs w:val="22"/>
        </w:rPr>
        <w:t>Strukturerat arbetssätt vid Krusbärets äldreboende</w:t>
      </w:r>
    </w:p>
    <w:p w:rsidR="005D513C" w:rsidRPr="005D513C" w:rsidRDefault="005D513C" w:rsidP="005D513C">
      <w:pPr>
        <w:rPr>
          <w:rFonts w:asciiTheme="minorHAnsi" w:eastAsia="Calibri" w:hAnsiTheme="minorHAnsi"/>
          <w:sz w:val="22"/>
          <w:szCs w:val="22"/>
        </w:rPr>
      </w:pPr>
      <w:r w:rsidRPr="005D513C">
        <w:rPr>
          <w:rFonts w:asciiTheme="minorHAnsi" w:eastAsia="Calibri" w:hAnsiTheme="minorHAnsi"/>
          <w:sz w:val="22"/>
          <w:szCs w:val="22"/>
        </w:rPr>
        <w:t>Att känna igen. På Krusbärets äldreboende träffar kunderna samma personal under arbetspasset. Det ger ökad trygghet för dem och ökad arbetsglädje för personalen.</w:t>
      </w:r>
    </w:p>
    <w:p w:rsidR="005D513C" w:rsidRPr="005D513C" w:rsidRDefault="005D513C" w:rsidP="005D513C">
      <w:pPr>
        <w:rPr>
          <w:rFonts w:asciiTheme="minorHAnsi" w:eastAsia="Calibri" w:hAnsiTheme="minorHAnsi"/>
          <w:sz w:val="22"/>
          <w:szCs w:val="22"/>
        </w:rPr>
      </w:pPr>
      <w:r w:rsidRPr="005D513C">
        <w:rPr>
          <w:rFonts w:asciiTheme="minorHAnsi" w:eastAsia="Calibri" w:hAnsiTheme="minorHAnsi"/>
          <w:sz w:val="22"/>
          <w:szCs w:val="22"/>
        </w:rPr>
        <w:t xml:space="preserve"> </w:t>
      </w:r>
    </w:p>
    <w:p w:rsidR="005D513C" w:rsidRPr="005D513C" w:rsidRDefault="005D513C" w:rsidP="005D513C">
      <w:pPr>
        <w:rPr>
          <w:rFonts w:asciiTheme="minorHAnsi" w:eastAsia="Calibri" w:hAnsiTheme="minorHAnsi"/>
          <w:sz w:val="22"/>
          <w:szCs w:val="22"/>
        </w:rPr>
      </w:pPr>
      <w:r w:rsidRPr="005D513C">
        <w:rPr>
          <w:rFonts w:asciiTheme="minorHAnsi" w:eastAsia="Calibri" w:hAnsiTheme="minorHAnsi"/>
          <w:sz w:val="22"/>
          <w:szCs w:val="22"/>
        </w:rPr>
        <w:t xml:space="preserve">Tredje pris: </w:t>
      </w:r>
    </w:p>
    <w:p w:rsidR="00AD38AE" w:rsidRDefault="005D513C" w:rsidP="005D513C">
      <w:pPr>
        <w:rPr>
          <w:rFonts w:asciiTheme="minorHAnsi" w:eastAsia="Calibri" w:hAnsiTheme="minorHAnsi"/>
          <w:sz w:val="22"/>
          <w:szCs w:val="22"/>
        </w:rPr>
      </w:pPr>
      <w:r w:rsidRPr="005D513C">
        <w:rPr>
          <w:rFonts w:asciiTheme="minorHAnsi" w:eastAsia="Calibri" w:hAnsiTheme="minorHAnsi"/>
          <w:sz w:val="22"/>
          <w:szCs w:val="22"/>
        </w:rPr>
        <w:t>Trygghet och glädje på fyra ben. Svalans dagverksamhet ser genom vårdhunden Charlie till att deras gäster får både glädje och ökat välbefinnande.</w:t>
      </w:r>
    </w:p>
    <w:p w:rsidR="005D513C" w:rsidRPr="005D513C" w:rsidRDefault="005D513C" w:rsidP="005D513C">
      <w:pPr>
        <w:rPr>
          <w:rFonts w:asciiTheme="minorHAnsi" w:eastAsia="Calibri" w:hAnsiTheme="minorHAnsi"/>
          <w:sz w:val="22"/>
          <w:szCs w:val="22"/>
        </w:rPr>
      </w:pPr>
    </w:p>
    <w:p w:rsidR="00B25370" w:rsidRDefault="004A4B9A" w:rsidP="00B25370">
      <w:pPr>
        <w:rPr>
          <w:rFonts w:asciiTheme="minorHAnsi" w:hAnsiTheme="minorHAnsi" w:cs="Arial"/>
          <w:bCs/>
          <w:iCs/>
          <w:sz w:val="22"/>
          <w:szCs w:val="22"/>
          <w:lang w:eastAsia="sv-SE"/>
        </w:rPr>
      </w:pPr>
      <w:r>
        <w:rPr>
          <w:rFonts w:asciiTheme="minorHAnsi" w:hAnsiTheme="minorHAnsi" w:cs="Arial"/>
          <w:bCs/>
          <w:iCs/>
          <w:sz w:val="22"/>
          <w:szCs w:val="22"/>
          <w:lang w:eastAsia="sv-SE"/>
        </w:rPr>
        <w:t>Kvalitetsgalan</w:t>
      </w:r>
      <w:r w:rsidR="00127400">
        <w:rPr>
          <w:rFonts w:asciiTheme="minorHAnsi" w:hAnsiTheme="minorHAnsi" w:cs="Arial"/>
          <w:bCs/>
          <w:iCs/>
          <w:sz w:val="22"/>
          <w:szCs w:val="22"/>
          <w:lang w:eastAsia="sv-SE"/>
        </w:rPr>
        <w:t xml:space="preserve"> </w:t>
      </w:r>
      <w:r w:rsidR="00FA6854">
        <w:rPr>
          <w:rFonts w:asciiTheme="minorHAnsi" w:hAnsiTheme="minorHAnsi" w:cs="Arial"/>
          <w:bCs/>
          <w:iCs/>
          <w:sz w:val="22"/>
          <w:szCs w:val="22"/>
          <w:lang w:eastAsia="sv-SE"/>
        </w:rPr>
        <w:t>arrangerades</w:t>
      </w:r>
      <w:r w:rsidR="00B42EA7">
        <w:rPr>
          <w:rFonts w:asciiTheme="minorHAnsi" w:hAnsiTheme="minorHAnsi" w:cs="Arial"/>
          <w:bCs/>
          <w:iCs/>
          <w:sz w:val="22"/>
          <w:szCs w:val="22"/>
          <w:lang w:eastAsia="sv-SE"/>
        </w:rPr>
        <w:t xml:space="preserve"> </w:t>
      </w:r>
      <w:r w:rsidR="00127400">
        <w:rPr>
          <w:rFonts w:asciiTheme="minorHAnsi" w:hAnsiTheme="minorHAnsi" w:cs="Arial"/>
          <w:bCs/>
          <w:iCs/>
          <w:sz w:val="22"/>
          <w:szCs w:val="22"/>
          <w:lang w:eastAsia="sv-SE"/>
        </w:rPr>
        <w:t xml:space="preserve">för andra året i rad </w:t>
      </w:r>
      <w:r w:rsidR="00FA6854">
        <w:rPr>
          <w:rFonts w:asciiTheme="minorHAnsi" w:hAnsiTheme="minorHAnsi" w:cs="Arial"/>
          <w:bCs/>
          <w:iCs/>
          <w:sz w:val="22"/>
          <w:szCs w:val="22"/>
          <w:lang w:eastAsia="sv-SE"/>
        </w:rPr>
        <w:t>på Alla hjärtans hus och g</w:t>
      </w:r>
      <w:r>
        <w:rPr>
          <w:rFonts w:asciiTheme="minorHAnsi" w:hAnsiTheme="minorHAnsi" w:cs="Arial"/>
          <w:bCs/>
          <w:iCs/>
          <w:sz w:val="22"/>
          <w:szCs w:val="22"/>
          <w:lang w:eastAsia="sv-SE"/>
        </w:rPr>
        <w:t>alan led</w:t>
      </w:r>
      <w:r w:rsidR="00FA6854">
        <w:rPr>
          <w:rFonts w:asciiTheme="minorHAnsi" w:hAnsiTheme="minorHAnsi" w:cs="Arial"/>
          <w:bCs/>
          <w:iCs/>
          <w:sz w:val="22"/>
          <w:szCs w:val="22"/>
          <w:lang w:eastAsia="sv-SE"/>
        </w:rPr>
        <w:t>des</w:t>
      </w:r>
      <w:r>
        <w:rPr>
          <w:rFonts w:asciiTheme="minorHAnsi" w:hAnsiTheme="minorHAnsi" w:cs="Arial"/>
          <w:bCs/>
          <w:iCs/>
          <w:sz w:val="22"/>
          <w:szCs w:val="22"/>
          <w:lang w:eastAsia="sv-SE"/>
        </w:rPr>
        <w:t xml:space="preserve"> av Stefan Bergman som är allmänläkare och </w:t>
      </w:r>
      <w:proofErr w:type="gramStart"/>
      <w:r>
        <w:rPr>
          <w:rFonts w:asciiTheme="minorHAnsi" w:hAnsiTheme="minorHAnsi" w:cs="Arial"/>
          <w:bCs/>
          <w:iCs/>
          <w:sz w:val="22"/>
          <w:szCs w:val="22"/>
          <w:lang w:eastAsia="sv-SE"/>
        </w:rPr>
        <w:t>forskare</w:t>
      </w:r>
      <w:r w:rsidR="00B25370">
        <w:rPr>
          <w:rFonts w:asciiTheme="minorHAnsi" w:hAnsiTheme="minorHAnsi" w:cs="Arial"/>
          <w:bCs/>
          <w:iCs/>
          <w:sz w:val="22"/>
          <w:szCs w:val="22"/>
          <w:lang w:eastAsia="sv-SE"/>
        </w:rPr>
        <w:t xml:space="preserve"> .</w:t>
      </w:r>
      <w:proofErr w:type="gramEnd"/>
    </w:p>
    <w:p w:rsidR="00B25370" w:rsidRPr="00B25370" w:rsidRDefault="004A4B9A" w:rsidP="00B25370">
      <w:pPr>
        <w:rPr>
          <w:rFonts w:ascii="Arial Black" w:eastAsia="Calibri" w:hAnsi="Arial Black"/>
        </w:rPr>
      </w:pPr>
      <w:r w:rsidRPr="004A4B9A">
        <w:rPr>
          <w:rFonts w:asciiTheme="minorHAnsi" w:hAnsiTheme="minorHAnsi" w:cs="Arial"/>
          <w:bCs/>
          <w:iCs/>
          <w:sz w:val="22"/>
          <w:szCs w:val="22"/>
          <w:lang w:eastAsia="sv-SE"/>
        </w:rPr>
        <w:t>En jury bestående av hemvårdsnämndens ordförande Ann-Charlott Mankell</w:t>
      </w:r>
      <w:r>
        <w:rPr>
          <w:rFonts w:asciiTheme="minorHAnsi" w:hAnsiTheme="minorHAnsi" w:cs="Arial"/>
          <w:bCs/>
          <w:iCs/>
          <w:sz w:val="22"/>
          <w:szCs w:val="22"/>
          <w:lang w:eastAsia="sv-SE"/>
        </w:rPr>
        <w:t xml:space="preserve"> (M), </w:t>
      </w:r>
      <w:r w:rsidRPr="004A4B9A">
        <w:rPr>
          <w:rFonts w:asciiTheme="minorHAnsi" w:hAnsiTheme="minorHAnsi" w:cs="Arial"/>
          <w:bCs/>
          <w:iCs/>
          <w:sz w:val="22"/>
          <w:szCs w:val="22"/>
          <w:lang w:eastAsia="sv-SE"/>
        </w:rPr>
        <w:t>hemvårdschefen Lisbet Svensson och Alexandra Landin, kvalitetschef i kommunen</w:t>
      </w:r>
      <w:r w:rsidR="00FA6854">
        <w:rPr>
          <w:rFonts w:asciiTheme="minorHAnsi" w:hAnsiTheme="minorHAnsi" w:cs="Arial"/>
          <w:bCs/>
          <w:iCs/>
          <w:sz w:val="22"/>
          <w:szCs w:val="22"/>
          <w:lang w:eastAsia="sv-SE"/>
        </w:rPr>
        <w:t xml:space="preserve"> och det vinnande priset</w:t>
      </w:r>
      <w:r>
        <w:rPr>
          <w:rFonts w:asciiTheme="minorHAnsi" w:hAnsiTheme="minorHAnsi" w:cs="Arial"/>
          <w:bCs/>
          <w:iCs/>
          <w:sz w:val="22"/>
          <w:szCs w:val="22"/>
          <w:lang w:eastAsia="sv-SE"/>
        </w:rPr>
        <w:t xml:space="preserve"> består av 1 500 kr per person som ingår i gruppen/teamet (dock maximerat till 30 000 kronor) och </w:t>
      </w:r>
      <w:r w:rsidR="00B42EA7">
        <w:rPr>
          <w:rFonts w:asciiTheme="minorHAnsi" w:hAnsiTheme="minorHAnsi" w:cs="Arial"/>
          <w:bCs/>
          <w:iCs/>
          <w:sz w:val="22"/>
          <w:szCs w:val="22"/>
          <w:lang w:eastAsia="sv-SE"/>
        </w:rPr>
        <w:t xml:space="preserve">pengarna </w:t>
      </w:r>
      <w:r>
        <w:rPr>
          <w:rFonts w:asciiTheme="minorHAnsi" w:hAnsiTheme="minorHAnsi" w:cs="Arial"/>
          <w:bCs/>
          <w:iCs/>
          <w:sz w:val="22"/>
          <w:szCs w:val="22"/>
          <w:lang w:eastAsia="sv-SE"/>
        </w:rPr>
        <w:t>ska användas till utvecklingsarbete inom gruppen</w:t>
      </w:r>
    </w:p>
    <w:p w:rsidR="00B25370" w:rsidRPr="00B25370" w:rsidRDefault="00FA6854" w:rsidP="00C235BB">
      <w:pPr>
        <w:pStyle w:val="Liststycke"/>
        <w:keepNext/>
        <w:numPr>
          <w:ilvl w:val="0"/>
          <w:numId w:val="15"/>
        </w:numPr>
        <w:spacing w:before="240" w:after="60"/>
        <w:outlineLvl w:val="1"/>
        <w:rPr>
          <w:rFonts w:asciiTheme="minorHAnsi" w:hAnsiTheme="minorHAnsi" w:cs="Arial"/>
          <w:bCs/>
          <w:iCs/>
          <w:sz w:val="22"/>
          <w:szCs w:val="22"/>
          <w:lang w:eastAsia="sv-SE"/>
        </w:rPr>
      </w:pPr>
      <w:r w:rsidRPr="00B25370">
        <w:rPr>
          <w:rFonts w:asciiTheme="minorHAnsi" w:hAnsiTheme="minorHAnsi" w:cs="Arial"/>
          <w:bCs/>
          <w:iCs/>
          <w:sz w:val="22"/>
          <w:szCs w:val="22"/>
          <w:lang w:eastAsia="sv-SE"/>
        </w:rPr>
        <w:t>Det var oerhört svårt att välja ut en vinnare då många av förslagen var mycket bra</w:t>
      </w:r>
      <w:r w:rsidR="00127400" w:rsidRPr="00B25370">
        <w:rPr>
          <w:rFonts w:asciiTheme="minorHAnsi" w:hAnsiTheme="minorHAnsi" w:cs="Arial"/>
          <w:bCs/>
          <w:iCs/>
          <w:sz w:val="22"/>
          <w:szCs w:val="22"/>
          <w:lang w:eastAsia="sv-SE"/>
        </w:rPr>
        <w:t xml:space="preserve"> och kreativa</w:t>
      </w:r>
      <w:r w:rsidR="005D513C" w:rsidRPr="00B25370">
        <w:rPr>
          <w:rFonts w:asciiTheme="minorHAnsi" w:hAnsiTheme="minorHAnsi" w:cs="Arial"/>
          <w:bCs/>
          <w:iCs/>
          <w:sz w:val="22"/>
          <w:szCs w:val="22"/>
          <w:lang w:eastAsia="sv-SE"/>
        </w:rPr>
        <w:t xml:space="preserve">. Det finns en stor kraft i våra personalgrupper för att göra gott för våra </w:t>
      </w:r>
      <w:proofErr w:type="gramStart"/>
      <w:r w:rsidR="005D513C" w:rsidRPr="00B25370">
        <w:rPr>
          <w:rFonts w:asciiTheme="minorHAnsi" w:hAnsiTheme="minorHAnsi" w:cs="Arial"/>
          <w:bCs/>
          <w:iCs/>
          <w:sz w:val="22"/>
          <w:szCs w:val="22"/>
          <w:lang w:eastAsia="sv-SE"/>
        </w:rPr>
        <w:t xml:space="preserve">kunder, </w:t>
      </w:r>
      <w:r w:rsidRPr="00B25370">
        <w:rPr>
          <w:rFonts w:asciiTheme="minorHAnsi" w:hAnsiTheme="minorHAnsi" w:cs="Arial"/>
          <w:bCs/>
          <w:iCs/>
          <w:sz w:val="22"/>
          <w:szCs w:val="22"/>
          <w:lang w:eastAsia="sv-SE"/>
        </w:rPr>
        <w:t xml:space="preserve"> säger</w:t>
      </w:r>
      <w:proofErr w:type="gramEnd"/>
      <w:r w:rsidRPr="00B25370">
        <w:rPr>
          <w:rFonts w:asciiTheme="minorHAnsi" w:hAnsiTheme="minorHAnsi" w:cs="Arial"/>
          <w:bCs/>
          <w:iCs/>
          <w:sz w:val="22"/>
          <w:szCs w:val="22"/>
          <w:lang w:eastAsia="sv-SE"/>
        </w:rPr>
        <w:t xml:space="preserve"> Ann-Charlott Mankell (M), ordförande i hemvårdsnämnden. </w:t>
      </w:r>
      <w:bookmarkStart w:id="0" w:name="_GoBack"/>
      <w:bookmarkEnd w:id="0"/>
    </w:p>
    <w:p w:rsidR="00C235BB" w:rsidRPr="00C235BB" w:rsidRDefault="00C235BB" w:rsidP="00C235BB">
      <w:pPr>
        <w:keepNext/>
        <w:spacing w:before="240" w:after="60"/>
        <w:outlineLvl w:val="1"/>
        <w:rPr>
          <w:rFonts w:ascii="Arial Black" w:hAnsi="Arial Black" w:cs="Arial"/>
          <w:bCs/>
          <w:iCs/>
          <w:szCs w:val="28"/>
          <w:lang w:eastAsia="sv-SE"/>
        </w:rPr>
      </w:pPr>
      <w:r w:rsidRPr="00C235BB">
        <w:rPr>
          <w:rFonts w:ascii="Arial Black" w:hAnsi="Arial Black" w:cs="Arial"/>
          <w:bCs/>
          <w:iCs/>
          <w:szCs w:val="28"/>
          <w:lang w:eastAsia="sv-SE"/>
        </w:rPr>
        <w:t xml:space="preserve">För mer information kontakta: </w:t>
      </w:r>
    </w:p>
    <w:p w:rsidR="00FA6854" w:rsidRDefault="00FA6854" w:rsidP="00AF020D">
      <w:pPr>
        <w:rPr>
          <w:sz w:val="24"/>
          <w:szCs w:val="24"/>
        </w:rPr>
      </w:pPr>
      <w:r>
        <w:rPr>
          <w:sz w:val="24"/>
          <w:szCs w:val="24"/>
        </w:rPr>
        <w:t>Ann-Charlott Mankell (M)</w:t>
      </w:r>
    </w:p>
    <w:p w:rsidR="00FA6854" w:rsidRDefault="00FA6854" w:rsidP="00AF020D">
      <w:pPr>
        <w:rPr>
          <w:sz w:val="24"/>
          <w:szCs w:val="24"/>
        </w:rPr>
      </w:pPr>
      <w:r>
        <w:rPr>
          <w:sz w:val="24"/>
          <w:szCs w:val="24"/>
        </w:rPr>
        <w:t>Ordförande, hemvårdsnämnden</w:t>
      </w:r>
    </w:p>
    <w:p w:rsidR="00FA6854" w:rsidRDefault="005D513C" w:rsidP="00AF020D">
      <w:pPr>
        <w:rPr>
          <w:rStyle w:val="Hyperlnk"/>
          <w:b w:val="0"/>
          <w:bCs w:val="0"/>
          <w:sz w:val="24"/>
          <w:szCs w:val="24"/>
        </w:rPr>
      </w:pPr>
      <w:r>
        <w:rPr>
          <w:sz w:val="24"/>
          <w:szCs w:val="24"/>
        </w:rPr>
        <w:t>070</w:t>
      </w:r>
      <w:r w:rsidR="00B25370">
        <w:rPr>
          <w:sz w:val="24"/>
          <w:szCs w:val="24"/>
        </w:rPr>
        <w:t xml:space="preserve">-245 82 69  </w:t>
      </w:r>
    </w:p>
    <w:p w:rsidR="00B25370" w:rsidRDefault="00B25370" w:rsidP="00AF020D">
      <w:pPr>
        <w:rPr>
          <w:rStyle w:val="Hyperlnk"/>
          <w:b w:val="0"/>
          <w:bCs w:val="0"/>
          <w:sz w:val="24"/>
          <w:szCs w:val="24"/>
        </w:rPr>
      </w:pPr>
    </w:p>
    <w:p w:rsidR="00FA6854" w:rsidRDefault="00FA6854" w:rsidP="00AF020D">
      <w:pPr>
        <w:rPr>
          <w:rStyle w:val="Hyperlnk"/>
          <w:b w:val="0"/>
          <w:bCs w:val="0"/>
          <w:sz w:val="24"/>
          <w:szCs w:val="24"/>
        </w:rPr>
      </w:pPr>
      <w:r>
        <w:rPr>
          <w:rStyle w:val="Hyperlnk"/>
          <w:b w:val="0"/>
          <w:bCs w:val="0"/>
          <w:sz w:val="24"/>
          <w:szCs w:val="24"/>
        </w:rPr>
        <w:t xml:space="preserve">Liselott </w:t>
      </w:r>
      <w:proofErr w:type="spellStart"/>
      <w:r>
        <w:rPr>
          <w:rStyle w:val="Hyperlnk"/>
          <w:b w:val="0"/>
          <w:bCs w:val="0"/>
          <w:sz w:val="24"/>
          <w:szCs w:val="24"/>
        </w:rPr>
        <w:t>Hozjan</w:t>
      </w:r>
      <w:proofErr w:type="spellEnd"/>
    </w:p>
    <w:p w:rsidR="00FA6854" w:rsidRDefault="00FA6854" w:rsidP="00AF020D">
      <w:pPr>
        <w:rPr>
          <w:rStyle w:val="Hyperlnk"/>
          <w:b w:val="0"/>
          <w:bCs w:val="0"/>
          <w:sz w:val="24"/>
          <w:szCs w:val="24"/>
        </w:rPr>
      </w:pPr>
      <w:r>
        <w:rPr>
          <w:rStyle w:val="Hyperlnk"/>
          <w:b w:val="0"/>
          <w:bCs w:val="0"/>
          <w:sz w:val="24"/>
          <w:szCs w:val="24"/>
        </w:rPr>
        <w:lastRenderedPageBreak/>
        <w:t>Förebyggande verksamhet, demenssköterska</w:t>
      </w:r>
    </w:p>
    <w:p w:rsidR="00FA6854" w:rsidRDefault="00FA6854" w:rsidP="00AF020D">
      <w:pPr>
        <w:rPr>
          <w:rStyle w:val="Hyperlnk"/>
          <w:b w:val="0"/>
          <w:bCs w:val="0"/>
          <w:sz w:val="24"/>
          <w:szCs w:val="24"/>
        </w:rPr>
      </w:pPr>
      <w:r>
        <w:rPr>
          <w:rStyle w:val="Hyperlnk"/>
          <w:b w:val="0"/>
          <w:bCs w:val="0"/>
          <w:sz w:val="24"/>
          <w:szCs w:val="24"/>
        </w:rPr>
        <w:t>076-82 80 352</w:t>
      </w:r>
    </w:p>
    <w:p w:rsidR="00FA6854" w:rsidRDefault="00FA6854" w:rsidP="00AF020D">
      <w:pPr>
        <w:rPr>
          <w:rStyle w:val="Hyperlnk"/>
          <w:b w:val="0"/>
          <w:bCs w:val="0"/>
          <w:sz w:val="24"/>
          <w:szCs w:val="24"/>
        </w:rPr>
      </w:pPr>
    </w:p>
    <w:p w:rsidR="00FA6854" w:rsidRDefault="00FA6854" w:rsidP="00AF020D">
      <w:pPr>
        <w:rPr>
          <w:rStyle w:val="Hyperlnk"/>
          <w:b w:val="0"/>
          <w:bCs w:val="0"/>
          <w:sz w:val="24"/>
          <w:szCs w:val="24"/>
        </w:rPr>
      </w:pPr>
    </w:p>
    <w:p w:rsidR="00FA6854" w:rsidRPr="00551C7B" w:rsidRDefault="00FA6854" w:rsidP="00AF020D">
      <w:pPr>
        <w:rPr>
          <w:sz w:val="24"/>
          <w:szCs w:val="24"/>
        </w:rPr>
      </w:pPr>
    </w:p>
    <w:p w:rsidR="00524D85" w:rsidRPr="00551C7B" w:rsidRDefault="00524D85" w:rsidP="00524D85">
      <w:pPr>
        <w:spacing w:after="200" w:line="276" w:lineRule="auto"/>
        <w:rPr>
          <w:sz w:val="24"/>
          <w:szCs w:val="24"/>
          <w:lang w:eastAsia="sv-SE"/>
        </w:rPr>
      </w:pPr>
    </w:p>
    <w:p w:rsidR="00C235BB" w:rsidRPr="00C235BB" w:rsidRDefault="00C235BB" w:rsidP="00C235BB">
      <w:pPr>
        <w:rPr>
          <w:lang w:eastAsia="sv-SE"/>
        </w:rPr>
      </w:pPr>
    </w:p>
    <w:p w:rsidR="00C725D1" w:rsidRDefault="00C725D1"/>
    <w:sectPr w:rsidR="00C725D1">
      <w:headerReference w:type="default" r:id="rId8"/>
      <w:headerReference w:type="first" r:id="rId9"/>
      <w:footerReference w:type="first" r:id="rId10"/>
      <w:pgSz w:w="11906" w:h="16838" w:code="9"/>
      <w:pgMar w:top="2608" w:right="1398" w:bottom="1846" w:left="1418" w:header="568" w:footer="2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DE" w:rsidRDefault="009C59DE">
      <w:r>
        <w:separator/>
      </w:r>
    </w:p>
  </w:endnote>
  <w:endnote w:type="continuationSeparator" w:id="0">
    <w:p w:rsidR="009C59DE" w:rsidRDefault="009C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157"/>
    </w:tblGrid>
    <w:tr w:rsidR="00CF11B1" w:rsidRPr="00AD38AE" w:rsidTr="00CF11B1">
      <w:trPr>
        <w:cantSplit/>
        <w:trHeight w:val="610"/>
      </w:trPr>
      <w:tc>
        <w:tcPr>
          <w:tcW w:w="9157" w:type="dxa"/>
          <w:tcBorders>
            <w:top w:val="nil"/>
            <w:left w:val="nil"/>
            <w:bottom w:val="nil"/>
            <w:right w:val="nil"/>
          </w:tcBorders>
        </w:tcPr>
        <w:p w:rsidR="00CF11B1" w:rsidRDefault="00CF11B1" w:rsidP="00CF11B1">
          <w:pPr>
            <w:pStyle w:val="Adressfot"/>
            <w:ind w:right="142"/>
          </w:pPr>
          <w:r>
            <w:t>Hemvårdsförvaltningen • Box 271, 301 07 Halmstad• Besöksadress: Södra vägen 5 • Tel 035-13 70 00 • Fax 035-13 82 30</w:t>
          </w:r>
        </w:p>
        <w:p w:rsidR="00CF11B1" w:rsidRPr="009B2E9D" w:rsidRDefault="00CF11B1" w:rsidP="00CF11B1">
          <w:pPr>
            <w:pStyle w:val="Adressfot"/>
            <w:ind w:right="142"/>
            <w:rPr>
              <w:lang w:val="de-DE"/>
            </w:rPr>
          </w:pPr>
          <w:r>
            <w:rPr>
              <w:lang w:val="de-DE"/>
            </w:rPr>
            <w:t>• E-post: hemvardsforvaltningen@halmstad.se</w:t>
          </w:r>
        </w:p>
      </w:tc>
    </w:tr>
  </w:tbl>
  <w:p w:rsidR="00C725D1" w:rsidRPr="00CF11B1" w:rsidRDefault="00C725D1">
    <w:pPr>
      <w:pStyle w:val="Brdtext1"/>
      <w:jc w:val="righ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DE" w:rsidRDefault="009C59DE">
      <w:r>
        <w:separator/>
      </w:r>
    </w:p>
  </w:footnote>
  <w:footnote w:type="continuationSeparator" w:id="0">
    <w:p w:rsidR="009C59DE" w:rsidRDefault="009C5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D1" w:rsidRDefault="009C59DE">
    <w:pPr>
      <w:tabs>
        <w:tab w:val="right" w:pos="9230"/>
      </w:tabs>
      <w:ind w:left="-1134" w:right="-301"/>
      <w:jc w:val="right"/>
      <w:rPr>
        <w:lang w:val="de-DE"/>
      </w:rPr>
    </w:pPr>
    <w:r>
      <w:rPr>
        <w:noProof/>
        <w:lang w:eastAsia="sv-SE"/>
      </w:rPr>
      <w:drawing>
        <wp:inline distT="0" distB="0" distL="0" distR="0">
          <wp:extent cx="1133475" cy="514350"/>
          <wp:effectExtent l="0" t="0" r="9525" b="0"/>
          <wp:docPr id="1" name="Bild 1" descr="halmst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msta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14350"/>
                  </a:xfrm>
                  <a:prstGeom prst="rect">
                    <a:avLst/>
                  </a:prstGeom>
                  <a:noFill/>
                  <a:ln>
                    <a:noFill/>
                  </a:ln>
                </pic:spPr>
              </pic:pic>
            </a:graphicData>
          </a:graphic>
        </wp:inline>
      </w:drawing>
    </w:r>
  </w:p>
  <w:p w:rsidR="00C725D1" w:rsidRDefault="00C725D1">
    <w:pPr>
      <w:pStyle w:val="FrvaltningVerksamhet"/>
      <w:ind w:right="-282"/>
      <w:rPr>
        <w:lang w:val="de-DE"/>
      </w:rPr>
    </w:pPr>
    <w:r>
      <w:rPr>
        <w:lang w:val="de-DE"/>
      </w:rPr>
      <w:t>XXXXXXXXXXX</w:t>
    </w:r>
  </w:p>
  <w:p w:rsidR="00C725D1" w:rsidRDefault="00C725D1">
    <w:pPr>
      <w:pStyle w:val="Sidhuvud"/>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D1" w:rsidRDefault="009C59DE">
    <w:pPr>
      <w:tabs>
        <w:tab w:val="right" w:pos="8946"/>
      </w:tabs>
      <w:ind w:left="-879" w:right="-870"/>
      <w:jc w:val="both"/>
      <w:rPr>
        <w:lang w:val="de-DE"/>
      </w:rPr>
    </w:pPr>
    <w:r>
      <w:rPr>
        <w:noProof/>
        <w:lang w:eastAsia="sv-SE"/>
      </w:rPr>
      <w:drawing>
        <wp:inline distT="0" distB="0" distL="0" distR="0">
          <wp:extent cx="6819900" cy="533400"/>
          <wp:effectExtent l="0" t="0" r="0" b="0"/>
          <wp:docPr id="2" name="Bild 2" descr="Våg_brevpapp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åg_brevpapp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533400"/>
                  </a:xfrm>
                  <a:prstGeom prst="rect">
                    <a:avLst/>
                  </a:prstGeom>
                  <a:noFill/>
                  <a:ln>
                    <a:noFill/>
                  </a:ln>
                </pic:spPr>
              </pic:pic>
            </a:graphicData>
          </a:graphic>
        </wp:inline>
      </w:drawing>
    </w:r>
  </w:p>
  <w:p w:rsidR="00C725D1" w:rsidRDefault="009C59DE">
    <w:pPr>
      <w:tabs>
        <w:tab w:val="right" w:pos="9230"/>
      </w:tabs>
      <w:ind w:left="-1134" w:right="-301"/>
      <w:jc w:val="right"/>
      <w:rPr>
        <w:lang w:val="de-DE"/>
      </w:rPr>
    </w:pPr>
    <w:r>
      <w:rPr>
        <w:noProof/>
        <w:lang w:eastAsia="sv-SE"/>
      </w:rPr>
      <w:drawing>
        <wp:inline distT="0" distB="0" distL="0" distR="0">
          <wp:extent cx="1133475" cy="514350"/>
          <wp:effectExtent l="0" t="0" r="9525" b="0"/>
          <wp:docPr id="3" name="Bild 3" descr="halmst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msta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514350"/>
                  </a:xfrm>
                  <a:prstGeom prst="rect">
                    <a:avLst/>
                  </a:prstGeom>
                  <a:noFill/>
                  <a:ln>
                    <a:noFill/>
                  </a:ln>
                </pic:spPr>
              </pic:pic>
            </a:graphicData>
          </a:graphic>
        </wp:inline>
      </w:drawing>
    </w:r>
  </w:p>
  <w:p w:rsidR="00CF11B1" w:rsidRDefault="00CF11B1" w:rsidP="00CF11B1">
    <w:pPr>
      <w:pStyle w:val="FrvaltningVerksamhet"/>
      <w:ind w:right="-282"/>
      <w:rPr>
        <w:lang w:val="de-DE"/>
      </w:rPr>
    </w:pPr>
    <w:r>
      <w:rPr>
        <w:lang w:val="de-DE"/>
      </w:rPr>
      <w:t>Hemvårds-</w:t>
    </w:r>
  </w:p>
  <w:p w:rsidR="00CF11B1" w:rsidRDefault="00CF11B1" w:rsidP="00CF11B1">
    <w:pPr>
      <w:pStyle w:val="FrvaltningVerksamhet"/>
      <w:ind w:right="-282"/>
      <w:rPr>
        <w:lang w:val="de-DE"/>
      </w:rPr>
    </w:pPr>
    <w:r>
      <w:rPr>
        <w:lang w:val="de-DE"/>
      </w:rPr>
      <w:t>förvaltningen</w:t>
    </w:r>
  </w:p>
  <w:p w:rsidR="00C725D1" w:rsidRDefault="00C725D1" w:rsidP="00CF11B1">
    <w:pPr>
      <w:pStyle w:val="FrvaltningVerksamhet"/>
      <w:ind w:right="-282"/>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25046"/>
    <w:lvl w:ilvl="0">
      <w:start w:val="1"/>
      <w:numFmt w:val="decimal"/>
      <w:lvlText w:val="%1."/>
      <w:lvlJc w:val="left"/>
      <w:pPr>
        <w:tabs>
          <w:tab w:val="num" w:pos="1492"/>
        </w:tabs>
        <w:ind w:left="1492" w:hanging="360"/>
      </w:pPr>
    </w:lvl>
  </w:abstractNum>
  <w:abstractNum w:abstractNumId="1">
    <w:nsid w:val="FFFFFF7D"/>
    <w:multiLevelType w:val="singleLevel"/>
    <w:tmpl w:val="CB88A5D0"/>
    <w:lvl w:ilvl="0">
      <w:start w:val="1"/>
      <w:numFmt w:val="decimal"/>
      <w:lvlText w:val="%1."/>
      <w:lvlJc w:val="left"/>
      <w:pPr>
        <w:tabs>
          <w:tab w:val="num" w:pos="1209"/>
        </w:tabs>
        <w:ind w:left="1209" w:hanging="360"/>
      </w:pPr>
    </w:lvl>
  </w:abstractNum>
  <w:abstractNum w:abstractNumId="2">
    <w:nsid w:val="FFFFFF7E"/>
    <w:multiLevelType w:val="singleLevel"/>
    <w:tmpl w:val="F2486572"/>
    <w:lvl w:ilvl="0">
      <w:start w:val="1"/>
      <w:numFmt w:val="decimal"/>
      <w:lvlText w:val="%1."/>
      <w:lvlJc w:val="left"/>
      <w:pPr>
        <w:tabs>
          <w:tab w:val="num" w:pos="926"/>
        </w:tabs>
        <w:ind w:left="926" w:hanging="360"/>
      </w:pPr>
    </w:lvl>
  </w:abstractNum>
  <w:abstractNum w:abstractNumId="3">
    <w:nsid w:val="FFFFFF7F"/>
    <w:multiLevelType w:val="singleLevel"/>
    <w:tmpl w:val="87E4A278"/>
    <w:lvl w:ilvl="0">
      <w:start w:val="1"/>
      <w:numFmt w:val="decimal"/>
      <w:lvlText w:val="%1."/>
      <w:lvlJc w:val="left"/>
      <w:pPr>
        <w:tabs>
          <w:tab w:val="num" w:pos="643"/>
        </w:tabs>
        <w:ind w:left="643" w:hanging="360"/>
      </w:pPr>
    </w:lvl>
  </w:abstractNum>
  <w:abstractNum w:abstractNumId="4">
    <w:nsid w:val="FFFFFF80"/>
    <w:multiLevelType w:val="singleLevel"/>
    <w:tmpl w:val="13CCE3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F479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76DD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2EFC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7AC602"/>
    <w:lvl w:ilvl="0">
      <w:start w:val="1"/>
      <w:numFmt w:val="decimal"/>
      <w:lvlText w:val="%1."/>
      <w:lvlJc w:val="left"/>
      <w:pPr>
        <w:tabs>
          <w:tab w:val="num" w:pos="360"/>
        </w:tabs>
        <w:ind w:left="360" w:hanging="360"/>
      </w:pPr>
    </w:lvl>
  </w:abstractNum>
  <w:abstractNum w:abstractNumId="9">
    <w:nsid w:val="053A2192"/>
    <w:multiLevelType w:val="hybridMultilevel"/>
    <w:tmpl w:val="AED2559E"/>
    <w:lvl w:ilvl="0" w:tplc="C51C49C0">
      <w:start w:val="2015"/>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B205658"/>
    <w:multiLevelType w:val="hybridMultilevel"/>
    <w:tmpl w:val="13529AAE"/>
    <w:lvl w:ilvl="0" w:tplc="A7CEF5D2">
      <w:start w:val="400"/>
      <w:numFmt w:val="bullet"/>
      <w:lvlText w:val="-"/>
      <w:lvlJc w:val="left"/>
      <w:pPr>
        <w:ind w:left="720" w:hanging="360"/>
      </w:pPr>
      <w:rPr>
        <w:rFonts w:ascii="Helv" w:eastAsiaTheme="minorHAnsi" w:hAnsi="Helv" w:cs="Helv"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3A763CD"/>
    <w:multiLevelType w:val="singleLevel"/>
    <w:tmpl w:val="17AA299C"/>
    <w:lvl w:ilvl="0">
      <w:numFmt w:val="decimal"/>
      <w:lvlText w:val="%1"/>
      <w:legacy w:legacy="1" w:legacySpace="0" w:legacyIndent="0"/>
      <w:lvlJc w:val="left"/>
    </w:lvl>
  </w:abstractNum>
  <w:abstractNum w:abstractNumId="12">
    <w:nsid w:val="2A715F2F"/>
    <w:multiLevelType w:val="hybridMultilevel"/>
    <w:tmpl w:val="11FAF2E4"/>
    <w:lvl w:ilvl="0" w:tplc="AAACFD4C">
      <w:start w:val="70"/>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14512D5"/>
    <w:multiLevelType w:val="singleLevel"/>
    <w:tmpl w:val="17AA299C"/>
    <w:lvl w:ilvl="0">
      <w:numFmt w:val="decimal"/>
      <w:lvlText w:val="%1"/>
      <w:legacy w:legacy="1" w:legacySpace="0" w:legacyIndent="0"/>
      <w:lvlJc w:val="left"/>
    </w:lvl>
  </w:abstractNum>
  <w:abstractNum w:abstractNumId="14">
    <w:nsid w:val="670A4A22"/>
    <w:multiLevelType w:val="hybridMultilevel"/>
    <w:tmpl w:val="C89A30E8"/>
    <w:lvl w:ilvl="0" w:tplc="59766DB2">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11"/>
  </w:num>
  <w:num w:numId="11">
    <w:abstractNumId w:val="13"/>
  </w:num>
  <w:num w:numId="12">
    <w:abstractNumId w:val="14"/>
  </w:num>
  <w:num w:numId="13">
    <w:abstractNumId w:val="1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DE"/>
    <w:rsid w:val="00102EE3"/>
    <w:rsid w:val="00127400"/>
    <w:rsid w:val="0014452A"/>
    <w:rsid w:val="003316AF"/>
    <w:rsid w:val="004866AB"/>
    <w:rsid w:val="004A4B9A"/>
    <w:rsid w:val="00512CB1"/>
    <w:rsid w:val="00524D85"/>
    <w:rsid w:val="00551C7B"/>
    <w:rsid w:val="005D513C"/>
    <w:rsid w:val="005F1CF5"/>
    <w:rsid w:val="007F46EB"/>
    <w:rsid w:val="007F6C9A"/>
    <w:rsid w:val="009A4BD0"/>
    <w:rsid w:val="009C59DE"/>
    <w:rsid w:val="00A1175B"/>
    <w:rsid w:val="00A54ED9"/>
    <w:rsid w:val="00AD38AE"/>
    <w:rsid w:val="00AF020D"/>
    <w:rsid w:val="00B25370"/>
    <w:rsid w:val="00B42EA7"/>
    <w:rsid w:val="00B56264"/>
    <w:rsid w:val="00B914D2"/>
    <w:rsid w:val="00C20261"/>
    <w:rsid w:val="00C235BB"/>
    <w:rsid w:val="00C725D1"/>
    <w:rsid w:val="00CF11B1"/>
    <w:rsid w:val="00FA6854"/>
    <w:rsid w:val="00FC78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Rubrik1">
    <w:name w:val="heading 1"/>
    <w:basedOn w:val="Normal"/>
    <w:next w:val="Normal"/>
    <w:qFormat/>
    <w:pPr>
      <w:keepNext/>
      <w:spacing w:before="240" w:after="60"/>
      <w:outlineLvl w:val="0"/>
    </w:pPr>
    <w:rPr>
      <w:rFonts w:ascii="Arial" w:hAnsi="Arial"/>
      <w:b/>
      <w:kern w:val="28"/>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0">
    <w:name w:val="Rubrik1"/>
    <w:pPr>
      <w:spacing w:line="320" w:lineRule="exact"/>
    </w:pPr>
    <w:rPr>
      <w:rFonts w:ascii="Arial Black" w:hAnsi="Arial Black"/>
      <w:sz w:val="28"/>
      <w:lang w:eastAsia="en-US"/>
    </w:rPr>
  </w:style>
  <w:style w:type="paragraph" w:customStyle="1" w:styleId="Brdtext1">
    <w:name w:val="Brödtext1"/>
    <w:basedOn w:val="Rubrik10"/>
    <w:pPr>
      <w:spacing w:line="260" w:lineRule="exact"/>
    </w:pPr>
    <w:rPr>
      <w:rFonts w:ascii="Times New Roman" w:hAnsi="Times New Roman"/>
      <w:sz w:val="20"/>
    </w:rPr>
  </w:style>
  <w:style w:type="paragraph" w:customStyle="1" w:styleId="Mellanrubrik">
    <w:name w:val="Mellanrubrik"/>
    <w:basedOn w:val="Rubrik10"/>
    <w:pPr>
      <w:spacing w:line="240" w:lineRule="exact"/>
    </w:pPr>
    <w:rPr>
      <w:sz w:val="20"/>
    </w:rPr>
  </w:style>
  <w:style w:type="paragraph" w:styleId="Sidhuvud">
    <w:name w:val="header"/>
    <w:basedOn w:val="Normal"/>
    <w:pPr>
      <w:tabs>
        <w:tab w:val="center" w:pos="4153"/>
        <w:tab w:val="right" w:pos="8306"/>
      </w:tabs>
    </w:pPr>
  </w:style>
  <w:style w:type="paragraph" w:styleId="Beskrivning">
    <w:name w:val="caption"/>
    <w:basedOn w:val="Normal"/>
    <w:next w:val="Normal"/>
    <w:qFormat/>
    <w:pPr>
      <w:spacing w:before="120" w:after="120"/>
    </w:pPr>
    <w:rPr>
      <w:b/>
    </w:rPr>
  </w:style>
  <w:style w:type="paragraph" w:styleId="Sidfot">
    <w:name w:val="footer"/>
    <w:basedOn w:val="Normal"/>
    <w:pPr>
      <w:tabs>
        <w:tab w:val="center" w:pos="4153"/>
        <w:tab w:val="right" w:pos="8306"/>
      </w:tabs>
    </w:pPr>
  </w:style>
  <w:style w:type="paragraph" w:customStyle="1" w:styleId="Adress">
    <w:name w:val="Adress"/>
    <w:basedOn w:val="Brdtext1"/>
  </w:style>
  <w:style w:type="paragraph" w:customStyle="1" w:styleId="FrvaltningVerksamhet">
    <w:name w:val="Förvaltning/Verksamhet"/>
    <w:basedOn w:val="Normal"/>
    <w:pPr>
      <w:tabs>
        <w:tab w:val="left" w:pos="5103"/>
        <w:tab w:val="left" w:pos="7088"/>
      </w:tabs>
      <w:spacing w:line="170" w:lineRule="exact"/>
      <w:jc w:val="right"/>
    </w:pPr>
    <w:rPr>
      <w:rFonts w:ascii="Arial" w:hAnsi="Arial"/>
      <w:caps/>
      <w:sz w:val="14"/>
    </w:rPr>
  </w:style>
  <w:style w:type="paragraph" w:customStyle="1" w:styleId="Adressfot">
    <w:name w:val="Adressfot"/>
    <w:basedOn w:val="Brdtext1"/>
    <w:pPr>
      <w:tabs>
        <w:tab w:val="left" w:pos="2416"/>
      </w:tabs>
      <w:jc w:val="right"/>
    </w:pPr>
    <w:rPr>
      <w:rFonts w:ascii="Arial" w:hAnsi="Arial"/>
      <w:kern w:val="20"/>
      <w:sz w:val="16"/>
    </w:rPr>
  </w:style>
  <w:style w:type="paragraph" w:styleId="Ballongtext">
    <w:name w:val="Balloon Text"/>
    <w:basedOn w:val="Normal"/>
    <w:link w:val="BallongtextChar"/>
    <w:rsid w:val="00C235BB"/>
    <w:rPr>
      <w:rFonts w:ascii="Tahoma" w:hAnsi="Tahoma" w:cs="Tahoma"/>
      <w:sz w:val="16"/>
      <w:szCs w:val="16"/>
    </w:rPr>
  </w:style>
  <w:style w:type="character" w:customStyle="1" w:styleId="BallongtextChar">
    <w:name w:val="Ballongtext Char"/>
    <w:basedOn w:val="Standardstycketeckensnitt"/>
    <w:link w:val="Ballongtext"/>
    <w:rsid w:val="00C235BB"/>
    <w:rPr>
      <w:rFonts w:ascii="Tahoma" w:hAnsi="Tahoma" w:cs="Tahoma"/>
      <w:sz w:val="16"/>
      <w:szCs w:val="16"/>
      <w:lang w:eastAsia="en-US"/>
    </w:rPr>
  </w:style>
  <w:style w:type="paragraph" w:styleId="Liststycke">
    <w:name w:val="List Paragraph"/>
    <w:basedOn w:val="Normal"/>
    <w:uiPriority w:val="34"/>
    <w:qFormat/>
    <w:rsid w:val="004A4B9A"/>
    <w:pPr>
      <w:ind w:left="720"/>
      <w:contextualSpacing/>
    </w:pPr>
  </w:style>
  <w:style w:type="character" w:styleId="Hyperlnk">
    <w:name w:val="Hyperlink"/>
    <w:basedOn w:val="Standardstycketeckensnitt"/>
    <w:uiPriority w:val="99"/>
    <w:unhideWhenUsed/>
    <w:rsid w:val="00551C7B"/>
    <w:rPr>
      <w:b/>
      <w:bCs/>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Rubrik1">
    <w:name w:val="heading 1"/>
    <w:basedOn w:val="Normal"/>
    <w:next w:val="Normal"/>
    <w:qFormat/>
    <w:pPr>
      <w:keepNext/>
      <w:spacing w:before="240" w:after="60"/>
      <w:outlineLvl w:val="0"/>
    </w:pPr>
    <w:rPr>
      <w:rFonts w:ascii="Arial" w:hAnsi="Arial"/>
      <w:b/>
      <w:kern w:val="28"/>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0">
    <w:name w:val="Rubrik1"/>
    <w:pPr>
      <w:spacing w:line="320" w:lineRule="exact"/>
    </w:pPr>
    <w:rPr>
      <w:rFonts w:ascii="Arial Black" w:hAnsi="Arial Black"/>
      <w:sz w:val="28"/>
      <w:lang w:eastAsia="en-US"/>
    </w:rPr>
  </w:style>
  <w:style w:type="paragraph" w:customStyle="1" w:styleId="Brdtext1">
    <w:name w:val="Brödtext1"/>
    <w:basedOn w:val="Rubrik10"/>
    <w:pPr>
      <w:spacing w:line="260" w:lineRule="exact"/>
    </w:pPr>
    <w:rPr>
      <w:rFonts w:ascii="Times New Roman" w:hAnsi="Times New Roman"/>
      <w:sz w:val="20"/>
    </w:rPr>
  </w:style>
  <w:style w:type="paragraph" w:customStyle="1" w:styleId="Mellanrubrik">
    <w:name w:val="Mellanrubrik"/>
    <w:basedOn w:val="Rubrik10"/>
    <w:pPr>
      <w:spacing w:line="240" w:lineRule="exact"/>
    </w:pPr>
    <w:rPr>
      <w:sz w:val="20"/>
    </w:rPr>
  </w:style>
  <w:style w:type="paragraph" w:styleId="Sidhuvud">
    <w:name w:val="header"/>
    <w:basedOn w:val="Normal"/>
    <w:pPr>
      <w:tabs>
        <w:tab w:val="center" w:pos="4153"/>
        <w:tab w:val="right" w:pos="8306"/>
      </w:tabs>
    </w:pPr>
  </w:style>
  <w:style w:type="paragraph" w:styleId="Beskrivning">
    <w:name w:val="caption"/>
    <w:basedOn w:val="Normal"/>
    <w:next w:val="Normal"/>
    <w:qFormat/>
    <w:pPr>
      <w:spacing w:before="120" w:after="120"/>
    </w:pPr>
    <w:rPr>
      <w:b/>
    </w:rPr>
  </w:style>
  <w:style w:type="paragraph" w:styleId="Sidfot">
    <w:name w:val="footer"/>
    <w:basedOn w:val="Normal"/>
    <w:pPr>
      <w:tabs>
        <w:tab w:val="center" w:pos="4153"/>
        <w:tab w:val="right" w:pos="8306"/>
      </w:tabs>
    </w:pPr>
  </w:style>
  <w:style w:type="paragraph" w:customStyle="1" w:styleId="Adress">
    <w:name w:val="Adress"/>
    <w:basedOn w:val="Brdtext1"/>
  </w:style>
  <w:style w:type="paragraph" w:customStyle="1" w:styleId="FrvaltningVerksamhet">
    <w:name w:val="Förvaltning/Verksamhet"/>
    <w:basedOn w:val="Normal"/>
    <w:pPr>
      <w:tabs>
        <w:tab w:val="left" w:pos="5103"/>
        <w:tab w:val="left" w:pos="7088"/>
      </w:tabs>
      <w:spacing w:line="170" w:lineRule="exact"/>
      <w:jc w:val="right"/>
    </w:pPr>
    <w:rPr>
      <w:rFonts w:ascii="Arial" w:hAnsi="Arial"/>
      <w:caps/>
      <w:sz w:val="14"/>
    </w:rPr>
  </w:style>
  <w:style w:type="paragraph" w:customStyle="1" w:styleId="Adressfot">
    <w:name w:val="Adressfot"/>
    <w:basedOn w:val="Brdtext1"/>
    <w:pPr>
      <w:tabs>
        <w:tab w:val="left" w:pos="2416"/>
      </w:tabs>
      <w:jc w:val="right"/>
    </w:pPr>
    <w:rPr>
      <w:rFonts w:ascii="Arial" w:hAnsi="Arial"/>
      <w:kern w:val="20"/>
      <w:sz w:val="16"/>
    </w:rPr>
  </w:style>
  <w:style w:type="paragraph" w:styleId="Ballongtext">
    <w:name w:val="Balloon Text"/>
    <w:basedOn w:val="Normal"/>
    <w:link w:val="BallongtextChar"/>
    <w:rsid w:val="00C235BB"/>
    <w:rPr>
      <w:rFonts w:ascii="Tahoma" w:hAnsi="Tahoma" w:cs="Tahoma"/>
      <w:sz w:val="16"/>
      <w:szCs w:val="16"/>
    </w:rPr>
  </w:style>
  <w:style w:type="character" w:customStyle="1" w:styleId="BallongtextChar">
    <w:name w:val="Ballongtext Char"/>
    <w:basedOn w:val="Standardstycketeckensnitt"/>
    <w:link w:val="Ballongtext"/>
    <w:rsid w:val="00C235BB"/>
    <w:rPr>
      <w:rFonts w:ascii="Tahoma" w:hAnsi="Tahoma" w:cs="Tahoma"/>
      <w:sz w:val="16"/>
      <w:szCs w:val="16"/>
      <w:lang w:eastAsia="en-US"/>
    </w:rPr>
  </w:style>
  <w:style w:type="paragraph" w:styleId="Liststycke">
    <w:name w:val="List Paragraph"/>
    <w:basedOn w:val="Normal"/>
    <w:uiPriority w:val="34"/>
    <w:qFormat/>
    <w:rsid w:val="004A4B9A"/>
    <w:pPr>
      <w:ind w:left="720"/>
      <w:contextualSpacing/>
    </w:pPr>
  </w:style>
  <w:style w:type="character" w:styleId="Hyperlnk">
    <w:name w:val="Hyperlink"/>
    <w:basedOn w:val="Standardstycketeckensnitt"/>
    <w:uiPriority w:val="99"/>
    <w:unhideWhenUsed/>
    <w:rsid w:val="00551C7B"/>
    <w:rPr>
      <w:b/>
      <w:bCs/>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1720</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X</vt:lpstr>
    </vt:vector>
  </TitlesOfParts>
  <Company>One Reklambyra AB</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Ulrika Hübner</dc:creator>
  <cp:lastModifiedBy>Mikael Novak</cp:lastModifiedBy>
  <cp:revision>2</cp:revision>
  <cp:lastPrinted>2012-12-12T16:51:00Z</cp:lastPrinted>
  <dcterms:created xsi:type="dcterms:W3CDTF">2015-02-24T16:04:00Z</dcterms:created>
  <dcterms:modified xsi:type="dcterms:W3CDTF">2015-02-24T16:04:00Z</dcterms:modified>
</cp:coreProperties>
</file>