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CA2" w:rsidRPr="00A753EF" w:rsidRDefault="00EC0CA2" w:rsidP="00EC0CA2">
      <w:pPr>
        <w:rPr>
          <w:lang w:val="ro-RO"/>
        </w:rPr>
      </w:pPr>
      <w:r w:rsidRPr="00A753EF">
        <w:rPr>
          <w:noProof/>
          <w:lang w:val="ro-RO" w:eastAsia="ro-RO"/>
        </w:rPr>
        <w:drawing>
          <wp:anchor distT="0" distB="0" distL="114300" distR="114300" simplePos="0" relativeHeight="251660288" behindDoc="0" locked="0" layoutInCell="1" hidden="0" allowOverlap="1" wp14:anchorId="3D23F143" wp14:editId="39B18635">
            <wp:simplePos x="0" y="0"/>
            <wp:positionH relativeFrom="margin">
              <wp:posOffset>-32383</wp:posOffset>
            </wp:positionH>
            <wp:positionV relativeFrom="paragraph">
              <wp:posOffset>-116202</wp:posOffset>
            </wp:positionV>
            <wp:extent cx="1525905" cy="265430"/>
            <wp:effectExtent l="0" t="0" r="0" b="0"/>
            <wp:wrapNone/>
            <wp:docPr id="2" name="image4.png" descr="sony_bl"/>
            <wp:cNvGraphicFramePr/>
            <a:graphic xmlns:a="http://schemas.openxmlformats.org/drawingml/2006/main">
              <a:graphicData uri="http://schemas.openxmlformats.org/drawingml/2006/picture">
                <pic:pic xmlns:pic="http://schemas.openxmlformats.org/drawingml/2006/picture">
                  <pic:nvPicPr>
                    <pic:cNvPr id="0" name="image4.png" descr="sony_bl"/>
                    <pic:cNvPicPr preferRelativeResize="0"/>
                  </pic:nvPicPr>
                  <pic:blipFill>
                    <a:blip r:embed="rId8"/>
                    <a:srcRect/>
                    <a:stretch>
                      <a:fillRect/>
                    </a:stretch>
                  </pic:blipFill>
                  <pic:spPr>
                    <a:xfrm>
                      <a:off x="0" y="0"/>
                      <a:ext cx="1525905" cy="265430"/>
                    </a:xfrm>
                    <a:prstGeom prst="rect">
                      <a:avLst/>
                    </a:prstGeom>
                    <a:ln/>
                  </pic:spPr>
                </pic:pic>
              </a:graphicData>
            </a:graphic>
          </wp:anchor>
        </w:drawing>
      </w:r>
    </w:p>
    <w:p w:rsidR="00EC0CA2" w:rsidRPr="00A753EF" w:rsidRDefault="00EC0CA2" w:rsidP="00EC0CA2">
      <w:pPr>
        <w:rPr>
          <w:lang w:val="ro-RO"/>
        </w:rPr>
      </w:pPr>
    </w:p>
    <w:p w:rsidR="00EC0CA2" w:rsidRPr="00A753EF" w:rsidRDefault="00EC0CA2" w:rsidP="00EC0CA2">
      <w:pPr>
        <w:tabs>
          <w:tab w:val="center" w:pos="4536"/>
          <w:tab w:val="right" w:pos="9072"/>
        </w:tabs>
        <w:rPr>
          <w:rFonts w:ascii="Verdana" w:eastAsia="Verdana" w:hAnsi="Verdana" w:cs="Verdana"/>
          <w:sz w:val="32"/>
          <w:szCs w:val="32"/>
          <w:lang w:val="ro-RO"/>
        </w:rPr>
      </w:pPr>
    </w:p>
    <w:p w:rsidR="00EC0CA2" w:rsidRPr="00A753EF" w:rsidRDefault="00EC0CA2" w:rsidP="00EC0CA2">
      <w:pPr>
        <w:tabs>
          <w:tab w:val="center" w:pos="4536"/>
          <w:tab w:val="right" w:pos="9072"/>
        </w:tabs>
        <w:rPr>
          <w:rFonts w:ascii="Verdana" w:eastAsia="Verdana" w:hAnsi="Verdana" w:cs="Verdana"/>
          <w:sz w:val="28"/>
          <w:szCs w:val="28"/>
          <w:lang w:val="ro-RO"/>
        </w:rPr>
      </w:pPr>
      <w:r w:rsidRPr="00A753EF">
        <w:rPr>
          <w:rFonts w:ascii="Verdana" w:eastAsia="Verdana" w:hAnsi="Verdana" w:cs="Verdana"/>
          <w:sz w:val="28"/>
          <w:szCs w:val="28"/>
          <w:lang w:val="ro-RO"/>
        </w:rPr>
        <w:t>Comunicat de presă</w:t>
      </w:r>
    </w:p>
    <w:p w:rsidR="00EC0CA2" w:rsidRPr="00A753EF" w:rsidRDefault="00EC0CA2" w:rsidP="00EC0CA2">
      <w:pPr>
        <w:tabs>
          <w:tab w:val="center" w:pos="4536"/>
          <w:tab w:val="right" w:pos="9072"/>
        </w:tabs>
        <w:rPr>
          <w:rFonts w:ascii="Verdana" w:eastAsia="Verdana" w:hAnsi="Verdana" w:cs="Verdana"/>
          <w:b/>
          <w:color w:val="808080"/>
          <w:sz w:val="22"/>
          <w:szCs w:val="22"/>
          <w:lang w:val="ro-RO"/>
        </w:rPr>
      </w:pPr>
    </w:p>
    <w:p w:rsidR="00493EF8" w:rsidRPr="00A753EF" w:rsidRDefault="00C80904" w:rsidP="00493EF8">
      <w:pPr>
        <w:pStyle w:val="Header"/>
        <w:rPr>
          <w:rFonts w:ascii="Verdana" w:hAnsi="Verdana"/>
          <w:b/>
          <w:color w:val="808080"/>
          <w:sz w:val="22"/>
          <w:lang w:val="ro-RO"/>
        </w:rPr>
      </w:pPr>
      <w:r w:rsidRPr="00A753EF">
        <w:rPr>
          <w:rFonts w:ascii="Verdana" w:hAnsi="Verdana"/>
          <w:b/>
          <w:color w:val="808080"/>
          <w:sz w:val="22"/>
          <w:lang w:val="ro-RO"/>
        </w:rPr>
        <w:t>3</w:t>
      </w:r>
      <w:r w:rsidR="006C1F21">
        <w:rPr>
          <w:rFonts w:ascii="Verdana" w:hAnsi="Verdana"/>
          <w:b/>
          <w:color w:val="808080"/>
          <w:sz w:val="22"/>
          <w:lang w:val="ro-RO"/>
        </w:rPr>
        <w:t>1</w:t>
      </w:r>
      <w:bookmarkStart w:id="0" w:name="_GoBack"/>
      <w:bookmarkEnd w:id="0"/>
      <w:r w:rsidR="00493EF8" w:rsidRPr="00A753EF">
        <w:rPr>
          <w:rFonts w:ascii="Verdana" w:hAnsi="Verdana"/>
          <w:b/>
          <w:color w:val="808080"/>
          <w:sz w:val="22"/>
          <w:lang w:val="ro-RO"/>
        </w:rPr>
        <w:t xml:space="preserve"> </w:t>
      </w:r>
      <w:r w:rsidR="006B5AA4" w:rsidRPr="00A753EF">
        <w:rPr>
          <w:rFonts w:ascii="Verdana" w:hAnsi="Verdana"/>
          <w:b/>
          <w:color w:val="808080"/>
          <w:sz w:val="22"/>
          <w:lang w:val="ro-RO"/>
        </w:rPr>
        <w:t>august</w:t>
      </w:r>
      <w:r w:rsidR="00493EF8" w:rsidRPr="00A753EF">
        <w:rPr>
          <w:rFonts w:ascii="Verdana" w:hAnsi="Verdana"/>
          <w:b/>
          <w:color w:val="808080"/>
          <w:sz w:val="22"/>
          <w:lang w:val="ro-RO"/>
        </w:rPr>
        <w:t xml:space="preserve"> 2018</w:t>
      </w:r>
    </w:p>
    <w:p w:rsidR="00EC0CA2" w:rsidRPr="00A753EF" w:rsidRDefault="00EC0CA2" w:rsidP="00EC0CA2">
      <w:pPr>
        <w:tabs>
          <w:tab w:val="center" w:pos="4536"/>
          <w:tab w:val="right" w:pos="9072"/>
        </w:tabs>
        <w:rPr>
          <w:rFonts w:ascii="Verdana" w:eastAsia="Verdana" w:hAnsi="Verdana" w:cs="Verdana"/>
          <w:b/>
          <w:color w:val="808080"/>
          <w:sz w:val="22"/>
          <w:szCs w:val="22"/>
          <w:lang w:val="ro-RO"/>
        </w:rPr>
      </w:pPr>
      <w:r w:rsidRPr="00A753EF">
        <w:rPr>
          <w:rFonts w:ascii="Verdana" w:eastAsia="Verdana" w:hAnsi="Verdana" w:cs="Verdana"/>
          <w:b/>
          <w:color w:val="808080"/>
          <w:sz w:val="22"/>
          <w:szCs w:val="22"/>
          <w:lang w:val="ro-RO"/>
        </w:rPr>
        <w:t xml:space="preserve"> </w:t>
      </w:r>
    </w:p>
    <w:p w:rsidR="00EC0CA2" w:rsidRPr="00A753EF" w:rsidRDefault="00EC0CA2" w:rsidP="00EC0CA2">
      <w:pPr>
        <w:tabs>
          <w:tab w:val="center" w:pos="4536"/>
          <w:tab w:val="right" w:pos="9072"/>
        </w:tabs>
        <w:rPr>
          <w:rFonts w:ascii="Verdana" w:eastAsia="Verdana" w:hAnsi="Verdana" w:cs="Verdana"/>
          <w:b/>
          <w:color w:val="808080"/>
          <w:sz w:val="22"/>
          <w:szCs w:val="22"/>
          <w:lang w:val="ro-RO"/>
        </w:rPr>
      </w:pPr>
    </w:p>
    <w:p w:rsidR="00DF7097" w:rsidRPr="00A753EF" w:rsidRDefault="00DF7097" w:rsidP="00DF7097">
      <w:pPr>
        <w:jc w:val="center"/>
        <w:rPr>
          <w:rFonts w:ascii="Verdana" w:hAnsi="Verdana"/>
          <w:b/>
          <w:sz w:val="32"/>
          <w:szCs w:val="32"/>
          <w:lang w:val="ro-RO"/>
        </w:rPr>
      </w:pPr>
      <w:r w:rsidRPr="00A753EF">
        <w:rPr>
          <w:rFonts w:ascii="Verdana" w:hAnsi="Verdana"/>
          <w:b/>
          <w:sz w:val="32"/>
          <w:szCs w:val="32"/>
          <w:lang w:val="ro-RO"/>
        </w:rPr>
        <w:t xml:space="preserve">Sony </w:t>
      </w:r>
      <w:r w:rsidR="00733518" w:rsidRPr="00A753EF">
        <w:rPr>
          <w:rFonts w:ascii="Verdana" w:hAnsi="Verdana"/>
          <w:b/>
          <w:sz w:val="32"/>
          <w:szCs w:val="32"/>
          <w:lang w:val="ro-RO"/>
        </w:rPr>
        <w:t xml:space="preserve">anunță </w:t>
      </w:r>
      <w:r w:rsidR="00CA372E" w:rsidRPr="00A753EF">
        <w:rPr>
          <w:rFonts w:ascii="Verdana" w:hAnsi="Verdana"/>
          <w:b/>
          <w:sz w:val="32"/>
          <w:szCs w:val="32"/>
          <w:lang w:val="ro-RO"/>
        </w:rPr>
        <w:t>c</w:t>
      </w:r>
      <w:r w:rsidR="003667D1" w:rsidRPr="00A753EF">
        <w:rPr>
          <w:rFonts w:ascii="Verdana" w:hAnsi="Verdana"/>
          <w:b/>
          <w:sz w:val="32"/>
          <w:szCs w:val="32"/>
          <w:lang w:val="ro-RO"/>
        </w:rPr>
        <w:t xml:space="preserve">ele mai mici camere </w:t>
      </w:r>
      <w:r w:rsidR="00D80824">
        <w:rPr>
          <w:rFonts w:ascii="Verdana" w:hAnsi="Verdana"/>
          <w:b/>
          <w:sz w:val="32"/>
          <w:szCs w:val="32"/>
          <w:lang w:val="ro-RO"/>
        </w:rPr>
        <w:t xml:space="preserve">foto </w:t>
      </w:r>
      <w:r w:rsidR="003667D1" w:rsidRPr="00A753EF">
        <w:rPr>
          <w:rFonts w:ascii="Verdana" w:hAnsi="Verdana"/>
          <w:b/>
          <w:sz w:val="32"/>
          <w:szCs w:val="32"/>
          <w:lang w:val="ro-RO"/>
        </w:rPr>
        <w:t xml:space="preserve">de călătorie </w:t>
      </w:r>
      <w:r w:rsidR="00C80904" w:rsidRPr="00A753EF">
        <w:rPr>
          <w:rFonts w:ascii="Verdana" w:hAnsi="Verdana"/>
          <w:b/>
          <w:sz w:val="32"/>
          <w:szCs w:val="32"/>
          <w:lang w:val="ro-RO"/>
        </w:rPr>
        <w:t>cu</w:t>
      </w:r>
      <w:r w:rsidR="003667D1" w:rsidRPr="00A753EF">
        <w:rPr>
          <w:rFonts w:ascii="Verdana" w:hAnsi="Verdana"/>
          <w:b/>
          <w:sz w:val="32"/>
          <w:szCs w:val="32"/>
          <w:lang w:val="ro-RO"/>
        </w:rPr>
        <w:t xml:space="preserve"> zoom </w:t>
      </w:r>
      <w:r w:rsidR="00C80904" w:rsidRPr="00A753EF">
        <w:rPr>
          <w:rFonts w:ascii="Verdana" w:hAnsi="Verdana"/>
          <w:b/>
          <w:sz w:val="32"/>
          <w:szCs w:val="32"/>
          <w:lang w:val="ro-RO"/>
        </w:rPr>
        <w:t xml:space="preserve">mare, </w:t>
      </w:r>
      <w:r w:rsidR="00DD286B" w:rsidRPr="00A753EF">
        <w:rPr>
          <w:rFonts w:ascii="Verdana" w:hAnsi="Verdana"/>
          <w:b/>
          <w:sz w:val="32"/>
          <w:szCs w:val="32"/>
          <w:lang w:val="ro-RO"/>
        </w:rPr>
        <w:t xml:space="preserve">cu procesor de imagine </w:t>
      </w:r>
      <w:r w:rsidR="00C80904" w:rsidRPr="00A753EF">
        <w:rPr>
          <w:rFonts w:ascii="Verdana" w:hAnsi="Verdana"/>
          <w:b/>
          <w:sz w:val="32"/>
          <w:szCs w:val="32"/>
          <w:lang w:val="ro-RO"/>
        </w:rPr>
        <w:t>îmbunătățit</w:t>
      </w:r>
      <w:r w:rsidR="00DD286B" w:rsidRPr="00A753EF">
        <w:rPr>
          <w:rFonts w:ascii="Verdana" w:hAnsi="Verdana"/>
          <w:b/>
          <w:sz w:val="32"/>
          <w:szCs w:val="32"/>
          <w:lang w:val="ro-RO"/>
        </w:rPr>
        <w:t xml:space="preserve"> și capabilități 4K </w:t>
      </w:r>
    </w:p>
    <w:p w:rsidR="00EC0CA2" w:rsidRPr="00A753EF" w:rsidRDefault="00EC0CA2" w:rsidP="00EC0CA2">
      <w:pPr>
        <w:widowControl w:val="0"/>
        <w:jc w:val="center"/>
        <w:rPr>
          <w:rFonts w:ascii="Verdana" w:eastAsia="Verdana" w:hAnsi="Verdana" w:cs="Verdana"/>
          <w:i/>
          <w:lang w:val="ro-RO"/>
        </w:rPr>
      </w:pPr>
    </w:p>
    <w:p w:rsidR="00EC0CA2" w:rsidRPr="00A753EF" w:rsidRDefault="00EC0CA2" w:rsidP="00EC0CA2">
      <w:pPr>
        <w:spacing w:line="360" w:lineRule="auto"/>
        <w:rPr>
          <w:rFonts w:ascii="Verdana" w:eastAsia="Verdana" w:hAnsi="Verdana" w:cs="Verdana"/>
          <w:b/>
          <w:sz w:val="22"/>
          <w:szCs w:val="22"/>
          <w:lang w:val="ro-RO"/>
        </w:rPr>
      </w:pPr>
      <w:bookmarkStart w:id="1" w:name="_gjdgxs" w:colFirst="0" w:colLast="0"/>
      <w:bookmarkEnd w:id="1"/>
    </w:p>
    <w:p w:rsidR="00416BB8" w:rsidRPr="00A753EF" w:rsidRDefault="00C80904" w:rsidP="00AD115A">
      <w:pPr>
        <w:pStyle w:val="ListParagraph"/>
        <w:numPr>
          <w:ilvl w:val="0"/>
          <w:numId w:val="2"/>
        </w:numPr>
        <w:spacing w:line="360" w:lineRule="auto"/>
        <w:jc w:val="center"/>
        <w:rPr>
          <w:rFonts w:ascii="Verdana" w:eastAsia="Verdana" w:hAnsi="Verdana" w:cs="Verdana"/>
          <w:b/>
          <w:sz w:val="22"/>
          <w:szCs w:val="22"/>
          <w:lang w:val="ro-RO"/>
        </w:rPr>
      </w:pPr>
      <w:r w:rsidRPr="00A753EF">
        <w:rPr>
          <w:rFonts w:ascii="Verdana" w:hAnsi="Verdana"/>
          <w:b/>
          <w:bCs/>
          <w:iCs/>
          <w:sz w:val="22"/>
          <w:szCs w:val="22"/>
          <w:lang w:val="ro-RO" w:eastAsia="ja-JP"/>
        </w:rPr>
        <w:t xml:space="preserve">Obiectiv </w:t>
      </w:r>
      <w:r w:rsidR="00122735" w:rsidRPr="00A753EF">
        <w:rPr>
          <w:rFonts w:ascii="Verdana" w:hAnsi="Verdana"/>
          <w:b/>
          <w:bCs/>
          <w:iCs/>
          <w:sz w:val="22"/>
          <w:szCs w:val="22"/>
          <w:lang w:val="ro-RO" w:eastAsia="ja-JP"/>
        </w:rPr>
        <w:t>ZEISS</w:t>
      </w:r>
      <w:r w:rsidR="00122735" w:rsidRPr="00A753EF">
        <w:rPr>
          <w:rFonts w:ascii="Verdana" w:hAnsi="Verdana"/>
          <w:b/>
          <w:bCs/>
          <w:iCs/>
          <w:sz w:val="22"/>
          <w:szCs w:val="22"/>
          <w:vertAlign w:val="superscript"/>
          <w:lang w:val="ro-RO" w:eastAsia="ja-JP"/>
        </w:rPr>
        <w:t>®</w:t>
      </w:r>
      <w:r w:rsidR="00122735" w:rsidRPr="00A753EF">
        <w:rPr>
          <w:rFonts w:ascii="Verdana" w:hAnsi="Verdana"/>
          <w:b/>
          <w:bCs/>
          <w:iCs/>
          <w:sz w:val="22"/>
          <w:szCs w:val="22"/>
          <w:lang w:val="ro-RO" w:eastAsia="ja-JP"/>
        </w:rPr>
        <w:t xml:space="preserve"> Vario-Sonnar T* 24-720mm</w:t>
      </w:r>
      <w:r w:rsidR="004E48B4" w:rsidRPr="00A753EF">
        <w:rPr>
          <w:rStyle w:val="EndnoteReference"/>
          <w:rFonts w:ascii="Verdana" w:hAnsi="Verdana"/>
          <w:b/>
          <w:bCs/>
          <w:iCs/>
          <w:sz w:val="22"/>
          <w:szCs w:val="22"/>
          <w:lang w:val="ro-RO" w:eastAsia="ja-JP"/>
        </w:rPr>
        <w:endnoteReference w:id="1"/>
      </w:r>
      <w:r w:rsidR="00122735" w:rsidRPr="00A753EF">
        <w:rPr>
          <w:rFonts w:ascii="Verdana" w:eastAsia="Verdana" w:hAnsi="Verdana" w:cs="Verdana"/>
          <w:b/>
          <w:sz w:val="22"/>
          <w:szCs w:val="22"/>
          <w:lang w:val="ro-RO"/>
        </w:rPr>
        <w:t xml:space="preserve"> </w:t>
      </w:r>
      <w:r w:rsidRPr="00A753EF">
        <w:rPr>
          <w:rFonts w:ascii="Verdana" w:eastAsia="Verdana" w:hAnsi="Verdana" w:cs="Verdana"/>
          <w:b/>
          <w:sz w:val="22"/>
          <w:szCs w:val="22"/>
          <w:lang w:val="ro-RO"/>
        </w:rPr>
        <w:t xml:space="preserve">cu </w:t>
      </w:r>
      <w:r w:rsidR="00A753EF">
        <w:rPr>
          <w:rFonts w:ascii="Verdana" w:hAnsi="Verdana"/>
          <w:b/>
          <w:bCs/>
          <w:iCs/>
          <w:sz w:val="22"/>
          <w:szCs w:val="22"/>
          <w:lang w:val="ro-RO" w:eastAsia="ja-JP"/>
        </w:rPr>
        <w:t>Zoom mare</w:t>
      </w:r>
      <w:r w:rsidR="00FE2D82" w:rsidRPr="00A753EF">
        <w:rPr>
          <w:rFonts w:ascii="Verdana" w:hAnsi="Verdana"/>
          <w:b/>
          <w:bCs/>
          <w:iCs/>
          <w:sz w:val="22"/>
          <w:szCs w:val="22"/>
          <w:lang w:val="ro-RO" w:eastAsia="ja-JP"/>
        </w:rPr>
        <w:t xml:space="preserve"> și </w:t>
      </w:r>
      <w:r w:rsidR="00CA4CF8" w:rsidRPr="00A753EF">
        <w:rPr>
          <w:rFonts w:ascii="Verdana" w:hAnsi="Verdana"/>
          <w:b/>
          <w:bCs/>
          <w:iCs/>
          <w:sz w:val="22"/>
          <w:szCs w:val="22"/>
          <w:lang w:val="ro-RO" w:eastAsia="ja-JP"/>
        </w:rPr>
        <w:t xml:space="preserve">lentile </w:t>
      </w:r>
      <w:r w:rsidRPr="00A753EF">
        <w:rPr>
          <w:rFonts w:ascii="Verdana" w:hAnsi="Verdana"/>
          <w:b/>
          <w:bCs/>
          <w:iCs/>
          <w:sz w:val="22"/>
          <w:szCs w:val="22"/>
          <w:lang w:val="ro-RO" w:eastAsia="ja-JP"/>
        </w:rPr>
        <w:t>de calitate ridicată,</w:t>
      </w:r>
      <w:r w:rsidR="00FE2D82" w:rsidRPr="00A753EF">
        <w:rPr>
          <w:rFonts w:ascii="Verdana" w:hAnsi="Verdana"/>
          <w:b/>
          <w:bCs/>
          <w:iCs/>
          <w:sz w:val="22"/>
          <w:szCs w:val="22"/>
          <w:lang w:val="ro-RO" w:eastAsia="ja-JP"/>
        </w:rPr>
        <w:t xml:space="preserve"> </w:t>
      </w:r>
      <w:r w:rsidR="00FE2D82" w:rsidRPr="00A753EF">
        <w:rPr>
          <w:rFonts w:ascii="Verdana" w:eastAsia="Verdana" w:hAnsi="Verdana" w:cs="Verdana"/>
          <w:b/>
          <w:sz w:val="22"/>
          <w:szCs w:val="22"/>
          <w:lang w:val="ro-RO"/>
        </w:rPr>
        <w:t xml:space="preserve">integrate </w:t>
      </w:r>
      <w:r w:rsidR="00C75C11" w:rsidRPr="00A753EF">
        <w:rPr>
          <w:rFonts w:ascii="Verdana" w:eastAsia="Verdana" w:hAnsi="Verdana" w:cs="Verdana"/>
          <w:b/>
          <w:sz w:val="22"/>
          <w:szCs w:val="22"/>
          <w:lang w:val="ro-RO"/>
        </w:rPr>
        <w:t xml:space="preserve">într-un </w:t>
      </w:r>
      <w:r w:rsidR="00A753EF">
        <w:rPr>
          <w:rFonts w:ascii="Verdana" w:eastAsia="Verdana" w:hAnsi="Verdana" w:cs="Verdana"/>
          <w:b/>
          <w:sz w:val="22"/>
          <w:szCs w:val="22"/>
          <w:lang w:val="ro-RO"/>
        </w:rPr>
        <w:t>corp</w:t>
      </w:r>
      <w:r w:rsidR="00A753EF" w:rsidRPr="00A753EF">
        <w:rPr>
          <w:rFonts w:ascii="Verdana" w:eastAsia="Verdana" w:hAnsi="Verdana" w:cs="Verdana"/>
          <w:b/>
          <w:sz w:val="22"/>
          <w:szCs w:val="22"/>
          <w:lang w:val="ro-RO"/>
        </w:rPr>
        <w:t xml:space="preserve"> </w:t>
      </w:r>
      <w:r w:rsidR="00C75C11" w:rsidRPr="00A753EF">
        <w:rPr>
          <w:rFonts w:ascii="Verdana" w:eastAsia="Verdana" w:hAnsi="Verdana" w:cs="Verdana"/>
          <w:b/>
          <w:sz w:val="22"/>
          <w:szCs w:val="22"/>
          <w:lang w:val="ro-RO"/>
        </w:rPr>
        <w:t>compact</w:t>
      </w:r>
    </w:p>
    <w:p w:rsidR="00AD115A" w:rsidRPr="00A753EF" w:rsidRDefault="00A753EF" w:rsidP="00AD115A">
      <w:pPr>
        <w:pStyle w:val="ListParagraph"/>
        <w:numPr>
          <w:ilvl w:val="0"/>
          <w:numId w:val="2"/>
        </w:numPr>
        <w:spacing w:line="360" w:lineRule="auto"/>
        <w:jc w:val="center"/>
        <w:rPr>
          <w:rFonts w:ascii="Verdana" w:eastAsia="Verdana" w:hAnsi="Verdana" w:cs="Verdana"/>
          <w:b/>
          <w:sz w:val="22"/>
          <w:szCs w:val="22"/>
          <w:lang w:val="ro-RO"/>
        </w:rPr>
      </w:pPr>
      <w:r>
        <w:rPr>
          <w:rFonts w:ascii="Verdana" w:eastAsia="Verdana" w:hAnsi="Verdana" w:cs="Verdana"/>
          <w:b/>
          <w:sz w:val="22"/>
          <w:szCs w:val="22"/>
          <w:lang w:val="ro-RO"/>
        </w:rPr>
        <w:t>Filmare</w:t>
      </w:r>
      <w:r w:rsidRPr="00A753EF">
        <w:rPr>
          <w:rFonts w:ascii="Verdana" w:eastAsia="Verdana" w:hAnsi="Verdana" w:cs="Verdana"/>
          <w:b/>
          <w:sz w:val="22"/>
          <w:szCs w:val="22"/>
          <w:lang w:val="ro-RO"/>
        </w:rPr>
        <w:t xml:space="preserve"> </w:t>
      </w:r>
      <w:r w:rsidR="00C75C11" w:rsidRPr="00A753EF">
        <w:rPr>
          <w:rFonts w:ascii="Verdana" w:eastAsia="Verdana" w:hAnsi="Verdana" w:cs="Verdana"/>
          <w:b/>
          <w:sz w:val="22"/>
          <w:szCs w:val="22"/>
          <w:lang w:val="ro-RO"/>
        </w:rPr>
        <w:t>4K</w:t>
      </w:r>
      <w:r w:rsidR="00FE691B" w:rsidRPr="00A753EF">
        <w:rPr>
          <w:rStyle w:val="EndnoteReference"/>
          <w:rFonts w:ascii="Verdana" w:eastAsia="Verdana" w:hAnsi="Verdana" w:cs="Verdana"/>
          <w:b/>
          <w:sz w:val="22"/>
          <w:szCs w:val="22"/>
          <w:lang w:val="ro-RO"/>
        </w:rPr>
        <w:endnoteReference w:id="2"/>
      </w:r>
      <w:r w:rsidR="00C75C11" w:rsidRPr="00A753EF">
        <w:rPr>
          <w:rFonts w:ascii="Verdana" w:eastAsia="Verdana" w:hAnsi="Verdana" w:cs="Verdana"/>
          <w:b/>
          <w:sz w:val="22"/>
          <w:szCs w:val="22"/>
          <w:lang w:val="ro-RO"/>
        </w:rPr>
        <w:t xml:space="preserve"> </w:t>
      </w:r>
      <w:r w:rsidR="004F7A4F" w:rsidRPr="00A753EF">
        <w:rPr>
          <w:rFonts w:ascii="Verdana" w:eastAsia="Verdana" w:hAnsi="Verdana" w:cs="Verdana"/>
          <w:b/>
          <w:sz w:val="22"/>
          <w:szCs w:val="22"/>
          <w:lang w:val="ro-RO"/>
        </w:rPr>
        <w:t xml:space="preserve">cu </w:t>
      </w:r>
      <w:r w:rsidR="00C80904" w:rsidRPr="00A753EF">
        <w:rPr>
          <w:rFonts w:ascii="Verdana" w:eastAsia="Verdana" w:hAnsi="Verdana" w:cs="Verdana"/>
          <w:b/>
          <w:sz w:val="22"/>
          <w:szCs w:val="22"/>
          <w:lang w:val="ro-RO"/>
        </w:rPr>
        <w:t>citirea completă a pixelilor</w:t>
      </w:r>
      <w:r w:rsidR="004F7A4F" w:rsidRPr="00A753EF">
        <w:rPr>
          <w:rFonts w:ascii="Verdana" w:eastAsia="Verdana" w:hAnsi="Verdana" w:cs="Verdana"/>
          <w:b/>
          <w:sz w:val="22"/>
          <w:szCs w:val="22"/>
          <w:lang w:val="ro-RO"/>
        </w:rPr>
        <w:t xml:space="preserve"> și fără </w:t>
      </w:r>
      <w:r w:rsidR="00C80904" w:rsidRPr="00A753EF">
        <w:rPr>
          <w:rFonts w:ascii="Verdana" w:eastAsia="Verdana" w:hAnsi="Verdana" w:cs="Verdana"/>
          <w:b/>
          <w:sz w:val="22"/>
          <w:szCs w:val="22"/>
          <w:lang w:val="ro-RO"/>
        </w:rPr>
        <w:t>unirea pixelilor</w:t>
      </w:r>
    </w:p>
    <w:p w:rsidR="00800E84" w:rsidRPr="00A753EF" w:rsidRDefault="00E71B42" w:rsidP="00AD115A">
      <w:pPr>
        <w:pStyle w:val="ListParagraph"/>
        <w:numPr>
          <w:ilvl w:val="0"/>
          <w:numId w:val="2"/>
        </w:numPr>
        <w:spacing w:line="360" w:lineRule="auto"/>
        <w:jc w:val="center"/>
        <w:rPr>
          <w:rFonts w:ascii="Verdana" w:eastAsia="Verdana" w:hAnsi="Verdana" w:cs="Verdana"/>
          <w:b/>
          <w:sz w:val="22"/>
          <w:szCs w:val="22"/>
          <w:lang w:val="ro-RO"/>
        </w:rPr>
      </w:pPr>
      <w:r w:rsidRPr="00A753EF">
        <w:rPr>
          <w:rFonts w:ascii="Verdana" w:eastAsia="Verdana" w:hAnsi="Verdana" w:cs="Verdana"/>
          <w:b/>
          <w:sz w:val="22"/>
          <w:szCs w:val="22"/>
          <w:lang w:val="ro-RO"/>
        </w:rPr>
        <w:t>Procesor de imagine</w:t>
      </w:r>
      <w:r w:rsidR="00A22013" w:rsidRPr="00A753EF">
        <w:rPr>
          <w:rFonts w:ascii="Verdana" w:eastAsia="Verdana" w:hAnsi="Verdana" w:cs="Verdana"/>
          <w:b/>
          <w:sz w:val="22"/>
          <w:szCs w:val="22"/>
          <w:lang w:val="ro-RO"/>
        </w:rPr>
        <w:t xml:space="preserve"> BIONZ X</w:t>
      </w:r>
      <w:r w:rsidR="00A22013" w:rsidRPr="00A753EF">
        <w:rPr>
          <w:rFonts w:ascii="Verdana" w:eastAsia="Verdana" w:hAnsi="Verdana" w:cs="Verdana"/>
          <w:b/>
          <w:sz w:val="22"/>
          <w:szCs w:val="22"/>
          <w:vertAlign w:val="superscript"/>
          <w:lang w:val="ro-RO"/>
        </w:rPr>
        <w:t>TM</w:t>
      </w:r>
      <w:r w:rsidRPr="00A753EF">
        <w:rPr>
          <w:rFonts w:ascii="Verdana" w:eastAsia="Verdana" w:hAnsi="Verdana" w:cs="Verdana"/>
          <w:b/>
          <w:sz w:val="22"/>
          <w:szCs w:val="22"/>
          <w:lang w:val="ro-RO"/>
        </w:rPr>
        <w:t xml:space="preserve"> </w:t>
      </w:r>
      <w:r w:rsidR="00C40A6E" w:rsidRPr="00A753EF">
        <w:rPr>
          <w:rFonts w:ascii="Verdana" w:eastAsia="Verdana" w:hAnsi="Verdana" w:cs="Verdana"/>
          <w:b/>
          <w:sz w:val="22"/>
          <w:szCs w:val="22"/>
          <w:lang w:val="ro-RO"/>
        </w:rPr>
        <w:t xml:space="preserve">și </w:t>
      </w:r>
      <w:r w:rsidR="009F7E2F">
        <w:rPr>
          <w:rFonts w:ascii="Verdana" w:eastAsia="Verdana" w:hAnsi="Verdana" w:cs="Verdana"/>
          <w:b/>
          <w:sz w:val="22"/>
          <w:szCs w:val="22"/>
          <w:lang w:val="ro-RO"/>
        </w:rPr>
        <w:t xml:space="preserve">un nou circuit primar </w:t>
      </w:r>
      <w:r w:rsidR="00E219EE" w:rsidRPr="00A753EF">
        <w:rPr>
          <w:rFonts w:ascii="Verdana" w:eastAsia="Verdana" w:hAnsi="Verdana" w:cs="Verdana"/>
          <w:b/>
          <w:sz w:val="22"/>
          <w:szCs w:val="22"/>
          <w:lang w:val="ro-RO"/>
        </w:rPr>
        <w:t>LSI</w:t>
      </w:r>
      <w:r w:rsidR="009F7E2F">
        <w:rPr>
          <w:rFonts w:ascii="Verdana" w:eastAsia="Verdana" w:hAnsi="Verdana" w:cs="Verdana"/>
          <w:b/>
          <w:sz w:val="22"/>
          <w:szCs w:val="22"/>
          <w:lang w:val="ro-RO"/>
        </w:rPr>
        <w:t xml:space="preserve"> pentru fotografii impresionante</w:t>
      </w:r>
    </w:p>
    <w:p w:rsidR="00FD56F7" w:rsidRPr="00A753EF" w:rsidRDefault="00C80904" w:rsidP="00AD115A">
      <w:pPr>
        <w:pStyle w:val="ListParagraph"/>
        <w:numPr>
          <w:ilvl w:val="0"/>
          <w:numId w:val="2"/>
        </w:numPr>
        <w:spacing w:line="360" w:lineRule="auto"/>
        <w:jc w:val="center"/>
        <w:rPr>
          <w:rFonts w:ascii="Verdana" w:eastAsia="Verdana" w:hAnsi="Verdana" w:cs="Verdana"/>
          <w:b/>
          <w:sz w:val="22"/>
          <w:szCs w:val="22"/>
          <w:lang w:val="ro-RO"/>
        </w:rPr>
      </w:pPr>
      <w:r w:rsidRPr="00A753EF">
        <w:rPr>
          <w:rFonts w:ascii="Verdana" w:eastAsia="Verdana" w:hAnsi="Verdana" w:cs="Verdana"/>
          <w:b/>
          <w:sz w:val="22"/>
          <w:szCs w:val="22"/>
          <w:lang w:val="ro-RO"/>
        </w:rPr>
        <w:t>V</w:t>
      </w:r>
      <w:r w:rsidR="00C46024" w:rsidRPr="00A753EF">
        <w:rPr>
          <w:rFonts w:ascii="Verdana" w:eastAsia="Verdana" w:hAnsi="Verdana" w:cs="Verdana"/>
          <w:b/>
          <w:sz w:val="22"/>
          <w:szCs w:val="22"/>
          <w:lang w:val="ro-RO"/>
        </w:rPr>
        <w:t>ersatil</w:t>
      </w:r>
      <w:r w:rsidRPr="00A753EF">
        <w:rPr>
          <w:rFonts w:ascii="Verdana" w:eastAsia="Verdana" w:hAnsi="Verdana" w:cs="Verdana"/>
          <w:b/>
          <w:sz w:val="22"/>
          <w:szCs w:val="22"/>
          <w:lang w:val="ro-RO"/>
        </w:rPr>
        <w:t>itate</w:t>
      </w:r>
      <w:r w:rsidR="00C46024" w:rsidRPr="00A753EF">
        <w:rPr>
          <w:rFonts w:ascii="Verdana" w:eastAsia="Verdana" w:hAnsi="Verdana" w:cs="Verdana"/>
          <w:b/>
          <w:sz w:val="22"/>
          <w:szCs w:val="22"/>
          <w:lang w:val="ro-RO"/>
        </w:rPr>
        <w:t xml:space="preserve"> și </w:t>
      </w:r>
      <w:r w:rsidRPr="00A753EF">
        <w:rPr>
          <w:rFonts w:ascii="Verdana" w:eastAsia="Verdana" w:hAnsi="Verdana" w:cs="Verdana"/>
          <w:b/>
          <w:sz w:val="22"/>
          <w:szCs w:val="22"/>
          <w:lang w:val="ro-RO"/>
        </w:rPr>
        <w:t xml:space="preserve">funcționalități </w:t>
      </w:r>
      <w:r w:rsidR="00861FF7" w:rsidRPr="00A753EF">
        <w:rPr>
          <w:rFonts w:ascii="Verdana" w:eastAsia="Verdana" w:hAnsi="Verdana" w:cs="Verdana"/>
          <w:b/>
          <w:sz w:val="22"/>
          <w:szCs w:val="22"/>
          <w:lang w:val="ro-RO"/>
        </w:rPr>
        <w:t xml:space="preserve">de fotografiere </w:t>
      </w:r>
      <w:r w:rsidR="00FA71D8" w:rsidRPr="00A753EF">
        <w:rPr>
          <w:rFonts w:ascii="Verdana" w:eastAsia="Verdana" w:hAnsi="Verdana" w:cs="Verdana"/>
          <w:b/>
          <w:sz w:val="22"/>
          <w:szCs w:val="22"/>
          <w:lang w:val="ro-RO"/>
        </w:rPr>
        <w:t xml:space="preserve">precum Eye AF, EVF, </w:t>
      </w:r>
      <w:r w:rsidRPr="00A753EF">
        <w:rPr>
          <w:rFonts w:ascii="Verdana" w:eastAsia="Verdana" w:hAnsi="Verdana" w:cs="Verdana"/>
          <w:b/>
          <w:sz w:val="22"/>
          <w:szCs w:val="22"/>
          <w:lang w:val="ro-RO"/>
        </w:rPr>
        <w:t>inel de control</w:t>
      </w:r>
      <w:r w:rsidR="006577BC" w:rsidRPr="00A753EF">
        <w:rPr>
          <w:rStyle w:val="EndnoteReference"/>
          <w:rFonts w:ascii="Verdana" w:eastAsia="Verdana" w:hAnsi="Verdana" w:cs="Verdana"/>
          <w:b/>
          <w:sz w:val="22"/>
          <w:szCs w:val="22"/>
          <w:lang w:val="ro-RO"/>
        </w:rPr>
        <w:endnoteReference w:id="3"/>
      </w:r>
      <w:r w:rsidR="00FA71D8" w:rsidRPr="00A753EF">
        <w:rPr>
          <w:rFonts w:ascii="Verdana" w:eastAsia="Verdana" w:hAnsi="Verdana" w:cs="Verdana"/>
          <w:b/>
          <w:sz w:val="22"/>
          <w:szCs w:val="22"/>
          <w:lang w:val="ro-RO"/>
        </w:rPr>
        <w:t xml:space="preserve">, </w:t>
      </w:r>
      <w:r w:rsidR="005C1668" w:rsidRPr="00A753EF">
        <w:rPr>
          <w:rFonts w:ascii="Verdana" w:eastAsia="Verdana" w:hAnsi="Verdana" w:cs="Verdana"/>
          <w:b/>
          <w:sz w:val="22"/>
          <w:szCs w:val="22"/>
          <w:lang w:val="ro-RO"/>
        </w:rPr>
        <w:t>focus prin atingere</w:t>
      </w:r>
      <w:r w:rsidR="00FA71D8" w:rsidRPr="00A753EF">
        <w:rPr>
          <w:rFonts w:ascii="Verdana" w:eastAsia="Verdana" w:hAnsi="Verdana" w:cs="Verdana"/>
          <w:b/>
          <w:sz w:val="22"/>
          <w:szCs w:val="22"/>
          <w:lang w:val="ro-RO"/>
        </w:rPr>
        <w:t>/</w:t>
      </w:r>
      <w:r w:rsidR="005C1668" w:rsidRPr="00A753EF">
        <w:rPr>
          <w:rFonts w:ascii="Verdana" w:eastAsia="Verdana" w:hAnsi="Verdana" w:cs="Verdana"/>
          <w:b/>
          <w:sz w:val="22"/>
          <w:szCs w:val="22"/>
          <w:lang w:val="ro-RO"/>
        </w:rPr>
        <w:t>declanșare prin atingere</w:t>
      </w:r>
      <w:r w:rsidR="005C1668" w:rsidRPr="00A753EF">
        <w:rPr>
          <w:rFonts w:ascii="Verdana" w:hAnsi="Verdana"/>
          <w:b/>
          <w:bCs/>
          <w:iCs/>
          <w:sz w:val="22"/>
          <w:szCs w:val="22"/>
          <w:vertAlign w:val="superscript"/>
          <w:lang w:val="ro-RO" w:eastAsia="ja-JP"/>
        </w:rPr>
        <w:fldChar w:fldCharType="begin"/>
      </w:r>
      <w:r w:rsidR="005C1668" w:rsidRPr="00A753EF">
        <w:rPr>
          <w:rFonts w:ascii="Verdana" w:hAnsi="Verdana"/>
          <w:b/>
          <w:bCs/>
          <w:iCs/>
          <w:sz w:val="22"/>
          <w:szCs w:val="22"/>
          <w:vertAlign w:val="superscript"/>
          <w:lang w:val="ro-RO" w:eastAsia="ja-JP"/>
        </w:rPr>
        <w:instrText xml:space="preserve"> NOTEREF _Ref522285147 \f \h  \* MERGEFORMAT </w:instrText>
      </w:r>
      <w:r w:rsidR="005C1668" w:rsidRPr="00A753EF">
        <w:rPr>
          <w:rFonts w:ascii="Verdana" w:hAnsi="Verdana"/>
          <w:b/>
          <w:bCs/>
          <w:iCs/>
          <w:sz w:val="22"/>
          <w:szCs w:val="22"/>
          <w:vertAlign w:val="superscript"/>
          <w:lang w:val="ro-RO" w:eastAsia="ja-JP"/>
        </w:rPr>
      </w:r>
      <w:r w:rsidR="005C1668" w:rsidRPr="00A753EF">
        <w:rPr>
          <w:rFonts w:ascii="Verdana" w:hAnsi="Verdana"/>
          <w:b/>
          <w:bCs/>
          <w:iCs/>
          <w:sz w:val="22"/>
          <w:szCs w:val="22"/>
          <w:vertAlign w:val="superscript"/>
          <w:lang w:val="ro-RO" w:eastAsia="ja-JP"/>
        </w:rPr>
        <w:fldChar w:fldCharType="separate"/>
      </w:r>
      <w:r w:rsidR="005C1668" w:rsidRPr="00A753EF">
        <w:rPr>
          <w:rStyle w:val="EndnoteReference"/>
          <w:rFonts w:ascii="Verdana" w:hAnsi="Verdana"/>
          <w:b/>
          <w:sz w:val="22"/>
          <w:szCs w:val="22"/>
          <w:lang w:val="ro-RO"/>
        </w:rPr>
        <w:t>iii</w:t>
      </w:r>
      <w:r w:rsidR="005C1668" w:rsidRPr="00A753EF">
        <w:rPr>
          <w:rFonts w:ascii="Verdana" w:hAnsi="Verdana"/>
          <w:b/>
          <w:bCs/>
          <w:iCs/>
          <w:sz w:val="22"/>
          <w:szCs w:val="22"/>
          <w:vertAlign w:val="superscript"/>
          <w:lang w:val="ro-RO" w:eastAsia="ja-JP"/>
        </w:rPr>
        <w:fldChar w:fldCharType="end"/>
      </w:r>
      <w:r w:rsidR="00FA71D8" w:rsidRPr="00A753EF">
        <w:rPr>
          <w:rFonts w:ascii="Verdana" w:eastAsia="Verdana" w:hAnsi="Verdana" w:cs="Verdana"/>
          <w:b/>
          <w:sz w:val="22"/>
          <w:szCs w:val="22"/>
          <w:lang w:val="ro-RO"/>
        </w:rPr>
        <w:t xml:space="preserve">, </w:t>
      </w:r>
      <w:r w:rsidR="005C1668" w:rsidRPr="00A753EF">
        <w:rPr>
          <w:rFonts w:ascii="Verdana" w:eastAsia="Verdana" w:hAnsi="Verdana" w:cs="Verdana"/>
          <w:b/>
          <w:sz w:val="22"/>
          <w:szCs w:val="22"/>
          <w:lang w:val="ro-RO"/>
        </w:rPr>
        <w:t>ecran rabatabil</w:t>
      </w:r>
      <w:r w:rsidR="00A753EF">
        <w:rPr>
          <w:rFonts w:ascii="Verdana" w:eastAsia="Verdana" w:hAnsi="Verdana" w:cs="Verdana"/>
          <w:b/>
          <w:sz w:val="22"/>
          <w:szCs w:val="22"/>
          <w:lang w:val="ro-RO"/>
        </w:rPr>
        <w:t xml:space="preserve"> și </w:t>
      </w:r>
      <w:r w:rsidR="00A817B1" w:rsidRPr="00A753EF">
        <w:rPr>
          <w:rFonts w:ascii="Verdana" w:eastAsia="Verdana" w:hAnsi="Verdana" w:cs="Verdana"/>
          <w:b/>
          <w:sz w:val="22"/>
          <w:szCs w:val="22"/>
          <w:lang w:val="ro-RO"/>
        </w:rPr>
        <w:t xml:space="preserve"> multe alte opțiuni de fotografiere</w:t>
      </w:r>
    </w:p>
    <w:p w:rsidR="00A817B1" w:rsidRPr="00A753EF" w:rsidRDefault="00A817B1" w:rsidP="00A817B1">
      <w:pPr>
        <w:pStyle w:val="ListParagraph"/>
        <w:spacing w:line="360" w:lineRule="auto"/>
        <w:rPr>
          <w:rFonts w:ascii="Verdana" w:eastAsia="Verdana" w:hAnsi="Verdana" w:cs="Verdana"/>
          <w:b/>
          <w:sz w:val="22"/>
          <w:szCs w:val="22"/>
          <w:lang w:val="ro-RO"/>
        </w:rPr>
      </w:pPr>
    </w:p>
    <w:p w:rsidR="00EC0CA2" w:rsidRPr="00A753EF" w:rsidRDefault="00EC0CA2" w:rsidP="00EC0CA2">
      <w:pPr>
        <w:spacing w:line="360" w:lineRule="auto"/>
        <w:rPr>
          <w:rFonts w:ascii="Verdana" w:eastAsia="Verdana" w:hAnsi="Verdana" w:cs="Verdana"/>
          <w:sz w:val="22"/>
          <w:szCs w:val="22"/>
          <w:lang w:val="ro-RO"/>
        </w:rPr>
      </w:pPr>
      <w:bookmarkStart w:id="2" w:name="_30j0zll" w:colFirst="0" w:colLast="0"/>
      <w:bookmarkEnd w:id="2"/>
    </w:p>
    <w:p w:rsidR="00EC0CA2" w:rsidRPr="00A753EF" w:rsidRDefault="00D026FE" w:rsidP="00D026FE">
      <w:pPr>
        <w:rPr>
          <w:rFonts w:ascii="Verdana" w:hAnsi="Verdana"/>
          <w:sz w:val="22"/>
          <w:szCs w:val="22"/>
          <w:lang w:val="ro-RO"/>
        </w:rPr>
      </w:pPr>
      <w:r w:rsidRPr="00A753EF">
        <w:rPr>
          <w:rFonts w:ascii="Verdana" w:hAnsi="Verdana"/>
          <w:sz w:val="22"/>
          <w:szCs w:val="22"/>
          <w:lang w:val="ro-RO"/>
        </w:rPr>
        <w:t>Sony își mărește gama Cyber-shot</w:t>
      </w:r>
      <w:r w:rsidR="001A357B" w:rsidRPr="00A753EF">
        <w:rPr>
          <w:rFonts w:ascii="Verdana" w:hAnsi="Verdana"/>
          <w:bCs/>
          <w:sz w:val="22"/>
          <w:szCs w:val="22"/>
          <w:vertAlign w:val="superscript"/>
          <w:lang w:val="ro-RO" w:eastAsia="ja-JP"/>
        </w:rPr>
        <w:t>®</w:t>
      </w:r>
      <w:r w:rsidR="001A357B" w:rsidRPr="00A753EF">
        <w:rPr>
          <w:rFonts w:ascii="Verdana" w:hAnsi="Verdana"/>
          <w:bCs/>
          <w:sz w:val="22"/>
          <w:szCs w:val="22"/>
          <w:lang w:val="ro-RO" w:eastAsia="ja-JP"/>
        </w:rPr>
        <w:t xml:space="preserve"> pentru călătorii </w:t>
      </w:r>
      <w:r w:rsidR="003C4FB3" w:rsidRPr="00A753EF">
        <w:rPr>
          <w:rFonts w:ascii="Verdana" w:hAnsi="Verdana"/>
          <w:sz w:val="22"/>
          <w:szCs w:val="22"/>
          <w:lang w:val="ro-RO"/>
        </w:rPr>
        <w:t xml:space="preserve">prin lansarea celor două camere high zoom </w:t>
      </w:r>
      <w:hyperlink r:id="rId9" w:history="1">
        <w:r w:rsidR="003A1185" w:rsidRPr="00A753EF">
          <w:rPr>
            <w:rStyle w:val="Hyperlink"/>
            <w:rFonts w:ascii="Verdana" w:hAnsi="Verdana"/>
            <w:b/>
            <w:sz w:val="22"/>
            <w:szCs w:val="22"/>
            <w:lang w:val="ro-RO"/>
          </w:rPr>
          <w:t>DSC-HX99</w:t>
        </w:r>
      </w:hyperlink>
      <w:r w:rsidR="003A1185" w:rsidRPr="00A753EF">
        <w:rPr>
          <w:rFonts w:ascii="Verdana" w:hAnsi="Verdana"/>
          <w:sz w:val="22"/>
          <w:szCs w:val="22"/>
          <w:lang w:val="ro-RO"/>
        </w:rPr>
        <w:t xml:space="preserve"> și </w:t>
      </w:r>
      <w:hyperlink r:id="rId10" w:history="1">
        <w:r w:rsidR="003A1185" w:rsidRPr="00A753EF">
          <w:rPr>
            <w:rStyle w:val="Hyperlink"/>
            <w:rFonts w:ascii="Verdana" w:hAnsi="Verdana"/>
            <w:b/>
            <w:sz w:val="22"/>
            <w:szCs w:val="22"/>
            <w:lang w:val="ro-RO"/>
          </w:rPr>
          <w:t>DSC-HX95</w:t>
        </w:r>
      </w:hyperlink>
      <w:r w:rsidR="00217374" w:rsidRPr="00A753EF">
        <w:rPr>
          <w:rFonts w:ascii="Verdana" w:hAnsi="Verdana"/>
          <w:sz w:val="22"/>
          <w:szCs w:val="22"/>
          <w:lang w:val="ro-RO"/>
        </w:rPr>
        <w:t>.</w:t>
      </w:r>
    </w:p>
    <w:p w:rsidR="003A1185" w:rsidRPr="00A753EF" w:rsidRDefault="003A1185" w:rsidP="00D026FE">
      <w:pPr>
        <w:rPr>
          <w:rFonts w:ascii="Verdana" w:eastAsia="Verdana" w:hAnsi="Verdana" w:cs="Verdana"/>
          <w:sz w:val="22"/>
          <w:szCs w:val="22"/>
          <w:lang w:val="ro-RO"/>
        </w:rPr>
      </w:pPr>
    </w:p>
    <w:p w:rsidR="00217374" w:rsidRPr="00A753EF" w:rsidRDefault="00B92BED" w:rsidP="00D026FE">
      <w:pPr>
        <w:rPr>
          <w:rFonts w:ascii="Verdana" w:hAnsi="Verdana"/>
          <w:bCs/>
          <w:sz w:val="22"/>
          <w:szCs w:val="22"/>
          <w:lang w:val="ro-RO"/>
        </w:rPr>
      </w:pPr>
      <w:r w:rsidRPr="00A753EF">
        <w:rPr>
          <w:rFonts w:ascii="Verdana" w:eastAsia="Verdana" w:hAnsi="Verdana" w:cs="Verdana"/>
          <w:sz w:val="22"/>
          <w:szCs w:val="22"/>
          <w:lang w:val="ro-RO"/>
        </w:rPr>
        <w:t>Cele două modele noi sunt c</w:t>
      </w:r>
      <w:r w:rsidR="00217374" w:rsidRPr="00A753EF">
        <w:rPr>
          <w:rFonts w:ascii="Verdana" w:eastAsia="Verdana" w:hAnsi="Verdana" w:cs="Verdana"/>
          <w:sz w:val="22"/>
          <w:szCs w:val="22"/>
          <w:lang w:val="ro-RO"/>
        </w:rPr>
        <w:t>onstruite pentru utilizator</w:t>
      </w:r>
      <w:r w:rsidR="00BB3924" w:rsidRPr="00A753EF">
        <w:rPr>
          <w:rFonts w:ascii="Verdana" w:eastAsia="Verdana" w:hAnsi="Verdana" w:cs="Verdana"/>
          <w:sz w:val="22"/>
          <w:szCs w:val="22"/>
          <w:lang w:val="ro-RO"/>
        </w:rPr>
        <w:t>i</w:t>
      </w:r>
      <w:r w:rsidR="00217374" w:rsidRPr="00A753EF">
        <w:rPr>
          <w:rFonts w:ascii="Verdana" w:eastAsia="Verdana" w:hAnsi="Verdana" w:cs="Verdana"/>
          <w:sz w:val="22"/>
          <w:szCs w:val="22"/>
          <w:lang w:val="ro-RO"/>
        </w:rPr>
        <w:t>i care</w:t>
      </w:r>
      <w:r w:rsidR="00621777" w:rsidRPr="00A753EF">
        <w:rPr>
          <w:rFonts w:ascii="Verdana" w:eastAsia="Verdana" w:hAnsi="Verdana" w:cs="Verdana"/>
          <w:sz w:val="22"/>
          <w:szCs w:val="22"/>
          <w:lang w:val="ro-RO"/>
        </w:rPr>
        <w:t xml:space="preserve"> doresc o cameră </w:t>
      </w:r>
      <w:r w:rsidR="00A61160" w:rsidRPr="00A753EF">
        <w:rPr>
          <w:rFonts w:ascii="Verdana" w:eastAsia="Verdana" w:hAnsi="Verdana" w:cs="Verdana"/>
          <w:sz w:val="22"/>
          <w:szCs w:val="22"/>
          <w:lang w:val="ro-RO"/>
        </w:rPr>
        <w:t>ușor de transportat</w:t>
      </w:r>
      <w:r w:rsidR="00897535" w:rsidRPr="00A753EF">
        <w:rPr>
          <w:rFonts w:ascii="Verdana" w:eastAsia="Verdana" w:hAnsi="Verdana" w:cs="Verdana"/>
          <w:sz w:val="22"/>
          <w:szCs w:val="22"/>
          <w:lang w:val="ro-RO"/>
        </w:rPr>
        <w:t>,</w:t>
      </w:r>
      <w:r w:rsidRPr="00A753EF">
        <w:rPr>
          <w:rFonts w:ascii="Verdana" w:eastAsia="Verdana" w:hAnsi="Verdana" w:cs="Verdana"/>
          <w:sz w:val="22"/>
          <w:szCs w:val="22"/>
          <w:lang w:val="ro-RO"/>
        </w:rPr>
        <w:t xml:space="preserve"> </w:t>
      </w:r>
      <w:r w:rsidR="00897535" w:rsidRPr="00A753EF">
        <w:rPr>
          <w:rFonts w:ascii="Verdana" w:eastAsia="Verdana" w:hAnsi="Verdana" w:cs="Verdana"/>
          <w:sz w:val="22"/>
          <w:szCs w:val="22"/>
          <w:lang w:val="ro-RO"/>
        </w:rPr>
        <w:t xml:space="preserve">fiind </w:t>
      </w:r>
      <w:r w:rsidR="00EE78C4" w:rsidRPr="00A753EF">
        <w:rPr>
          <w:rFonts w:ascii="Verdana" w:eastAsia="Verdana" w:hAnsi="Verdana" w:cs="Verdana"/>
          <w:sz w:val="22"/>
          <w:szCs w:val="22"/>
          <w:lang w:val="ro-RO"/>
        </w:rPr>
        <w:t>integrate în cele mai mici</w:t>
      </w:r>
      <w:r w:rsidR="00DE364A" w:rsidRPr="00A753EF">
        <w:rPr>
          <w:rStyle w:val="EndnoteReference"/>
          <w:rFonts w:ascii="Verdana" w:eastAsia="Verdana" w:hAnsi="Verdana" w:cs="Verdana"/>
          <w:sz w:val="22"/>
          <w:szCs w:val="22"/>
          <w:lang w:val="ro-RO"/>
        </w:rPr>
        <w:endnoteReference w:id="4"/>
      </w:r>
      <w:r w:rsidR="00EE78C4" w:rsidRPr="00A753EF">
        <w:rPr>
          <w:rFonts w:ascii="Verdana" w:eastAsia="Verdana" w:hAnsi="Verdana" w:cs="Verdana"/>
          <w:sz w:val="22"/>
          <w:szCs w:val="22"/>
          <w:lang w:val="ro-RO"/>
        </w:rPr>
        <w:t xml:space="preserve"> carcase din lume </w:t>
      </w:r>
      <w:r w:rsidR="003A2899" w:rsidRPr="00A753EF">
        <w:rPr>
          <w:rFonts w:ascii="Verdana" w:eastAsia="Verdana" w:hAnsi="Verdana" w:cs="Verdana"/>
          <w:sz w:val="22"/>
          <w:szCs w:val="22"/>
          <w:lang w:val="ro-RO"/>
        </w:rPr>
        <w:t xml:space="preserve">și </w:t>
      </w:r>
      <w:r w:rsidR="00897535" w:rsidRPr="00A753EF">
        <w:rPr>
          <w:rFonts w:ascii="Verdana" w:eastAsia="Verdana" w:hAnsi="Verdana" w:cs="Verdana"/>
          <w:sz w:val="22"/>
          <w:szCs w:val="22"/>
          <w:lang w:val="ro-RO"/>
        </w:rPr>
        <w:t>cu</w:t>
      </w:r>
      <w:r w:rsidR="003A2899" w:rsidRPr="00A753EF">
        <w:rPr>
          <w:rFonts w:ascii="Verdana" w:eastAsia="Verdana" w:hAnsi="Verdana" w:cs="Verdana"/>
          <w:sz w:val="22"/>
          <w:szCs w:val="22"/>
          <w:lang w:val="ro-RO"/>
        </w:rPr>
        <w:t xml:space="preserve"> un zoom </w:t>
      </w:r>
      <w:r w:rsidR="00D02936" w:rsidRPr="00A753EF">
        <w:rPr>
          <w:rFonts w:ascii="Verdana" w:eastAsia="Verdana" w:hAnsi="Verdana" w:cs="Verdana"/>
          <w:sz w:val="22"/>
          <w:szCs w:val="22"/>
          <w:lang w:val="ro-RO"/>
        </w:rPr>
        <w:t>versatil</w:t>
      </w:r>
      <w:r w:rsidR="003A2899" w:rsidRPr="00A753EF">
        <w:rPr>
          <w:rFonts w:ascii="Verdana" w:eastAsia="Verdana" w:hAnsi="Verdana" w:cs="Verdana"/>
          <w:sz w:val="22"/>
          <w:szCs w:val="22"/>
          <w:lang w:val="ro-RO"/>
        </w:rPr>
        <w:t>, de la 24mm</w:t>
      </w:r>
      <w:r w:rsidR="009F7E2F" w:rsidRPr="00CC0DA3">
        <w:rPr>
          <w:rFonts w:ascii="Verdana" w:eastAsia="Verdana" w:hAnsi="Verdana" w:cs="Verdana"/>
          <w:sz w:val="22"/>
          <w:szCs w:val="22"/>
          <w:vertAlign w:val="superscript"/>
          <w:lang w:val="ro-RO"/>
        </w:rPr>
        <w:t>i</w:t>
      </w:r>
      <w:r w:rsidR="003A2899" w:rsidRPr="00A753EF">
        <w:rPr>
          <w:rFonts w:ascii="Verdana" w:eastAsia="Verdana" w:hAnsi="Verdana" w:cs="Verdana"/>
          <w:sz w:val="22"/>
          <w:szCs w:val="22"/>
          <w:lang w:val="ro-RO"/>
        </w:rPr>
        <w:t xml:space="preserve"> până la </w:t>
      </w:r>
      <w:r w:rsidR="00DF533F" w:rsidRPr="00A753EF">
        <w:rPr>
          <w:rFonts w:ascii="Verdana" w:eastAsia="Verdana" w:hAnsi="Verdana" w:cs="Verdana"/>
          <w:sz w:val="22"/>
          <w:szCs w:val="22"/>
          <w:lang w:val="ro-RO"/>
        </w:rPr>
        <w:t>o deschidere mare, tele</w:t>
      </w:r>
      <w:r w:rsidR="00D02936" w:rsidRPr="00A753EF">
        <w:rPr>
          <w:rFonts w:ascii="Verdana" w:eastAsia="Verdana" w:hAnsi="Verdana" w:cs="Verdana"/>
          <w:sz w:val="22"/>
          <w:szCs w:val="22"/>
          <w:lang w:val="ro-RO"/>
        </w:rPr>
        <w:t>foto,</w:t>
      </w:r>
      <w:r w:rsidR="00DF533F" w:rsidRPr="00A753EF">
        <w:rPr>
          <w:rFonts w:ascii="Verdana" w:eastAsia="Verdana" w:hAnsi="Verdana" w:cs="Verdana"/>
          <w:sz w:val="22"/>
          <w:szCs w:val="22"/>
          <w:lang w:val="ro-RO"/>
        </w:rPr>
        <w:t xml:space="preserve"> de 720 mm</w:t>
      </w:r>
      <w:r w:rsidR="00CC2986" w:rsidRPr="00A753EF">
        <w:rPr>
          <w:rFonts w:ascii="Verdana" w:eastAsia="Verdana" w:hAnsi="Verdana" w:cs="Verdana"/>
          <w:sz w:val="22"/>
          <w:szCs w:val="22"/>
          <w:vertAlign w:val="superscript"/>
          <w:lang w:val="ro-RO"/>
        </w:rPr>
        <w:t>i</w:t>
      </w:r>
      <w:r w:rsidR="00DF533F" w:rsidRPr="00A753EF">
        <w:rPr>
          <w:rFonts w:ascii="Verdana" w:eastAsia="Verdana" w:hAnsi="Verdana" w:cs="Verdana"/>
          <w:sz w:val="22"/>
          <w:szCs w:val="22"/>
          <w:lang w:val="ro-RO"/>
        </w:rPr>
        <w:t xml:space="preserve">. </w:t>
      </w:r>
      <w:r w:rsidR="001E7F28" w:rsidRPr="00A753EF">
        <w:rPr>
          <w:rFonts w:ascii="Verdana" w:eastAsia="Verdana" w:hAnsi="Verdana" w:cs="Verdana"/>
          <w:sz w:val="22"/>
          <w:szCs w:val="22"/>
          <w:lang w:val="ro-RO"/>
        </w:rPr>
        <w:t>Pe lângă posibilitatea de a înregistra în 4K</w:t>
      </w:r>
      <w:r w:rsidR="00CC2986" w:rsidRPr="00A753EF">
        <w:rPr>
          <w:rFonts w:ascii="Verdana" w:eastAsia="Verdana" w:hAnsi="Verdana" w:cs="Verdana"/>
          <w:sz w:val="22"/>
          <w:szCs w:val="22"/>
          <w:vertAlign w:val="superscript"/>
          <w:lang w:val="ro-RO"/>
        </w:rPr>
        <w:t>ii</w:t>
      </w:r>
      <w:r w:rsidR="001E7F28" w:rsidRPr="00A753EF">
        <w:rPr>
          <w:rFonts w:ascii="Verdana" w:eastAsia="Verdana" w:hAnsi="Verdana" w:cs="Verdana"/>
          <w:sz w:val="22"/>
          <w:szCs w:val="22"/>
          <w:lang w:val="ro-RO"/>
        </w:rPr>
        <w:t xml:space="preserve">, cele două modele includ </w:t>
      </w:r>
      <w:r w:rsidR="00AC7DDB" w:rsidRPr="00A753EF">
        <w:rPr>
          <w:rFonts w:ascii="Verdana" w:eastAsia="Verdana" w:hAnsi="Verdana" w:cs="Verdana"/>
          <w:sz w:val="22"/>
          <w:szCs w:val="22"/>
          <w:lang w:val="ro-RO"/>
        </w:rPr>
        <w:t xml:space="preserve">procesorul de imagine BIONZ X împreună cu </w:t>
      </w:r>
      <w:r w:rsidR="004261ED">
        <w:rPr>
          <w:rFonts w:ascii="Verdana" w:eastAsia="Verdana" w:hAnsi="Verdana" w:cs="Verdana"/>
          <w:sz w:val="22"/>
          <w:szCs w:val="22"/>
          <w:lang w:val="ro-RO"/>
        </w:rPr>
        <w:t>noul circuit primar</w:t>
      </w:r>
      <w:r w:rsidR="00D02936" w:rsidRPr="00A753EF">
        <w:rPr>
          <w:rFonts w:ascii="Verdana" w:eastAsia="Verdana" w:hAnsi="Verdana" w:cs="Verdana"/>
          <w:sz w:val="22"/>
          <w:szCs w:val="22"/>
          <w:lang w:val="ro-RO"/>
        </w:rPr>
        <w:t xml:space="preserve"> </w:t>
      </w:r>
      <w:r w:rsidR="00AC7DDB" w:rsidRPr="00A753EF">
        <w:rPr>
          <w:rFonts w:ascii="Verdana" w:eastAsia="Verdana" w:hAnsi="Verdana" w:cs="Verdana"/>
          <w:sz w:val="22"/>
          <w:szCs w:val="22"/>
          <w:lang w:val="ro-RO"/>
        </w:rPr>
        <w:t xml:space="preserve">LSI </w:t>
      </w:r>
      <w:r w:rsidR="003B35A5" w:rsidRPr="00A753EF">
        <w:rPr>
          <w:rFonts w:ascii="Verdana" w:eastAsia="Verdana" w:hAnsi="Verdana" w:cs="Verdana"/>
          <w:sz w:val="22"/>
          <w:szCs w:val="22"/>
          <w:lang w:val="ro-RO"/>
        </w:rPr>
        <w:t>care oferă o viteză mare</w:t>
      </w:r>
      <w:r w:rsidR="000061AE">
        <w:rPr>
          <w:rFonts w:ascii="Verdana" w:eastAsia="Verdana" w:hAnsi="Verdana" w:cs="Verdana"/>
          <w:sz w:val="22"/>
          <w:szCs w:val="22"/>
          <w:lang w:val="ro-RO"/>
        </w:rPr>
        <w:t xml:space="preserve"> de fotografiere în rafală</w:t>
      </w:r>
      <w:r w:rsidR="004261ED">
        <w:rPr>
          <w:rFonts w:ascii="Verdana" w:eastAsia="Verdana" w:hAnsi="Verdana" w:cs="Verdana"/>
          <w:sz w:val="22"/>
          <w:szCs w:val="22"/>
          <w:lang w:val="ro-RO"/>
        </w:rPr>
        <w:t>,</w:t>
      </w:r>
      <w:r w:rsidR="003B35A5" w:rsidRPr="00A753EF">
        <w:rPr>
          <w:rFonts w:ascii="Verdana" w:eastAsia="Verdana" w:hAnsi="Verdana" w:cs="Verdana"/>
          <w:sz w:val="22"/>
          <w:szCs w:val="22"/>
          <w:lang w:val="ro-RO"/>
        </w:rPr>
        <w:t xml:space="preserve"> de până la 10 cadre pe secundă </w:t>
      </w:r>
      <w:r w:rsidR="005C7137" w:rsidRPr="00A753EF">
        <w:rPr>
          <w:rFonts w:ascii="Verdana" w:eastAsia="Verdana" w:hAnsi="Verdana" w:cs="Verdana"/>
          <w:sz w:val="22"/>
          <w:szCs w:val="22"/>
          <w:lang w:val="ro-RO"/>
        </w:rPr>
        <w:t>continuu</w:t>
      </w:r>
      <w:r w:rsidR="000061AE">
        <w:rPr>
          <w:rFonts w:ascii="Verdana" w:eastAsia="Verdana" w:hAnsi="Verdana" w:cs="Verdana"/>
          <w:sz w:val="22"/>
          <w:szCs w:val="22"/>
          <w:lang w:val="ro-RO"/>
        </w:rPr>
        <w:t>,</w:t>
      </w:r>
      <w:r w:rsidR="005C7137" w:rsidRPr="00A753EF">
        <w:rPr>
          <w:rFonts w:ascii="Verdana" w:eastAsia="Verdana" w:hAnsi="Verdana" w:cs="Verdana"/>
          <w:sz w:val="22"/>
          <w:szCs w:val="22"/>
          <w:lang w:val="ro-RO"/>
        </w:rPr>
        <w:t xml:space="preserve"> cu buffer de până la 1</w:t>
      </w:r>
      <w:r w:rsidR="00BB51E7">
        <w:rPr>
          <w:rFonts w:ascii="Verdana" w:eastAsia="Verdana" w:hAnsi="Verdana" w:cs="Verdana"/>
          <w:sz w:val="22"/>
          <w:szCs w:val="22"/>
          <w:lang w:val="ro-RO"/>
        </w:rPr>
        <w:t>55</w:t>
      </w:r>
      <w:r w:rsidR="005C7137" w:rsidRPr="00A753EF">
        <w:rPr>
          <w:rFonts w:ascii="Verdana" w:eastAsia="Verdana" w:hAnsi="Verdana" w:cs="Verdana"/>
          <w:sz w:val="22"/>
          <w:szCs w:val="22"/>
          <w:lang w:val="ro-RO"/>
        </w:rPr>
        <w:t xml:space="preserve"> imagini</w:t>
      </w:r>
      <w:r w:rsidR="0073148C" w:rsidRPr="00A753EF">
        <w:rPr>
          <w:rStyle w:val="EndnoteReference"/>
          <w:rFonts w:ascii="Verdana" w:eastAsia="Verdana" w:hAnsi="Verdana" w:cs="Verdana"/>
          <w:sz w:val="22"/>
          <w:szCs w:val="22"/>
          <w:lang w:val="ro-RO"/>
        </w:rPr>
        <w:endnoteReference w:id="5"/>
      </w:r>
      <w:r w:rsidR="005C7137" w:rsidRPr="00A753EF">
        <w:rPr>
          <w:rFonts w:ascii="Verdana" w:eastAsia="Verdana" w:hAnsi="Verdana" w:cs="Verdana"/>
          <w:sz w:val="22"/>
          <w:szCs w:val="22"/>
          <w:lang w:val="ro-RO"/>
        </w:rPr>
        <w:t xml:space="preserve">. </w:t>
      </w:r>
      <w:r w:rsidR="000E283C" w:rsidRPr="00A753EF">
        <w:rPr>
          <w:rFonts w:ascii="Verdana" w:eastAsia="Verdana" w:hAnsi="Verdana" w:cs="Verdana"/>
          <w:sz w:val="22"/>
          <w:szCs w:val="22"/>
          <w:lang w:val="ro-RO"/>
        </w:rPr>
        <w:t xml:space="preserve">În plus, </w:t>
      </w:r>
      <w:r w:rsidR="000061AE">
        <w:rPr>
          <w:rFonts w:ascii="Verdana" w:eastAsia="Verdana" w:hAnsi="Verdana" w:cs="Verdana"/>
          <w:sz w:val="22"/>
          <w:szCs w:val="22"/>
          <w:lang w:val="ro-RO"/>
        </w:rPr>
        <w:t xml:space="preserve">viteza </w:t>
      </w:r>
      <w:r w:rsidR="002A4E18" w:rsidRPr="00A753EF">
        <w:rPr>
          <w:rFonts w:ascii="Verdana" w:eastAsia="Verdana" w:hAnsi="Verdana" w:cs="Verdana"/>
          <w:sz w:val="22"/>
          <w:szCs w:val="22"/>
          <w:lang w:val="ro-RO"/>
        </w:rPr>
        <w:t>de</w:t>
      </w:r>
      <w:r w:rsidR="00A00FF2" w:rsidRPr="00A753EF">
        <w:rPr>
          <w:rFonts w:ascii="Verdana" w:eastAsia="Verdana" w:hAnsi="Verdana" w:cs="Verdana"/>
          <w:sz w:val="22"/>
          <w:szCs w:val="22"/>
          <w:lang w:val="ro-RO"/>
        </w:rPr>
        <w:t xml:space="preserve"> autofocus</w:t>
      </w:r>
      <w:r w:rsidR="000061AE">
        <w:rPr>
          <w:rFonts w:ascii="Verdana" w:eastAsia="Verdana" w:hAnsi="Verdana" w:cs="Verdana"/>
          <w:sz w:val="22"/>
          <w:szCs w:val="22"/>
          <w:lang w:val="ro-RO"/>
        </w:rPr>
        <w:t xml:space="preserve"> a celor 2 modele este foarte rapidă, </w:t>
      </w:r>
      <w:r w:rsidR="00A00FF2" w:rsidRPr="00A753EF">
        <w:rPr>
          <w:rFonts w:ascii="Verdana" w:eastAsia="Verdana" w:hAnsi="Verdana" w:cs="Verdana"/>
          <w:sz w:val="22"/>
          <w:szCs w:val="22"/>
          <w:lang w:val="ro-RO"/>
        </w:rPr>
        <w:t xml:space="preserve"> de 0,09 secunde</w:t>
      </w:r>
      <w:r w:rsidR="008B4397" w:rsidRPr="00A753EF">
        <w:rPr>
          <w:rStyle w:val="EndnoteReference"/>
          <w:rFonts w:ascii="Verdana" w:eastAsia="Verdana" w:hAnsi="Verdana" w:cs="Verdana"/>
          <w:sz w:val="22"/>
          <w:szCs w:val="22"/>
          <w:lang w:val="ro-RO"/>
        </w:rPr>
        <w:endnoteReference w:id="6"/>
      </w:r>
      <w:r w:rsidR="00A00FF2" w:rsidRPr="00A753EF">
        <w:rPr>
          <w:rFonts w:ascii="Verdana" w:eastAsia="Verdana" w:hAnsi="Verdana" w:cs="Verdana"/>
          <w:sz w:val="22"/>
          <w:szCs w:val="22"/>
          <w:lang w:val="ro-RO"/>
        </w:rPr>
        <w:t xml:space="preserve">. Cele mai noi caracteristici adăugate sunt Eye AF, </w:t>
      </w:r>
      <w:r w:rsidR="00E85B1A" w:rsidRPr="00A753EF">
        <w:rPr>
          <w:rFonts w:ascii="Verdana" w:eastAsia="Verdana" w:hAnsi="Verdana" w:cs="Verdana"/>
          <w:sz w:val="22"/>
          <w:szCs w:val="22"/>
          <w:lang w:val="ro-RO"/>
        </w:rPr>
        <w:t xml:space="preserve">fotografiere în format </w:t>
      </w:r>
      <w:r w:rsidR="00A00FF2" w:rsidRPr="00A753EF">
        <w:rPr>
          <w:rFonts w:ascii="Verdana" w:eastAsia="Verdana" w:hAnsi="Verdana" w:cs="Verdana"/>
          <w:sz w:val="22"/>
          <w:szCs w:val="22"/>
          <w:lang w:val="ro-RO"/>
        </w:rPr>
        <w:t>R</w:t>
      </w:r>
      <w:r w:rsidR="00E85B1A" w:rsidRPr="00A753EF">
        <w:rPr>
          <w:rFonts w:ascii="Verdana" w:eastAsia="Verdana" w:hAnsi="Verdana" w:cs="Verdana"/>
          <w:sz w:val="22"/>
          <w:szCs w:val="22"/>
          <w:lang w:val="ro-RO"/>
        </w:rPr>
        <w:t>AW</w:t>
      </w:r>
      <w:r w:rsidR="00B15057" w:rsidRPr="00A753EF">
        <w:rPr>
          <w:rFonts w:ascii="Verdana" w:eastAsia="Verdana" w:hAnsi="Verdana" w:cs="Verdana"/>
          <w:sz w:val="22"/>
          <w:szCs w:val="22"/>
          <w:lang w:val="ro-RO"/>
        </w:rPr>
        <w:t xml:space="preserve">, funcție </w:t>
      </w:r>
      <w:r w:rsidR="00D02936" w:rsidRPr="00A753EF">
        <w:rPr>
          <w:rFonts w:ascii="Verdana" w:eastAsia="Verdana" w:hAnsi="Verdana" w:cs="Verdana"/>
          <w:sz w:val="22"/>
          <w:szCs w:val="22"/>
          <w:lang w:val="ro-RO"/>
        </w:rPr>
        <w:t xml:space="preserve">de </w:t>
      </w:r>
      <w:r w:rsidR="004261ED">
        <w:rPr>
          <w:rFonts w:ascii="Verdana" w:eastAsia="Verdana" w:hAnsi="Verdana" w:cs="Verdana"/>
          <w:sz w:val="22"/>
          <w:szCs w:val="22"/>
          <w:lang w:val="ro-RO"/>
        </w:rPr>
        <w:t>focalizare</w:t>
      </w:r>
      <w:r w:rsidR="004261ED" w:rsidRPr="00A753EF">
        <w:rPr>
          <w:rFonts w:ascii="Verdana" w:eastAsia="Verdana" w:hAnsi="Verdana" w:cs="Verdana"/>
          <w:sz w:val="22"/>
          <w:szCs w:val="22"/>
          <w:lang w:val="ro-RO"/>
        </w:rPr>
        <w:t xml:space="preserve"> </w:t>
      </w:r>
      <w:r w:rsidR="00D02936" w:rsidRPr="00A753EF">
        <w:rPr>
          <w:rFonts w:ascii="Verdana" w:eastAsia="Verdana" w:hAnsi="Verdana" w:cs="Verdana"/>
          <w:sz w:val="22"/>
          <w:szCs w:val="22"/>
          <w:lang w:val="ro-RO"/>
        </w:rPr>
        <w:t>prin atingere/declanșare prin atingere</w:t>
      </w:r>
      <w:r w:rsidR="00AC6E1B" w:rsidRPr="00A753EF">
        <w:rPr>
          <w:rFonts w:ascii="Verdana" w:eastAsia="Verdana" w:hAnsi="Verdana" w:cs="Verdana"/>
          <w:sz w:val="22"/>
          <w:szCs w:val="22"/>
          <w:vertAlign w:val="superscript"/>
          <w:lang w:val="ro-RO"/>
        </w:rPr>
        <w:t>iii</w:t>
      </w:r>
      <w:r w:rsidR="00AC6E1B" w:rsidRPr="00A753EF">
        <w:rPr>
          <w:rFonts w:ascii="Verdana" w:eastAsia="Verdana" w:hAnsi="Verdana" w:cs="Verdana"/>
          <w:sz w:val="22"/>
          <w:szCs w:val="22"/>
          <w:lang w:val="ro-RO"/>
        </w:rPr>
        <w:t xml:space="preserve"> </w:t>
      </w:r>
      <w:r w:rsidR="00B15057" w:rsidRPr="00A753EF">
        <w:rPr>
          <w:rFonts w:ascii="Verdana" w:eastAsia="Verdana" w:hAnsi="Verdana" w:cs="Verdana"/>
          <w:sz w:val="22"/>
          <w:szCs w:val="22"/>
          <w:lang w:val="ro-RO"/>
        </w:rPr>
        <w:t xml:space="preserve">touch focus/ touch shutter </w:t>
      </w:r>
      <w:r w:rsidR="00005C83" w:rsidRPr="00A753EF">
        <w:rPr>
          <w:rFonts w:ascii="Verdana" w:eastAsia="Verdana" w:hAnsi="Verdana" w:cs="Verdana"/>
          <w:sz w:val="22"/>
          <w:szCs w:val="22"/>
          <w:lang w:val="ro-RO"/>
        </w:rPr>
        <w:t>și informații</w:t>
      </w:r>
      <w:r w:rsidR="0049252C" w:rsidRPr="00A753EF">
        <w:rPr>
          <w:rStyle w:val="EndnoteReference"/>
          <w:rFonts w:ascii="Verdana" w:eastAsia="Verdana" w:hAnsi="Verdana" w:cs="Verdana"/>
          <w:sz w:val="22"/>
          <w:szCs w:val="22"/>
          <w:lang w:val="ro-RO"/>
        </w:rPr>
        <w:endnoteReference w:id="7"/>
      </w:r>
      <w:r w:rsidR="00005C83" w:rsidRPr="00A753EF">
        <w:rPr>
          <w:rFonts w:ascii="Verdana" w:eastAsia="Verdana" w:hAnsi="Verdana" w:cs="Verdana"/>
          <w:sz w:val="22"/>
          <w:szCs w:val="22"/>
          <w:lang w:val="ro-RO"/>
        </w:rPr>
        <w:t xml:space="preserve"> despre locație </w:t>
      </w:r>
      <w:r w:rsidR="00D02936" w:rsidRPr="00A753EF">
        <w:rPr>
          <w:rFonts w:ascii="Verdana" w:eastAsia="Verdana" w:hAnsi="Verdana" w:cs="Verdana"/>
          <w:sz w:val="22"/>
          <w:szCs w:val="22"/>
          <w:lang w:val="ro-RO"/>
        </w:rPr>
        <w:t>colectate prin</w:t>
      </w:r>
      <w:r w:rsidR="00005C83" w:rsidRPr="00A753EF">
        <w:rPr>
          <w:rFonts w:ascii="Verdana" w:eastAsia="Verdana" w:hAnsi="Verdana" w:cs="Verdana"/>
          <w:sz w:val="22"/>
          <w:szCs w:val="22"/>
          <w:lang w:val="ro-RO"/>
        </w:rPr>
        <w:t xml:space="preserve"> </w:t>
      </w:r>
      <w:r w:rsidR="00182B9A" w:rsidRPr="00A753EF">
        <w:rPr>
          <w:rFonts w:ascii="Verdana" w:hAnsi="Verdana"/>
          <w:bCs/>
          <w:sz w:val="22"/>
          <w:szCs w:val="22"/>
          <w:lang w:val="ro-RO"/>
        </w:rPr>
        <w:t>Bluetooth</w:t>
      </w:r>
      <w:r w:rsidR="00182B9A" w:rsidRPr="00A753EF">
        <w:rPr>
          <w:rFonts w:ascii="Verdana" w:hAnsi="Verdana"/>
          <w:bCs/>
          <w:sz w:val="22"/>
          <w:szCs w:val="22"/>
          <w:vertAlign w:val="superscript"/>
          <w:lang w:val="ro-RO"/>
        </w:rPr>
        <w:t>®</w:t>
      </w:r>
      <w:r w:rsidR="00182B9A" w:rsidRPr="00A753EF">
        <w:rPr>
          <w:rFonts w:ascii="Verdana" w:hAnsi="Verdana"/>
          <w:bCs/>
          <w:sz w:val="22"/>
          <w:szCs w:val="22"/>
          <w:lang w:val="ro-RO"/>
        </w:rPr>
        <w:t>.</w:t>
      </w:r>
    </w:p>
    <w:p w:rsidR="00182B9A" w:rsidRPr="00A753EF" w:rsidRDefault="00182B9A" w:rsidP="00D026FE">
      <w:pPr>
        <w:rPr>
          <w:rFonts w:ascii="Verdana" w:eastAsia="Verdana" w:hAnsi="Verdana" w:cs="Verdana"/>
          <w:sz w:val="22"/>
          <w:szCs w:val="22"/>
          <w:lang w:val="ro-RO"/>
        </w:rPr>
      </w:pPr>
    </w:p>
    <w:p w:rsidR="00CA4CF8" w:rsidRPr="00A753EF" w:rsidRDefault="003E06FB" w:rsidP="00CA4CF8">
      <w:pPr>
        <w:jc w:val="both"/>
        <w:rPr>
          <w:rFonts w:ascii="Verdana" w:hAnsi="Verdana"/>
          <w:b/>
          <w:bCs/>
          <w:sz w:val="22"/>
          <w:szCs w:val="22"/>
          <w:lang w:val="ro-RO"/>
        </w:rPr>
      </w:pPr>
      <w:r>
        <w:rPr>
          <w:rFonts w:ascii="Verdana" w:hAnsi="Verdana"/>
          <w:b/>
          <w:bCs/>
          <w:sz w:val="22"/>
          <w:szCs w:val="22"/>
          <w:lang w:val="ro-RO"/>
        </w:rPr>
        <w:t xml:space="preserve">Obiectiv </w:t>
      </w:r>
      <w:r w:rsidR="00CA4CF8" w:rsidRPr="00A753EF">
        <w:rPr>
          <w:rFonts w:ascii="Verdana" w:hAnsi="Verdana"/>
          <w:b/>
          <w:bCs/>
          <w:sz w:val="22"/>
          <w:szCs w:val="22"/>
          <w:lang w:val="ro-RO"/>
        </w:rPr>
        <w:t>ZEISS</w:t>
      </w:r>
      <w:r w:rsidR="00CA4CF8" w:rsidRPr="00A753EF">
        <w:rPr>
          <w:rFonts w:ascii="Verdana" w:hAnsi="Verdana"/>
          <w:b/>
          <w:bCs/>
          <w:sz w:val="22"/>
          <w:szCs w:val="22"/>
          <w:vertAlign w:val="superscript"/>
          <w:lang w:val="ro-RO"/>
        </w:rPr>
        <w:t>®</w:t>
      </w:r>
      <w:r w:rsidR="00CA4CF8" w:rsidRPr="00A753EF">
        <w:rPr>
          <w:rFonts w:ascii="Verdana" w:hAnsi="Verdana"/>
          <w:b/>
          <w:bCs/>
          <w:sz w:val="22"/>
          <w:szCs w:val="22"/>
          <w:lang w:val="ro-RO"/>
        </w:rPr>
        <w:t xml:space="preserve"> Vario-Sonnar T* 24-720mm </w:t>
      </w:r>
      <w:r w:rsidR="00D02936" w:rsidRPr="00A753EF">
        <w:rPr>
          <w:rFonts w:ascii="Verdana" w:hAnsi="Verdana"/>
          <w:b/>
          <w:bCs/>
          <w:sz w:val="22"/>
          <w:szCs w:val="22"/>
          <w:lang w:val="ro-RO"/>
        </w:rPr>
        <w:t xml:space="preserve">cu </w:t>
      </w:r>
      <w:r w:rsidR="00CA4CF8" w:rsidRPr="00A753EF">
        <w:rPr>
          <w:rFonts w:ascii="Verdana" w:hAnsi="Verdana"/>
          <w:b/>
          <w:bCs/>
          <w:sz w:val="22"/>
          <w:szCs w:val="22"/>
          <w:lang w:val="ro-RO"/>
        </w:rPr>
        <w:t>High Magnification Zoom și lentil</w:t>
      </w:r>
      <w:r w:rsidR="00897535" w:rsidRPr="00A753EF">
        <w:rPr>
          <w:rFonts w:ascii="Verdana" w:hAnsi="Verdana"/>
          <w:b/>
          <w:bCs/>
          <w:sz w:val="22"/>
          <w:szCs w:val="22"/>
          <w:lang w:val="ro-RO"/>
        </w:rPr>
        <w:t>e</w:t>
      </w:r>
      <w:r w:rsidR="00CA4CF8" w:rsidRPr="00A753EF">
        <w:rPr>
          <w:rFonts w:ascii="Verdana" w:hAnsi="Verdana"/>
          <w:b/>
          <w:bCs/>
          <w:sz w:val="22"/>
          <w:szCs w:val="22"/>
          <w:lang w:val="ro-RO"/>
        </w:rPr>
        <w:t xml:space="preserve"> </w:t>
      </w:r>
      <w:r w:rsidR="00D02936" w:rsidRPr="00A753EF">
        <w:rPr>
          <w:rFonts w:ascii="Verdana" w:hAnsi="Verdana"/>
          <w:b/>
          <w:bCs/>
          <w:sz w:val="22"/>
          <w:szCs w:val="22"/>
          <w:lang w:val="ro-RO"/>
        </w:rPr>
        <w:t>de calitate ridicată</w:t>
      </w:r>
      <w:r w:rsidR="00CA4CF8" w:rsidRPr="00A753EF">
        <w:rPr>
          <w:rFonts w:ascii="Verdana" w:hAnsi="Verdana"/>
          <w:b/>
          <w:bCs/>
          <w:sz w:val="22"/>
          <w:szCs w:val="22"/>
          <w:lang w:val="ro-RO"/>
        </w:rPr>
        <w:t xml:space="preserve"> </w:t>
      </w:r>
    </w:p>
    <w:p w:rsidR="00CA4CF8" w:rsidRPr="00A753EF" w:rsidRDefault="00612F7E" w:rsidP="00CA4CF8">
      <w:pPr>
        <w:jc w:val="both"/>
        <w:rPr>
          <w:rFonts w:ascii="Verdana" w:hAnsi="Verdana"/>
          <w:bCs/>
          <w:sz w:val="22"/>
          <w:szCs w:val="22"/>
          <w:lang w:val="ro-RO"/>
        </w:rPr>
      </w:pPr>
      <w:r w:rsidRPr="00A753EF">
        <w:rPr>
          <w:rFonts w:ascii="Verdana" w:hAnsi="Verdana"/>
          <w:bCs/>
          <w:sz w:val="22"/>
          <w:szCs w:val="22"/>
          <w:lang w:val="ro-RO"/>
        </w:rPr>
        <w:t>C</w:t>
      </w:r>
      <w:r w:rsidR="000041B6" w:rsidRPr="00A753EF">
        <w:rPr>
          <w:rFonts w:ascii="Verdana" w:hAnsi="Verdana"/>
          <w:bCs/>
          <w:sz w:val="22"/>
          <w:szCs w:val="22"/>
          <w:lang w:val="ro-RO"/>
        </w:rPr>
        <w:t xml:space="preserve">ele </w:t>
      </w:r>
      <w:r w:rsidR="004F10EF" w:rsidRPr="00A753EF">
        <w:rPr>
          <w:rFonts w:ascii="Verdana" w:hAnsi="Verdana"/>
          <w:bCs/>
          <w:sz w:val="22"/>
          <w:szCs w:val="22"/>
          <w:lang w:val="ro-RO"/>
        </w:rPr>
        <w:t xml:space="preserve">două camere </w:t>
      </w:r>
      <w:r w:rsidR="004F10EF" w:rsidRPr="00A753EF">
        <w:rPr>
          <w:rFonts w:ascii="Verdana" w:hAnsi="Verdana"/>
          <w:b/>
          <w:bCs/>
          <w:sz w:val="22"/>
          <w:szCs w:val="22"/>
          <w:lang w:val="ro-RO"/>
        </w:rPr>
        <w:t>HX99</w:t>
      </w:r>
      <w:r w:rsidR="004F10EF" w:rsidRPr="00A753EF">
        <w:rPr>
          <w:rFonts w:ascii="Verdana" w:hAnsi="Verdana"/>
          <w:bCs/>
          <w:sz w:val="22"/>
          <w:szCs w:val="22"/>
          <w:lang w:val="ro-RO"/>
        </w:rPr>
        <w:t xml:space="preserve"> și </w:t>
      </w:r>
      <w:r w:rsidR="004F10EF" w:rsidRPr="00A753EF">
        <w:rPr>
          <w:rFonts w:ascii="Verdana" w:hAnsi="Verdana"/>
          <w:b/>
          <w:bCs/>
          <w:sz w:val="22"/>
          <w:szCs w:val="22"/>
          <w:lang w:val="ro-RO"/>
        </w:rPr>
        <w:t xml:space="preserve">HX95 </w:t>
      </w:r>
      <w:r w:rsidR="00B54889" w:rsidRPr="00A753EF">
        <w:rPr>
          <w:rFonts w:ascii="Verdana" w:hAnsi="Verdana"/>
          <w:bCs/>
          <w:sz w:val="22"/>
          <w:szCs w:val="22"/>
          <w:lang w:val="ro-RO"/>
        </w:rPr>
        <w:t xml:space="preserve">sunt ideale pentru </w:t>
      </w:r>
      <w:r w:rsidR="007F0146" w:rsidRPr="00A753EF">
        <w:rPr>
          <w:rFonts w:ascii="Verdana" w:hAnsi="Verdana"/>
          <w:bCs/>
          <w:sz w:val="22"/>
          <w:szCs w:val="22"/>
          <w:lang w:val="ro-RO"/>
        </w:rPr>
        <w:t xml:space="preserve">mai multe scenarii de călătorie </w:t>
      </w:r>
      <w:r w:rsidR="004D7149" w:rsidRPr="00A753EF">
        <w:rPr>
          <w:rFonts w:ascii="Verdana" w:hAnsi="Verdana"/>
          <w:bCs/>
          <w:sz w:val="22"/>
          <w:szCs w:val="22"/>
          <w:lang w:val="ro-RO"/>
        </w:rPr>
        <w:t xml:space="preserve">și pentru a captura imagini din viața de zi cu zi </w:t>
      </w:r>
      <w:r w:rsidR="000061AE">
        <w:rPr>
          <w:rFonts w:ascii="Verdana" w:hAnsi="Verdana"/>
          <w:bCs/>
          <w:sz w:val="22"/>
          <w:szCs w:val="22"/>
          <w:lang w:val="ro-RO"/>
        </w:rPr>
        <w:t>grație zoom-ului mare</w:t>
      </w:r>
      <w:r w:rsidR="00FD5FEA" w:rsidRPr="00A753EF">
        <w:rPr>
          <w:rFonts w:ascii="Verdana" w:hAnsi="Verdana"/>
          <w:bCs/>
          <w:sz w:val="22"/>
          <w:szCs w:val="22"/>
          <w:lang w:val="ro-RO"/>
        </w:rPr>
        <w:t xml:space="preserve">. </w:t>
      </w:r>
      <w:r w:rsidR="007F0146" w:rsidRPr="00A753EF">
        <w:rPr>
          <w:rFonts w:ascii="Verdana" w:hAnsi="Verdana"/>
          <w:bCs/>
          <w:sz w:val="22"/>
          <w:szCs w:val="22"/>
          <w:lang w:val="ro-RO"/>
        </w:rPr>
        <w:t>Stabilizarea imaginii se realizează prin</w:t>
      </w:r>
      <w:r w:rsidR="000061AE">
        <w:rPr>
          <w:rFonts w:ascii="Verdana" w:hAnsi="Verdana"/>
          <w:bCs/>
          <w:sz w:val="22"/>
          <w:szCs w:val="22"/>
          <w:lang w:val="ro-RO"/>
        </w:rPr>
        <w:t xml:space="preserve"> cu stabilizatorul </w:t>
      </w:r>
      <w:r w:rsidR="002D15A1" w:rsidRPr="00A753EF">
        <w:rPr>
          <w:rFonts w:ascii="Verdana" w:hAnsi="Verdana"/>
          <w:bCs/>
          <w:sz w:val="22"/>
          <w:szCs w:val="22"/>
          <w:lang w:val="ro-RO"/>
        </w:rPr>
        <w:t>Optical SteadyShot™</w:t>
      </w:r>
      <w:r w:rsidR="007D0D73" w:rsidRPr="00A753EF">
        <w:rPr>
          <w:rFonts w:ascii="Verdana" w:hAnsi="Verdana"/>
          <w:bCs/>
          <w:sz w:val="22"/>
          <w:szCs w:val="22"/>
          <w:lang w:val="ro-RO"/>
        </w:rPr>
        <w:t xml:space="preserve">, care elimină </w:t>
      </w:r>
      <w:r w:rsidR="0032743D" w:rsidRPr="00A753EF">
        <w:rPr>
          <w:rFonts w:ascii="Verdana" w:hAnsi="Verdana"/>
          <w:bCs/>
          <w:sz w:val="22"/>
          <w:szCs w:val="22"/>
          <w:lang w:val="ro-RO"/>
        </w:rPr>
        <w:t>blur-ul de la mișcarea aparatului</w:t>
      </w:r>
      <w:r w:rsidR="00B613D0" w:rsidRPr="00A753EF">
        <w:rPr>
          <w:rFonts w:ascii="Verdana" w:hAnsi="Verdana"/>
          <w:bCs/>
          <w:sz w:val="22"/>
          <w:szCs w:val="22"/>
          <w:lang w:val="ro-RO"/>
        </w:rPr>
        <w:t>, ce</w:t>
      </w:r>
      <w:r w:rsidR="0032743D" w:rsidRPr="00A753EF">
        <w:rPr>
          <w:rFonts w:ascii="Verdana" w:hAnsi="Verdana"/>
          <w:bCs/>
          <w:sz w:val="22"/>
          <w:szCs w:val="22"/>
          <w:lang w:val="ro-RO"/>
        </w:rPr>
        <w:t xml:space="preserve"> apare de obicei </w:t>
      </w:r>
      <w:r w:rsidR="007F0146" w:rsidRPr="00A753EF">
        <w:rPr>
          <w:rFonts w:ascii="Verdana" w:hAnsi="Verdana"/>
          <w:bCs/>
          <w:sz w:val="22"/>
          <w:szCs w:val="22"/>
          <w:lang w:val="ro-RO"/>
        </w:rPr>
        <w:t>atunci când</w:t>
      </w:r>
      <w:r w:rsidR="0061046C" w:rsidRPr="00A753EF">
        <w:rPr>
          <w:rFonts w:ascii="Verdana" w:hAnsi="Verdana"/>
          <w:bCs/>
          <w:sz w:val="22"/>
          <w:szCs w:val="22"/>
          <w:lang w:val="ro-RO"/>
        </w:rPr>
        <w:t xml:space="preserve"> aparatul este ținut în mână </w:t>
      </w:r>
      <w:r w:rsidR="005374F8" w:rsidRPr="00A753EF">
        <w:rPr>
          <w:rFonts w:ascii="Verdana" w:hAnsi="Verdana"/>
          <w:bCs/>
          <w:sz w:val="22"/>
          <w:szCs w:val="22"/>
          <w:lang w:val="ro-RO"/>
        </w:rPr>
        <w:t xml:space="preserve">și în fotografiile tele. </w:t>
      </w:r>
      <w:r w:rsidR="000061AE">
        <w:rPr>
          <w:rFonts w:ascii="Verdana" w:hAnsi="Verdana"/>
          <w:bCs/>
          <w:sz w:val="22"/>
          <w:szCs w:val="22"/>
          <w:lang w:val="ro-RO"/>
        </w:rPr>
        <w:t>Camerele sunt</w:t>
      </w:r>
      <w:r w:rsidR="005374F8" w:rsidRPr="00A753EF">
        <w:rPr>
          <w:rFonts w:ascii="Verdana" w:hAnsi="Verdana"/>
          <w:bCs/>
          <w:sz w:val="22"/>
          <w:szCs w:val="22"/>
          <w:lang w:val="ro-RO"/>
        </w:rPr>
        <w:t xml:space="preserve"> echipate cu </w:t>
      </w:r>
      <w:r w:rsidR="00270687" w:rsidRPr="00A753EF">
        <w:rPr>
          <w:rFonts w:ascii="Verdana" w:hAnsi="Verdana"/>
          <w:bCs/>
          <w:sz w:val="22"/>
          <w:szCs w:val="22"/>
          <w:lang w:val="ro-RO"/>
        </w:rPr>
        <w:t xml:space="preserve">funcția Zoom Assist care permite </w:t>
      </w:r>
      <w:r w:rsidR="003C16B9" w:rsidRPr="00A753EF">
        <w:rPr>
          <w:rFonts w:ascii="Verdana" w:hAnsi="Verdana"/>
          <w:bCs/>
          <w:sz w:val="22"/>
          <w:szCs w:val="22"/>
          <w:lang w:val="ro-RO"/>
        </w:rPr>
        <w:t xml:space="preserve">utilizatorului să </w:t>
      </w:r>
      <w:r w:rsidR="003E06FB">
        <w:rPr>
          <w:rFonts w:ascii="Verdana" w:hAnsi="Verdana"/>
          <w:bCs/>
          <w:sz w:val="22"/>
          <w:szCs w:val="22"/>
          <w:lang w:val="ro-RO"/>
        </w:rPr>
        <w:t>lărgească temporar cadrul</w:t>
      </w:r>
      <w:r w:rsidR="00071C2F" w:rsidRPr="00A753EF">
        <w:rPr>
          <w:rFonts w:ascii="Verdana" w:hAnsi="Verdana"/>
          <w:bCs/>
          <w:sz w:val="22"/>
          <w:szCs w:val="22"/>
          <w:lang w:val="ro-RO"/>
        </w:rPr>
        <w:t xml:space="preserve"> și să afișeze </w:t>
      </w:r>
      <w:r w:rsidR="003E09BB" w:rsidRPr="00A753EF">
        <w:rPr>
          <w:rFonts w:ascii="Verdana" w:hAnsi="Verdana"/>
          <w:bCs/>
          <w:sz w:val="22"/>
          <w:szCs w:val="22"/>
          <w:lang w:val="ro-RO"/>
        </w:rPr>
        <w:t xml:space="preserve">o zonă mai mare când fotografiază un subiect </w:t>
      </w:r>
      <w:r w:rsidR="000061AE">
        <w:rPr>
          <w:rFonts w:ascii="Verdana" w:hAnsi="Verdana"/>
          <w:bCs/>
          <w:sz w:val="22"/>
          <w:szCs w:val="22"/>
          <w:lang w:val="ro-RO"/>
        </w:rPr>
        <w:t xml:space="preserve">îndepărtat, </w:t>
      </w:r>
      <w:r w:rsidR="008D09D5" w:rsidRPr="00A753EF">
        <w:rPr>
          <w:rFonts w:ascii="Verdana" w:hAnsi="Verdana"/>
          <w:bCs/>
          <w:sz w:val="22"/>
          <w:szCs w:val="22"/>
          <w:lang w:val="ro-RO"/>
        </w:rPr>
        <w:t xml:space="preserve">cu zoom. </w:t>
      </w:r>
    </w:p>
    <w:p w:rsidR="008D09D5" w:rsidRPr="00A753EF" w:rsidRDefault="008D09D5" w:rsidP="00CA4CF8">
      <w:pPr>
        <w:jc w:val="both"/>
        <w:rPr>
          <w:rFonts w:ascii="Verdana" w:hAnsi="Verdana"/>
          <w:bCs/>
          <w:sz w:val="22"/>
          <w:szCs w:val="22"/>
          <w:lang w:val="ro-RO"/>
        </w:rPr>
      </w:pPr>
    </w:p>
    <w:p w:rsidR="008D09D5" w:rsidRPr="00A753EF" w:rsidRDefault="008D09D5" w:rsidP="00CA4CF8">
      <w:pPr>
        <w:jc w:val="both"/>
        <w:rPr>
          <w:rFonts w:ascii="Verdana" w:hAnsi="Verdana"/>
          <w:b/>
          <w:bCs/>
          <w:sz w:val="22"/>
          <w:szCs w:val="22"/>
          <w:lang w:val="ro-RO"/>
        </w:rPr>
      </w:pPr>
      <w:r w:rsidRPr="00A753EF">
        <w:rPr>
          <w:rFonts w:ascii="Verdana" w:hAnsi="Verdana"/>
          <w:b/>
          <w:bCs/>
          <w:sz w:val="22"/>
          <w:szCs w:val="22"/>
          <w:lang w:val="ro-RO"/>
        </w:rPr>
        <w:t>Putere de procesare</w:t>
      </w:r>
    </w:p>
    <w:p w:rsidR="008D09D5" w:rsidRPr="00A753EF" w:rsidRDefault="008D09D5" w:rsidP="00CA4CF8">
      <w:pPr>
        <w:jc w:val="both"/>
        <w:rPr>
          <w:rFonts w:ascii="Verdana" w:hAnsi="Verdana"/>
          <w:bCs/>
          <w:sz w:val="22"/>
          <w:szCs w:val="22"/>
          <w:lang w:val="ro-RO"/>
        </w:rPr>
      </w:pPr>
      <w:r w:rsidRPr="00A753EF">
        <w:rPr>
          <w:rFonts w:ascii="Verdana" w:hAnsi="Verdana"/>
          <w:b/>
          <w:bCs/>
          <w:sz w:val="22"/>
          <w:szCs w:val="22"/>
          <w:lang w:val="ro-RO"/>
        </w:rPr>
        <w:t>HX99</w:t>
      </w:r>
      <w:r w:rsidRPr="00A753EF">
        <w:rPr>
          <w:rFonts w:ascii="Verdana" w:hAnsi="Verdana"/>
          <w:bCs/>
          <w:sz w:val="22"/>
          <w:szCs w:val="22"/>
          <w:lang w:val="ro-RO"/>
        </w:rPr>
        <w:t xml:space="preserve"> și </w:t>
      </w:r>
      <w:r w:rsidRPr="00A753EF">
        <w:rPr>
          <w:rFonts w:ascii="Verdana" w:hAnsi="Verdana"/>
          <w:b/>
          <w:bCs/>
          <w:sz w:val="22"/>
          <w:szCs w:val="22"/>
          <w:lang w:val="ro-RO"/>
        </w:rPr>
        <w:t>HX95</w:t>
      </w:r>
      <w:r w:rsidRPr="00A753EF">
        <w:rPr>
          <w:rFonts w:ascii="Verdana" w:hAnsi="Verdana"/>
          <w:bCs/>
          <w:sz w:val="22"/>
          <w:szCs w:val="22"/>
          <w:lang w:val="ro-RO"/>
        </w:rPr>
        <w:t xml:space="preserve"> po</w:t>
      </w:r>
      <w:r w:rsidR="00B613D0" w:rsidRPr="00A753EF">
        <w:rPr>
          <w:rFonts w:ascii="Verdana" w:hAnsi="Verdana"/>
          <w:bCs/>
          <w:sz w:val="22"/>
          <w:szCs w:val="22"/>
          <w:lang w:val="ro-RO"/>
        </w:rPr>
        <w:t>t</w:t>
      </w:r>
      <w:r w:rsidRPr="00A753EF">
        <w:rPr>
          <w:rFonts w:ascii="Verdana" w:hAnsi="Verdana"/>
          <w:bCs/>
          <w:sz w:val="22"/>
          <w:szCs w:val="22"/>
          <w:lang w:val="ro-RO"/>
        </w:rPr>
        <w:t xml:space="preserve"> </w:t>
      </w:r>
      <w:r w:rsidR="00F26A8B" w:rsidRPr="00A753EF">
        <w:rPr>
          <w:rFonts w:ascii="Verdana" w:hAnsi="Verdana"/>
          <w:bCs/>
          <w:sz w:val="22"/>
          <w:szCs w:val="22"/>
          <w:lang w:val="ro-RO"/>
        </w:rPr>
        <w:t xml:space="preserve">înregistra video-uri cu </w:t>
      </w:r>
      <w:r w:rsidR="007F0146" w:rsidRPr="00A753EF">
        <w:rPr>
          <w:rFonts w:ascii="Verdana" w:hAnsi="Verdana"/>
          <w:bCs/>
          <w:sz w:val="22"/>
          <w:szCs w:val="22"/>
          <w:lang w:val="ro-RO"/>
        </w:rPr>
        <w:t>citirea completă a pixelilor și fără îmbinarea pixelilor</w:t>
      </w:r>
      <w:r w:rsidR="00AE6194" w:rsidRPr="00A753EF">
        <w:rPr>
          <w:rFonts w:ascii="Verdana" w:hAnsi="Verdana"/>
          <w:bCs/>
          <w:sz w:val="22"/>
          <w:szCs w:val="22"/>
          <w:lang w:val="ro-RO"/>
        </w:rPr>
        <w:t>. Asta înseamnă că detaliile fin</w:t>
      </w:r>
      <w:r w:rsidR="00852B20" w:rsidRPr="00A753EF">
        <w:rPr>
          <w:rFonts w:ascii="Verdana" w:hAnsi="Verdana"/>
          <w:bCs/>
          <w:sz w:val="22"/>
          <w:szCs w:val="22"/>
          <w:lang w:val="ro-RO"/>
        </w:rPr>
        <w:t xml:space="preserve">e </w:t>
      </w:r>
      <w:r w:rsidR="00EF1C0F" w:rsidRPr="00A753EF">
        <w:rPr>
          <w:rFonts w:ascii="Verdana" w:hAnsi="Verdana"/>
          <w:bCs/>
          <w:sz w:val="22"/>
          <w:szCs w:val="22"/>
          <w:lang w:val="ro-RO"/>
        </w:rPr>
        <w:t xml:space="preserve">sunt </w:t>
      </w:r>
      <w:r w:rsidR="000061AE">
        <w:rPr>
          <w:rFonts w:ascii="Verdana" w:hAnsi="Verdana"/>
          <w:bCs/>
          <w:sz w:val="22"/>
          <w:szCs w:val="22"/>
          <w:lang w:val="ro-RO"/>
        </w:rPr>
        <w:t>redate</w:t>
      </w:r>
      <w:r w:rsidR="000061AE" w:rsidRPr="00A753EF">
        <w:rPr>
          <w:rFonts w:ascii="Verdana" w:hAnsi="Verdana"/>
          <w:bCs/>
          <w:sz w:val="22"/>
          <w:szCs w:val="22"/>
          <w:lang w:val="ro-RO"/>
        </w:rPr>
        <w:t xml:space="preserve"> </w:t>
      </w:r>
      <w:r w:rsidR="003E06FB">
        <w:rPr>
          <w:rFonts w:ascii="Verdana" w:hAnsi="Verdana"/>
          <w:bCs/>
          <w:sz w:val="22"/>
          <w:szCs w:val="22"/>
          <w:lang w:val="ro-RO"/>
        </w:rPr>
        <w:t>frumos</w:t>
      </w:r>
      <w:r w:rsidR="00EF1C0F" w:rsidRPr="00A753EF">
        <w:rPr>
          <w:rFonts w:ascii="Verdana" w:hAnsi="Verdana"/>
          <w:bCs/>
          <w:sz w:val="22"/>
          <w:szCs w:val="22"/>
          <w:lang w:val="ro-RO"/>
        </w:rPr>
        <w:t xml:space="preserve">, </w:t>
      </w:r>
      <w:r w:rsidR="0032401B" w:rsidRPr="00A753EF">
        <w:rPr>
          <w:rFonts w:ascii="Verdana" w:hAnsi="Verdana"/>
          <w:bCs/>
          <w:sz w:val="22"/>
          <w:szCs w:val="22"/>
          <w:lang w:val="ro-RO"/>
        </w:rPr>
        <w:t>iar</w:t>
      </w:r>
      <w:r w:rsidR="00EF1C0F" w:rsidRPr="00A753EF">
        <w:rPr>
          <w:rFonts w:ascii="Verdana" w:hAnsi="Verdana"/>
          <w:bCs/>
          <w:sz w:val="22"/>
          <w:szCs w:val="22"/>
          <w:lang w:val="ro-RO"/>
        </w:rPr>
        <w:t xml:space="preserve"> efecte</w:t>
      </w:r>
      <w:r w:rsidR="0032401B" w:rsidRPr="00A753EF">
        <w:rPr>
          <w:rFonts w:ascii="Verdana" w:hAnsi="Verdana"/>
          <w:bCs/>
          <w:sz w:val="22"/>
          <w:szCs w:val="22"/>
          <w:lang w:val="ro-RO"/>
        </w:rPr>
        <w:t>le</w:t>
      </w:r>
      <w:r w:rsidR="00EF1C0F" w:rsidRPr="00A753EF">
        <w:rPr>
          <w:rFonts w:ascii="Verdana" w:hAnsi="Verdana"/>
          <w:bCs/>
          <w:sz w:val="22"/>
          <w:szCs w:val="22"/>
          <w:lang w:val="ro-RO"/>
        </w:rPr>
        <w:t xml:space="preserve"> „moiré” </w:t>
      </w:r>
      <w:r w:rsidR="0032401B" w:rsidRPr="00A753EF">
        <w:rPr>
          <w:rFonts w:ascii="Verdana" w:hAnsi="Verdana"/>
          <w:bCs/>
          <w:sz w:val="22"/>
          <w:szCs w:val="22"/>
          <w:lang w:val="ro-RO"/>
        </w:rPr>
        <w:t>și</w:t>
      </w:r>
      <w:r w:rsidR="00EF1C0F" w:rsidRPr="00A753EF">
        <w:rPr>
          <w:rFonts w:ascii="Verdana" w:hAnsi="Verdana"/>
          <w:bCs/>
          <w:sz w:val="22"/>
          <w:szCs w:val="22"/>
          <w:lang w:val="ro-RO"/>
        </w:rPr>
        <w:t xml:space="preserve"> </w:t>
      </w:r>
      <w:r w:rsidR="003E06FB">
        <w:rPr>
          <w:rFonts w:ascii="Verdana" w:hAnsi="Verdana"/>
          <w:bCs/>
          <w:sz w:val="22"/>
          <w:szCs w:val="22"/>
          <w:lang w:val="ro-RO"/>
        </w:rPr>
        <w:t>marginile zimțate</w:t>
      </w:r>
      <w:r w:rsidR="0032401B" w:rsidRPr="00A753EF">
        <w:rPr>
          <w:rFonts w:ascii="Verdana" w:hAnsi="Verdana"/>
          <w:bCs/>
          <w:sz w:val="22"/>
          <w:szCs w:val="22"/>
          <w:lang w:val="ro-RO"/>
        </w:rPr>
        <w:t xml:space="preserve"> sunt reduse semnificativ. </w:t>
      </w:r>
      <w:r w:rsidR="000061AE">
        <w:rPr>
          <w:rFonts w:ascii="Verdana" w:hAnsi="Verdana"/>
          <w:bCs/>
          <w:sz w:val="22"/>
          <w:szCs w:val="22"/>
          <w:lang w:val="ro-RO"/>
        </w:rPr>
        <w:t>Ambele</w:t>
      </w:r>
      <w:r w:rsidR="000061AE" w:rsidRPr="00A753EF">
        <w:rPr>
          <w:rFonts w:ascii="Verdana" w:hAnsi="Verdana"/>
          <w:bCs/>
          <w:sz w:val="22"/>
          <w:szCs w:val="22"/>
          <w:lang w:val="ro-RO"/>
        </w:rPr>
        <w:t xml:space="preserve"> </w:t>
      </w:r>
      <w:r w:rsidR="0080026D" w:rsidRPr="00A753EF">
        <w:rPr>
          <w:rFonts w:ascii="Verdana" w:hAnsi="Verdana"/>
          <w:bCs/>
          <w:sz w:val="22"/>
          <w:szCs w:val="22"/>
          <w:lang w:val="ro-RO"/>
        </w:rPr>
        <w:t xml:space="preserve">modele pot </w:t>
      </w:r>
      <w:r w:rsidR="000061AE">
        <w:rPr>
          <w:rFonts w:ascii="Verdana" w:hAnsi="Verdana"/>
          <w:bCs/>
          <w:sz w:val="22"/>
          <w:szCs w:val="22"/>
          <w:lang w:val="ro-RO"/>
        </w:rPr>
        <w:t>înregistra</w:t>
      </w:r>
      <w:r w:rsidR="000061AE" w:rsidRPr="00A753EF">
        <w:rPr>
          <w:rFonts w:ascii="Verdana" w:hAnsi="Verdana"/>
          <w:bCs/>
          <w:sz w:val="22"/>
          <w:szCs w:val="22"/>
          <w:lang w:val="ro-RO"/>
        </w:rPr>
        <w:t xml:space="preserve"> </w:t>
      </w:r>
      <w:r w:rsidR="0080026D" w:rsidRPr="00A753EF">
        <w:rPr>
          <w:rFonts w:ascii="Verdana" w:hAnsi="Verdana"/>
          <w:bCs/>
          <w:sz w:val="22"/>
          <w:szCs w:val="22"/>
          <w:lang w:val="ro-RO"/>
        </w:rPr>
        <w:t xml:space="preserve">obiecte în mișcare cu </w:t>
      </w:r>
      <w:r w:rsidR="009F7E2F">
        <w:rPr>
          <w:rFonts w:ascii="Verdana" w:hAnsi="Verdana"/>
          <w:bCs/>
          <w:sz w:val="22"/>
          <w:szCs w:val="22"/>
          <w:lang w:val="ro-RO"/>
        </w:rPr>
        <w:t>încetinitorul, filmând în</w:t>
      </w:r>
      <w:r w:rsidR="00E137A0" w:rsidRPr="00A753EF">
        <w:rPr>
          <w:rFonts w:ascii="Verdana" w:hAnsi="Verdana"/>
          <w:bCs/>
          <w:sz w:val="22"/>
          <w:szCs w:val="22"/>
          <w:lang w:val="ro-RO"/>
        </w:rPr>
        <w:t xml:space="preserve"> HD</w:t>
      </w:r>
      <w:r w:rsidR="00F34AAF" w:rsidRPr="00A753EF">
        <w:rPr>
          <w:rStyle w:val="EndnoteReference"/>
          <w:rFonts w:ascii="Verdana" w:hAnsi="Verdana"/>
          <w:bCs/>
          <w:sz w:val="22"/>
          <w:szCs w:val="22"/>
          <w:lang w:val="ro-RO"/>
        </w:rPr>
        <w:endnoteReference w:id="8"/>
      </w:r>
      <w:r w:rsidR="00E137A0" w:rsidRPr="00A753EF">
        <w:rPr>
          <w:rFonts w:ascii="Verdana" w:hAnsi="Verdana"/>
          <w:bCs/>
          <w:sz w:val="22"/>
          <w:szCs w:val="22"/>
          <w:lang w:val="ro-RO"/>
        </w:rPr>
        <w:t xml:space="preserve"> </w:t>
      </w:r>
      <w:r w:rsidR="009F7E2F">
        <w:rPr>
          <w:rFonts w:ascii="Verdana" w:hAnsi="Verdana"/>
          <w:bCs/>
          <w:sz w:val="22"/>
          <w:szCs w:val="22"/>
          <w:lang w:val="ro-RO"/>
        </w:rPr>
        <w:t>cu</w:t>
      </w:r>
      <w:r w:rsidR="009F7E2F" w:rsidRPr="00A753EF">
        <w:rPr>
          <w:rFonts w:ascii="Verdana" w:hAnsi="Verdana"/>
          <w:bCs/>
          <w:sz w:val="22"/>
          <w:szCs w:val="22"/>
          <w:lang w:val="ro-RO"/>
        </w:rPr>
        <w:t xml:space="preserve"> </w:t>
      </w:r>
      <w:r w:rsidR="00E137A0" w:rsidRPr="00A753EF">
        <w:rPr>
          <w:rFonts w:ascii="Verdana" w:hAnsi="Verdana"/>
          <w:bCs/>
          <w:sz w:val="22"/>
          <w:szCs w:val="22"/>
          <w:lang w:val="ro-RO"/>
        </w:rPr>
        <w:t>până la 100</w:t>
      </w:r>
      <w:r w:rsidR="009145FF" w:rsidRPr="00A753EF">
        <w:rPr>
          <w:rStyle w:val="EndnoteReference"/>
          <w:rFonts w:ascii="Verdana" w:hAnsi="Verdana"/>
          <w:bCs/>
          <w:sz w:val="22"/>
          <w:szCs w:val="22"/>
          <w:lang w:val="ro-RO"/>
        </w:rPr>
        <w:endnoteReference w:id="9"/>
      </w:r>
      <w:r w:rsidR="00E137A0" w:rsidRPr="00A753EF">
        <w:rPr>
          <w:rFonts w:ascii="Verdana" w:hAnsi="Verdana"/>
          <w:bCs/>
          <w:sz w:val="22"/>
          <w:szCs w:val="22"/>
          <w:lang w:val="ro-RO"/>
        </w:rPr>
        <w:t xml:space="preserve"> cadre pe secundă</w:t>
      </w:r>
      <w:r w:rsidR="009F7E2F">
        <w:rPr>
          <w:rFonts w:ascii="Verdana" w:hAnsi="Verdana"/>
          <w:bCs/>
          <w:sz w:val="22"/>
          <w:szCs w:val="22"/>
          <w:lang w:val="ro-RO"/>
        </w:rPr>
        <w:t>,</w:t>
      </w:r>
      <w:r w:rsidR="00E137A0" w:rsidRPr="00A753EF">
        <w:rPr>
          <w:rFonts w:ascii="Verdana" w:hAnsi="Verdana"/>
          <w:bCs/>
          <w:sz w:val="22"/>
          <w:szCs w:val="22"/>
          <w:lang w:val="ro-RO"/>
        </w:rPr>
        <w:t xml:space="preserve"> pentru </w:t>
      </w:r>
      <w:r w:rsidR="00B16A55" w:rsidRPr="00A753EF">
        <w:rPr>
          <w:rFonts w:ascii="Verdana" w:hAnsi="Verdana"/>
          <w:bCs/>
          <w:sz w:val="22"/>
          <w:szCs w:val="22"/>
          <w:lang w:val="ro-RO"/>
        </w:rPr>
        <w:t xml:space="preserve">a realiza secvențe în slow-motion în timpul editării. </w:t>
      </w:r>
    </w:p>
    <w:p w:rsidR="00B16A55" w:rsidRPr="00A753EF" w:rsidRDefault="00B16A55" w:rsidP="00CA4CF8">
      <w:pPr>
        <w:jc w:val="both"/>
        <w:rPr>
          <w:rFonts w:ascii="Verdana" w:hAnsi="Verdana"/>
          <w:bCs/>
          <w:sz w:val="22"/>
          <w:szCs w:val="22"/>
          <w:lang w:val="ro-RO"/>
        </w:rPr>
      </w:pPr>
    </w:p>
    <w:p w:rsidR="00B16A55" w:rsidRPr="00A753EF" w:rsidRDefault="00C75865" w:rsidP="00CA4CF8">
      <w:pPr>
        <w:jc w:val="both"/>
        <w:rPr>
          <w:rFonts w:ascii="Verdana" w:hAnsi="Verdana"/>
          <w:bCs/>
          <w:sz w:val="22"/>
          <w:szCs w:val="22"/>
          <w:lang w:val="ro-RO"/>
        </w:rPr>
      </w:pPr>
      <w:r w:rsidRPr="00A753EF">
        <w:rPr>
          <w:rFonts w:ascii="Verdana" w:hAnsi="Verdana"/>
          <w:bCs/>
          <w:sz w:val="22"/>
          <w:szCs w:val="22"/>
          <w:lang w:val="ro-RO"/>
        </w:rPr>
        <w:t xml:space="preserve">Deoarece </w:t>
      </w:r>
      <w:r w:rsidR="001902B6" w:rsidRPr="00A753EF">
        <w:rPr>
          <w:rFonts w:ascii="Verdana" w:hAnsi="Verdana"/>
          <w:bCs/>
          <w:sz w:val="22"/>
          <w:szCs w:val="22"/>
          <w:lang w:val="ro-RO"/>
        </w:rPr>
        <w:t xml:space="preserve">scenariile pentru o fotografie perfectă </w:t>
      </w:r>
      <w:r w:rsidR="00274730" w:rsidRPr="00A753EF">
        <w:rPr>
          <w:rFonts w:ascii="Verdana" w:hAnsi="Verdana"/>
          <w:bCs/>
          <w:sz w:val="22"/>
          <w:szCs w:val="22"/>
          <w:lang w:val="ro-RO"/>
        </w:rPr>
        <w:t>pot apărea neașteptat</w:t>
      </w:r>
      <w:r w:rsidR="001902B6" w:rsidRPr="00A753EF">
        <w:rPr>
          <w:rFonts w:ascii="Verdana" w:hAnsi="Verdana"/>
          <w:bCs/>
          <w:sz w:val="22"/>
          <w:szCs w:val="22"/>
          <w:lang w:val="ro-RO"/>
        </w:rPr>
        <w:t xml:space="preserve">, </w:t>
      </w:r>
      <w:r w:rsidR="00274730" w:rsidRPr="00A753EF">
        <w:rPr>
          <w:rFonts w:ascii="Verdana" w:hAnsi="Verdana"/>
          <w:bCs/>
          <w:sz w:val="22"/>
          <w:szCs w:val="22"/>
          <w:lang w:val="ro-RO"/>
        </w:rPr>
        <w:t xml:space="preserve">fotografii au nevoie de camere care reacționează rapid. </w:t>
      </w:r>
      <w:r w:rsidR="00BF37FD" w:rsidRPr="00A753EF">
        <w:rPr>
          <w:rFonts w:ascii="Verdana" w:hAnsi="Verdana"/>
          <w:bCs/>
          <w:sz w:val="22"/>
          <w:szCs w:val="22"/>
          <w:lang w:val="ro-RO"/>
        </w:rPr>
        <w:t>Cu</w:t>
      </w:r>
      <w:r w:rsidR="00CF1AA3" w:rsidRPr="00A753EF">
        <w:rPr>
          <w:rFonts w:ascii="Verdana" w:hAnsi="Verdana"/>
          <w:bCs/>
          <w:sz w:val="22"/>
          <w:szCs w:val="22"/>
          <w:lang w:val="ro-RO"/>
        </w:rPr>
        <w:t xml:space="preserve"> autofocusul rapid și inteligent care are o viteză de doar 0,09 secunde</w:t>
      </w:r>
      <w:r w:rsidR="00A14AD4" w:rsidRPr="00A753EF">
        <w:rPr>
          <w:rFonts w:ascii="Verdana" w:hAnsi="Verdana"/>
          <w:bCs/>
          <w:sz w:val="22"/>
          <w:szCs w:val="22"/>
          <w:vertAlign w:val="superscript"/>
          <w:lang w:val="ro-RO"/>
        </w:rPr>
        <w:t>vi</w:t>
      </w:r>
      <w:r w:rsidR="002D147B" w:rsidRPr="00A753EF">
        <w:rPr>
          <w:rFonts w:ascii="Verdana" w:hAnsi="Verdana"/>
          <w:bCs/>
          <w:sz w:val="22"/>
          <w:szCs w:val="22"/>
          <w:lang w:val="ro-RO"/>
        </w:rPr>
        <w:t>,</w:t>
      </w:r>
      <w:r w:rsidR="00CF1AA3" w:rsidRPr="00A753EF">
        <w:rPr>
          <w:rFonts w:ascii="Verdana" w:hAnsi="Verdana"/>
          <w:bCs/>
          <w:sz w:val="22"/>
          <w:szCs w:val="22"/>
          <w:lang w:val="ro-RO"/>
        </w:rPr>
        <w:t xml:space="preserve"> </w:t>
      </w:r>
      <w:r w:rsidR="002D147B" w:rsidRPr="00A753EF">
        <w:rPr>
          <w:rFonts w:ascii="Verdana" w:hAnsi="Verdana"/>
          <w:bCs/>
          <w:sz w:val="22"/>
          <w:szCs w:val="22"/>
          <w:lang w:val="ro-RO"/>
        </w:rPr>
        <w:t>cu procesorul</w:t>
      </w:r>
      <w:r w:rsidR="00E15666" w:rsidRPr="00A753EF">
        <w:rPr>
          <w:rStyle w:val="EndnoteReference"/>
          <w:rFonts w:ascii="Verdana" w:hAnsi="Verdana"/>
          <w:bCs/>
          <w:sz w:val="22"/>
          <w:szCs w:val="22"/>
          <w:lang w:val="ro-RO"/>
        </w:rPr>
        <w:endnoteReference w:id="10"/>
      </w:r>
      <w:r w:rsidR="002D147B" w:rsidRPr="00A753EF">
        <w:rPr>
          <w:rFonts w:ascii="Verdana" w:hAnsi="Verdana"/>
          <w:bCs/>
          <w:sz w:val="22"/>
          <w:szCs w:val="22"/>
          <w:lang w:val="ro-RO"/>
        </w:rPr>
        <w:t xml:space="preserve"> BIONZ X, </w:t>
      </w:r>
      <w:r w:rsidR="000061AE">
        <w:rPr>
          <w:rFonts w:ascii="Verdana" w:hAnsi="Verdana"/>
          <w:bCs/>
          <w:sz w:val="22"/>
          <w:szCs w:val="22"/>
          <w:lang w:val="ro-RO"/>
        </w:rPr>
        <w:t xml:space="preserve">noul circuit primar </w:t>
      </w:r>
      <w:r w:rsidR="002D147B" w:rsidRPr="00A753EF">
        <w:rPr>
          <w:rFonts w:ascii="Verdana" w:hAnsi="Verdana"/>
          <w:bCs/>
          <w:sz w:val="22"/>
          <w:szCs w:val="22"/>
          <w:lang w:val="ro-RO"/>
        </w:rPr>
        <w:t>LSI</w:t>
      </w:r>
      <w:r w:rsidR="00C95052" w:rsidRPr="00A753EF">
        <w:rPr>
          <w:rFonts w:ascii="Verdana" w:hAnsi="Verdana"/>
          <w:bCs/>
          <w:sz w:val="22"/>
          <w:szCs w:val="22"/>
          <w:lang w:val="ro-RO"/>
        </w:rPr>
        <w:t xml:space="preserve">, </w:t>
      </w:r>
      <w:r w:rsidR="00C95052" w:rsidRPr="00A753EF">
        <w:rPr>
          <w:rFonts w:ascii="Verdana" w:hAnsi="Verdana"/>
          <w:b/>
          <w:bCs/>
          <w:sz w:val="22"/>
          <w:szCs w:val="22"/>
          <w:lang w:val="ro-RO"/>
        </w:rPr>
        <w:t xml:space="preserve">HX99 </w:t>
      </w:r>
      <w:r w:rsidR="00C95052" w:rsidRPr="00A753EF">
        <w:rPr>
          <w:rFonts w:ascii="Verdana" w:hAnsi="Verdana"/>
          <w:bCs/>
          <w:sz w:val="22"/>
          <w:szCs w:val="22"/>
          <w:lang w:val="ro-RO"/>
        </w:rPr>
        <w:t xml:space="preserve">și </w:t>
      </w:r>
      <w:r w:rsidR="00C95052" w:rsidRPr="00A753EF">
        <w:rPr>
          <w:rFonts w:ascii="Verdana" w:hAnsi="Verdana"/>
          <w:b/>
          <w:bCs/>
          <w:sz w:val="22"/>
          <w:szCs w:val="22"/>
          <w:lang w:val="ro-RO"/>
        </w:rPr>
        <w:t>HX95</w:t>
      </w:r>
      <w:r w:rsidR="0092480E" w:rsidRPr="00A753EF">
        <w:rPr>
          <w:rFonts w:ascii="Verdana" w:hAnsi="Verdana"/>
          <w:b/>
          <w:bCs/>
          <w:sz w:val="22"/>
          <w:szCs w:val="22"/>
          <w:lang w:val="ro-RO"/>
        </w:rPr>
        <w:t xml:space="preserve"> </w:t>
      </w:r>
      <w:r w:rsidR="0092480E" w:rsidRPr="00A753EF">
        <w:rPr>
          <w:rFonts w:ascii="Verdana" w:hAnsi="Verdana"/>
          <w:bCs/>
          <w:sz w:val="22"/>
          <w:szCs w:val="22"/>
          <w:lang w:val="ro-RO"/>
        </w:rPr>
        <w:t xml:space="preserve">permit fotografiere continuă cu până la 10 cadre pe secundă </w:t>
      </w:r>
      <w:r w:rsidR="00C54D7A" w:rsidRPr="00A753EF">
        <w:rPr>
          <w:rFonts w:ascii="Verdana" w:hAnsi="Verdana"/>
          <w:bCs/>
          <w:sz w:val="22"/>
          <w:szCs w:val="22"/>
          <w:lang w:val="ro-RO"/>
        </w:rPr>
        <w:t>(</w:t>
      </w:r>
      <w:r w:rsidR="00B613D0" w:rsidRPr="00A753EF">
        <w:rPr>
          <w:rFonts w:ascii="Verdana" w:hAnsi="Verdana"/>
          <w:bCs/>
          <w:sz w:val="22"/>
          <w:szCs w:val="22"/>
          <w:lang w:val="ro-RO"/>
        </w:rPr>
        <w:t xml:space="preserve">cu </w:t>
      </w:r>
      <w:r w:rsidR="00C54D7A" w:rsidRPr="00A753EF">
        <w:rPr>
          <w:rFonts w:ascii="Verdana" w:hAnsi="Verdana"/>
          <w:bCs/>
          <w:sz w:val="22"/>
          <w:szCs w:val="22"/>
          <w:lang w:val="ro-RO"/>
        </w:rPr>
        <w:t xml:space="preserve">limită </w:t>
      </w:r>
      <w:r w:rsidR="00A10485" w:rsidRPr="00A753EF">
        <w:rPr>
          <w:rFonts w:ascii="Verdana" w:hAnsi="Verdana"/>
          <w:bCs/>
          <w:sz w:val="22"/>
          <w:szCs w:val="22"/>
          <w:lang w:val="ro-RO"/>
        </w:rPr>
        <w:t xml:space="preserve">de </w:t>
      </w:r>
      <w:r w:rsidR="00C54D7A" w:rsidRPr="00A753EF">
        <w:rPr>
          <w:rFonts w:ascii="Verdana" w:hAnsi="Verdana"/>
          <w:bCs/>
          <w:sz w:val="22"/>
          <w:szCs w:val="22"/>
          <w:lang w:val="ro-RO"/>
        </w:rPr>
        <w:t xml:space="preserve">buffer </w:t>
      </w:r>
      <w:r w:rsidR="00380D53" w:rsidRPr="00A753EF">
        <w:rPr>
          <w:rFonts w:ascii="Verdana" w:hAnsi="Verdana"/>
          <w:bCs/>
          <w:sz w:val="22"/>
          <w:szCs w:val="22"/>
          <w:lang w:val="ro-RO"/>
        </w:rPr>
        <w:t>de 1</w:t>
      </w:r>
      <w:r w:rsidR="00BB51E7">
        <w:rPr>
          <w:rFonts w:ascii="Verdana" w:hAnsi="Verdana"/>
          <w:bCs/>
          <w:sz w:val="22"/>
          <w:szCs w:val="22"/>
          <w:lang w:val="ro-RO"/>
        </w:rPr>
        <w:t>55</w:t>
      </w:r>
      <w:r w:rsidR="00380D53" w:rsidRPr="00A753EF">
        <w:rPr>
          <w:rFonts w:ascii="Verdana" w:hAnsi="Verdana"/>
          <w:bCs/>
          <w:sz w:val="22"/>
          <w:szCs w:val="22"/>
          <w:lang w:val="ro-RO"/>
        </w:rPr>
        <w:t xml:space="preserve"> de imagini)</w:t>
      </w:r>
      <w:r w:rsidR="00A14AD4" w:rsidRPr="00A753EF">
        <w:rPr>
          <w:rFonts w:ascii="Verdana" w:hAnsi="Verdana"/>
          <w:bCs/>
          <w:sz w:val="22"/>
          <w:szCs w:val="22"/>
          <w:vertAlign w:val="superscript"/>
          <w:lang w:val="ro-RO"/>
        </w:rPr>
        <w:t>v</w:t>
      </w:r>
      <w:r w:rsidR="00380D53" w:rsidRPr="00A753EF">
        <w:rPr>
          <w:rFonts w:ascii="Verdana" w:hAnsi="Verdana"/>
          <w:bCs/>
          <w:sz w:val="22"/>
          <w:szCs w:val="22"/>
          <w:lang w:val="ro-RO"/>
        </w:rPr>
        <w:t xml:space="preserve">. Pentru portrete bine </w:t>
      </w:r>
      <w:r w:rsidR="003537C0" w:rsidRPr="00A753EF">
        <w:rPr>
          <w:rFonts w:ascii="Verdana" w:hAnsi="Verdana"/>
          <w:bCs/>
          <w:sz w:val="22"/>
          <w:szCs w:val="22"/>
          <w:lang w:val="ro-RO"/>
        </w:rPr>
        <w:t>focalizate</w:t>
      </w:r>
      <w:r w:rsidR="007A7379" w:rsidRPr="00A753EF">
        <w:rPr>
          <w:rFonts w:ascii="Verdana" w:hAnsi="Verdana"/>
          <w:bCs/>
          <w:sz w:val="22"/>
          <w:szCs w:val="22"/>
          <w:lang w:val="ro-RO"/>
        </w:rPr>
        <w:t>,</w:t>
      </w:r>
      <w:r w:rsidR="00306BAC" w:rsidRPr="00A753EF">
        <w:rPr>
          <w:rFonts w:ascii="Verdana" w:hAnsi="Verdana"/>
          <w:bCs/>
          <w:sz w:val="22"/>
          <w:szCs w:val="22"/>
          <w:lang w:val="ro-RO"/>
        </w:rPr>
        <w:t xml:space="preserve"> aceste modele includ tehnologia Eye AF </w:t>
      </w:r>
      <w:r w:rsidR="007703D1" w:rsidRPr="00A753EF">
        <w:rPr>
          <w:rFonts w:ascii="Verdana" w:hAnsi="Verdana"/>
          <w:bCs/>
          <w:sz w:val="22"/>
          <w:szCs w:val="22"/>
          <w:lang w:val="ro-RO"/>
        </w:rPr>
        <w:t xml:space="preserve">de la </w:t>
      </w:r>
      <w:r w:rsidR="00955BDF" w:rsidRPr="00A753EF">
        <w:rPr>
          <w:rFonts w:ascii="Verdana" w:hAnsi="Verdana"/>
          <w:bCs/>
          <w:sz w:val="22"/>
          <w:szCs w:val="22"/>
          <w:lang w:val="ro-RO"/>
        </w:rPr>
        <w:t>camerele α™. Pentru fo</w:t>
      </w:r>
      <w:r w:rsidR="00F736DF" w:rsidRPr="00A753EF">
        <w:rPr>
          <w:rFonts w:ascii="Verdana" w:hAnsi="Verdana"/>
          <w:bCs/>
          <w:sz w:val="22"/>
          <w:szCs w:val="22"/>
          <w:lang w:val="ro-RO"/>
        </w:rPr>
        <w:t xml:space="preserve">tografii care preferă să își </w:t>
      </w:r>
      <w:r w:rsidR="00A10485" w:rsidRPr="00A753EF">
        <w:rPr>
          <w:rFonts w:ascii="Verdana" w:hAnsi="Verdana"/>
          <w:bCs/>
          <w:sz w:val="22"/>
          <w:szCs w:val="22"/>
          <w:lang w:val="ro-RO"/>
        </w:rPr>
        <w:t>prelucreze</w:t>
      </w:r>
      <w:r w:rsidR="00F736DF" w:rsidRPr="00A753EF">
        <w:rPr>
          <w:rFonts w:ascii="Verdana" w:hAnsi="Verdana"/>
          <w:bCs/>
          <w:sz w:val="22"/>
          <w:szCs w:val="22"/>
          <w:lang w:val="ro-RO"/>
        </w:rPr>
        <w:t xml:space="preserve"> </w:t>
      </w:r>
      <w:r w:rsidR="00A10485" w:rsidRPr="00A753EF">
        <w:rPr>
          <w:rFonts w:ascii="Verdana" w:hAnsi="Verdana"/>
          <w:bCs/>
          <w:sz w:val="22"/>
          <w:szCs w:val="22"/>
          <w:lang w:val="ro-RO"/>
        </w:rPr>
        <w:t xml:space="preserve">imaginile </w:t>
      </w:r>
      <w:r w:rsidR="00F736DF" w:rsidRPr="00A753EF">
        <w:rPr>
          <w:rFonts w:ascii="Verdana" w:hAnsi="Verdana"/>
          <w:bCs/>
          <w:sz w:val="22"/>
          <w:szCs w:val="22"/>
          <w:lang w:val="ro-RO"/>
        </w:rPr>
        <w:t>în programe de edita</w:t>
      </w:r>
      <w:r w:rsidR="00A10485" w:rsidRPr="00A753EF">
        <w:rPr>
          <w:rFonts w:ascii="Verdana" w:hAnsi="Verdana"/>
          <w:bCs/>
          <w:sz w:val="22"/>
          <w:szCs w:val="22"/>
          <w:lang w:val="ro-RO"/>
        </w:rPr>
        <w:t>re</w:t>
      </w:r>
      <w:r w:rsidR="00F736DF" w:rsidRPr="00A753EF">
        <w:rPr>
          <w:rFonts w:ascii="Verdana" w:hAnsi="Verdana"/>
          <w:bCs/>
          <w:sz w:val="22"/>
          <w:szCs w:val="22"/>
          <w:lang w:val="ro-RO"/>
        </w:rPr>
        <w:t xml:space="preserve">, </w:t>
      </w:r>
      <w:r w:rsidR="00F736DF" w:rsidRPr="00A753EF">
        <w:rPr>
          <w:rFonts w:ascii="Verdana" w:hAnsi="Verdana"/>
          <w:b/>
          <w:bCs/>
          <w:sz w:val="22"/>
          <w:szCs w:val="22"/>
          <w:lang w:val="ro-RO"/>
        </w:rPr>
        <w:t>HX99</w:t>
      </w:r>
      <w:r w:rsidR="00F736DF" w:rsidRPr="00A753EF">
        <w:rPr>
          <w:rFonts w:ascii="Verdana" w:hAnsi="Verdana"/>
          <w:bCs/>
          <w:sz w:val="22"/>
          <w:szCs w:val="22"/>
          <w:lang w:val="ro-RO"/>
        </w:rPr>
        <w:t xml:space="preserve"> și </w:t>
      </w:r>
      <w:r w:rsidR="00F736DF" w:rsidRPr="00A753EF">
        <w:rPr>
          <w:rFonts w:ascii="Verdana" w:hAnsi="Verdana"/>
          <w:b/>
          <w:bCs/>
          <w:sz w:val="22"/>
          <w:szCs w:val="22"/>
          <w:lang w:val="ro-RO"/>
        </w:rPr>
        <w:t>HX95</w:t>
      </w:r>
      <w:r w:rsidR="00F736DF" w:rsidRPr="00A753EF">
        <w:rPr>
          <w:rFonts w:ascii="Verdana" w:hAnsi="Verdana"/>
          <w:bCs/>
          <w:sz w:val="22"/>
          <w:szCs w:val="22"/>
          <w:lang w:val="ro-RO"/>
        </w:rPr>
        <w:t xml:space="preserve"> oferă o opțiune </w:t>
      </w:r>
      <w:r w:rsidR="0070086F" w:rsidRPr="00A753EF">
        <w:rPr>
          <w:rFonts w:ascii="Verdana" w:hAnsi="Verdana"/>
          <w:bCs/>
          <w:sz w:val="22"/>
          <w:szCs w:val="22"/>
          <w:lang w:val="ro-RO"/>
        </w:rPr>
        <w:t xml:space="preserve">de fotografiere în format RAW. </w:t>
      </w:r>
      <w:r w:rsidR="003076E9" w:rsidRPr="00A753EF">
        <w:rPr>
          <w:rFonts w:ascii="Verdana" w:hAnsi="Verdana"/>
          <w:bCs/>
          <w:sz w:val="22"/>
          <w:szCs w:val="22"/>
          <w:lang w:val="ro-RO"/>
        </w:rPr>
        <w:t>ISO</w:t>
      </w:r>
      <w:r w:rsidR="00622D20" w:rsidRPr="00A753EF">
        <w:rPr>
          <w:rFonts w:ascii="Verdana" w:hAnsi="Verdana"/>
          <w:bCs/>
          <w:sz w:val="22"/>
          <w:szCs w:val="22"/>
          <w:lang w:val="ro-RO"/>
        </w:rPr>
        <w:t xml:space="preserve"> maxim de 6</w:t>
      </w:r>
      <w:r w:rsidR="003076E9" w:rsidRPr="00A753EF">
        <w:rPr>
          <w:rFonts w:ascii="Verdana" w:hAnsi="Verdana"/>
          <w:bCs/>
          <w:sz w:val="22"/>
          <w:szCs w:val="22"/>
          <w:lang w:val="ro-RO"/>
        </w:rPr>
        <w:t>400</w:t>
      </w:r>
      <w:r w:rsidR="00452AEF" w:rsidRPr="00A753EF">
        <w:rPr>
          <w:rStyle w:val="EndnoteReference"/>
          <w:rFonts w:ascii="Verdana" w:hAnsi="Verdana"/>
          <w:bCs/>
          <w:sz w:val="22"/>
          <w:szCs w:val="22"/>
          <w:lang w:val="ro-RO"/>
        </w:rPr>
        <w:endnoteReference w:id="11"/>
      </w:r>
      <w:r w:rsidR="003076E9" w:rsidRPr="00A753EF">
        <w:rPr>
          <w:rFonts w:ascii="Verdana" w:hAnsi="Verdana"/>
          <w:bCs/>
          <w:sz w:val="22"/>
          <w:szCs w:val="22"/>
          <w:lang w:val="ro-RO"/>
        </w:rPr>
        <w:t xml:space="preserve"> </w:t>
      </w:r>
      <w:r w:rsidR="00622D20" w:rsidRPr="00A753EF">
        <w:rPr>
          <w:rFonts w:ascii="Verdana" w:hAnsi="Verdana"/>
          <w:bCs/>
          <w:sz w:val="22"/>
          <w:szCs w:val="22"/>
          <w:lang w:val="ro-RO"/>
        </w:rPr>
        <w:t>asigură o calitate bună a fotografiilor și în cazul iluminării slabe</w:t>
      </w:r>
      <w:r w:rsidR="003076E9" w:rsidRPr="00A753EF">
        <w:rPr>
          <w:rFonts w:ascii="Verdana" w:hAnsi="Verdana"/>
          <w:bCs/>
          <w:sz w:val="22"/>
          <w:szCs w:val="22"/>
          <w:lang w:val="ro-RO"/>
        </w:rPr>
        <w:t xml:space="preserve">. </w:t>
      </w:r>
    </w:p>
    <w:p w:rsidR="003076E9" w:rsidRPr="00A753EF" w:rsidRDefault="003076E9" w:rsidP="00CA4CF8">
      <w:pPr>
        <w:jc w:val="both"/>
        <w:rPr>
          <w:rFonts w:ascii="Verdana" w:hAnsi="Verdana"/>
          <w:bCs/>
          <w:sz w:val="22"/>
          <w:szCs w:val="22"/>
          <w:lang w:val="ro-RO"/>
        </w:rPr>
      </w:pPr>
    </w:p>
    <w:p w:rsidR="003076E9" w:rsidRPr="00A753EF" w:rsidRDefault="003076E9" w:rsidP="00CA4CF8">
      <w:pPr>
        <w:jc w:val="both"/>
        <w:rPr>
          <w:rFonts w:ascii="Verdana" w:hAnsi="Verdana"/>
          <w:bCs/>
          <w:sz w:val="22"/>
          <w:szCs w:val="22"/>
          <w:lang w:val="ro-RO"/>
        </w:rPr>
      </w:pPr>
      <w:r w:rsidRPr="00A753EF">
        <w:rPr>
          <w:rFonts w:ascii="Verdana" w:hAnsi="Verdana"/>
          <w:b/>
          <w:bCs/>
          <w:sz w:val="22"/>
          <w:szCs w:val="22"/>
          <w:lang w:val="ro-RO"/>
        </w:rPr>
        <w:t>Operații intuitive și concentrate</w:t>
      </w:r>
    </w:p>
    <w:p w:rsidR="003076E9" w:rsidRPr="00A753EF" w:rsidRDefault="00D9522E" w:rsidP="00CA4CF8">
      <w:pPr>
        <w:jc w:val="both"/>
        <w:rPr>
          <w:rFonts w:ascii="Verdana" w:hAnsi="Verdana"/>
          <w:bCs/>
          <w:sz w:val="22"/>
          <w:szCs w:val="22"/>
          <w:lang w:val="ro-RO"/>
        </w:rPr>
      </w:pPr>
      <w:r w:rsidRPr="00A753EF">
        <w:rPr>
          <w:rFonts w:ascii="Verdana" w:hAnsi="Verdana"/>
          <w:bCs/>
          <w:sz w:val="22"/>
          <w:szCs w:val="22"/>
          <w:lang w:val="ro-RO"/>
        </w:rPr>
        <w:t xml:space="preserve">Pe baza feedback-ului primit de la utilizatorii seriei </w:t>
      </w:r>
      <w:r w:rsidRPr="00A753EF">
        <w:rPr>
          <w:rFonts w:ascii="Verdana" w:hAnsi="Verdana"/>
          <w:b/>
          <w:bCs/>
          <w:sz w:val="22"/>
          <w:szCs w:val="22"/>
          <w:lang w:val="ro-RO"/>
        </w:rPr>
        <w:t>HX90</w:t>
      </w:r>
      <w:r w:rsidRPr="00A753EF">
        <w:rPr>
          <w:rFonts w:ascii="Verdana" w:hAnsi="Verdana"/>
          <w:bCs/>
          <w:sz w:val="22"/>
          <w:szCs w:val="22"/>
          <w:lang w:val="ro-RO"/>
        </w:rPr>
        <w:t xml:space="preserve">, Sony a implementat </w:t>
      </w:r>
      <w:r w:rsidR="000C5BF9" w:rsidRPr="00A753EF">
        <w:rPr>
          <w:rFonts w:ascii="Verdana" w:hAnsi="Verdana"/>
          <w:bCs/>
          <w:sz w:val="22"/>
          <w:szCs w:val="22"/>
          <w:lang w:val="ro-RO"/>
        </w:rPr>
        <w:t xml:space="preserve">funcționalitățile </w:t>
      </w:r>
      <w:r w:rsidRPr="00A753EF">
        <w:rPr>
          <w:rFonts w:ascii="Verdana" w:hAnsi="Verdana"/>
          <w:bCs/>
          <w:sz w:val="22"/>
          <w:szCs w:val="22"/>
          <w:lang w:val="ro-RO"/>
        </w:rPr>
        <w:t xml:space="preserve">Touch Focus </w:t>
      </w:r>
      <w:r w:rsidR="000C5BF9" w:rsidRPr="00A753EF">
        <w:rPr>
          <w:rFonts w:ascii="Verdana" w:hAnsi="Verdana"/>
          <w:bCs/>
          <w:sz w:val="22"/>
          <w:szCs w:val="22"/>
          <w:lang w:val="ro-RO"/>
        </w:rPr>
        <w:t xml:space="preserve">și Touch Shutter pentru </w:t>
      </w:r>
      <w:r w:rsidR="000C5BF9" w:rsidRPr="00A753EF">
        <w:rPr>
          <w:rFonts w:ascii="Verdana" w:hAnsi="Verdana"/>
          <w:b/>
          <w:bCs/>
          <w:sz w:val="22"/>
          <w:szCs w:val="22"/>
          <w:lang w:val="ro-RO"/>
        </w:rPr>
        <w:t>HX99</w:t>
      </w:r>
      <w:r w:rsidR="000C5BF9" w:rsidRPr="00A753EF">
        <w:rPr>
          <w:rFonts w:ascii="Verdana" w:hAnsi="Verdana"/>
          <w:bCs/>
          <w:sz w:val="22"/>
          <w:szCs w:val="22"/>
          <w:lang w:val="ro-RO"/>
        </w:rPr>
        <w:t xml:space="preserve">, astfel încât </w:t>
      </w:r>
      <w:r w:rsidR="00EF65BA" w:rsidRPr="00A753EF">
        <w:rPr>
          <w:rFonts w:ascii="Verdana" w:hAnsi="Verdana"/>
          <w:bCs/>
          <w:sz w:val="22"/>
          <w:szCs w:val="22"/>
          <w:lang w:val="ro-RO"/>
        </w:rPr>
        <w:t xml:space="preserve">fotografii pot </w:t>
      </w:r>
      <w:r w:rsidR="00E726AA" w:rsidRPr="00A753EF">
        <w:rPr>
          <w:rFonts w:ascii="Verdana" w:hAnsi="Verdana"/>
          <w:bCs/>
          <w:sz w:val="22"/>
          <w:szCs w:val="22"/>
          <w:lang w:val="ro-RO"/>
        </w:rPr>
        <w:t xml:space="preserve">selecta direct subiectul fotografiei </w:t>
      </w:r>
      <w:r w:rsidR="00871376" w:rsidRPr="00A753EF">
        <w:rPr>
          <w:rFonts w:ascii="Verdana" w:hAnsi="Verdana"/>
          <w:bCs/>
          <w:sz w:val="22"/>
          <w:szCs w:val="22"/>
          <w:lang w:val="ro-RO"/>
        </w:rPr>
        <w:t xml:space="preserve">și </w:t>
      </w:r>
      <w:r w:rsidR="00901B62" w:rsidRPr="00A753EF">
        <w:rPr>
          <w:rFonts w:ascii="Verdana" w:hAnsi="Verdana"/>
          <w:bCs/>
          <w:sz w:val="22"/>
          <w:szCs w:val="22"/>
          <w:lang w:val="ro-RO"/>
        </w:rPr>
        <w:t xml:space="preserve">pot </w:t>
      </w:r>
      <w:r w:rsidR="00871376" w:rsidRPr="00CC0DA3">
        <w:rPr>
          <w:rFonts w:ascii="Verdana" w:hAnsi="Verdana"/>
          <w:bCs/>
          <w:sz w:val="22"/>
          <w:szCs w:val="22"/>
          <w:lang w:val="ro-RO"/>
        </w:rPr>
        <w:t>fotografi</w:t>
      </w:r>
      <w:r w:rsidR="00287A33" w:rsidRPr="00CC0DA3">
        <w:rPr>
          <w:rFonts w:ascii="Verdana" w:hAnsi="Verdana"/>
          <w:bCs/>
          <w:sz w:val="22"/>
          <w:szCs w:val="22"/>
          <w:lang w:val="ro-RO"/>
        </w:rPr>
        <w:t xml:space="preserve">a </w:t>
      </w:r>
      <w:r w:rsidR="009F7E2F" w:rsidRPr="00CC0DA3">
        <w:rPr>
          <w:rFonts w:ascii="Verdana" w:hAnsi="Verdana"/>
          <w:bCs/>
          <w:sz w:val="22"/>
          <w:szCs w:val="22"/>
          <w:lang w:val="ro-RO"/>
        </w:rPr>
        <w:t>folosind</w:t>
      </w:r>
      <w:r w:rsidR="007E7F41" w:rsidRPr="00CC0DA3">
        <w:rPr>
          <w:rFonts w:ascii="Verdana" w:hAnsi="Verdana"/>
          <w:bCs/>
          <w:sz w:val="22"/>
          <w:szCs w:val="22"/>
          <w:lang w:val="ro-RO"/>
        </w:rPr>
        <w:t xml:space="preserve"> funcția Touch Pad</w:t>
      </w:r>
      <w:r w:rsidR="00901B62" w:rsidRPr="00CC0DA3">
        <w:rPr>
          <w:rFonts w:ascii="Verdana" w:hAnsi="Verdana"/>
          <w:bCs/>
          <w:sz w:val="22"/>
          <w:szCs w:val="22"/>
          <w:lang w:val="ro-RO"/>
        </w:rPr>
        <w:t>,</w:t>
      </w:r>
      <w:r w:rsidR="007E7F41" w:rsidRPr="00CC0DA3">
        <w:rPr>
          <w:rFonts w:ascii="Verdana" w:hAnsi="Verdana"/>
          <w:bCs/>
          <w:sz w:val="22"/>
          <w:szCs w:val="22"/>
          <w:lang w:val="ro-RO"/>
        </w:rPr>
        <w:t xml:space="preserve"> pentru </w:t>
      </w:r>
      <w:r w:rsidR="00901B62" w:rsidRPr="00CC0DA3">
        <w:rPr>
          <w:rFonts w:ascii="Verdana" w:hAnsi="Verdana"/>
          <w:bCs/>
          <w:sz w:val="22"/>
          <w:szCs w:val="22"/>
          <w:lang w:val="ro-RO"/>
        </w:rPr>
        <w:t xml:space="preserve">schimbarea lină a </w:t>
      </w:r>
      <w:r w:rsidR="009F7E2F" w:rsidRPr="00CC0DA3">
        <w:rPr>
          <w:rFonts w:ascii="Verdana" w:hAnsi="Verdana"/>
          <w:bCs/>
          <w:sz w:val="22"/>
          <w:szCs w:val="22"/>
          <w:lang w:val="ro-RO"/>
        </w:rPr>
        <w:t xml:space="preserve">punctului de focalizare </w:t>
      </w:r>
      <w:r w:rsidR="00E37B6A" w:rsidRPr="00CC0DA3">
        <w:rPr>
          <w:rFonts w:ascii="Verdana" w:hAnsi="Verdana"/>
          <w:bCs/>
          <w:sz w:val="22"/>
          <w:szCs w:val="22"/>
          <w:lang w:val="ro-RO"/>
        </w:rPr>
        <w:t xml:space="preserve">când este utilizat </w:t>
      </w:r>
      <w:r w:rsidR="00901B62" w:rsidRPr="00CC0DA3">
        <w:rPr>
          <w:rFonts w:ascii="Verdana" w:hAnsi="Verdana"/>
          <w:bCs/>
          <w:sz w:val="22"/>
          <w:szCs w:val="22"/>
          <w:lang w:val="ro-RO"/>
        </w:rPr>
        <w:t xml:space="preserve">vizorul retractabil </w:t>
      </w:r>
      <w:r w:rsidR="00E37B6A" w:rsidRPr="00CC0DA3">
        <w:rPr>
          <w:rFonts w:ascii="Verdana" w:hAnsi="Verdana"/>
          <w:bCs/>
          <w:sz w:val="22"/>
          <w:szCs w:val="22"/>
          <w:lang w:val="ro-RO"/>
        </w:rPr>
        <w:t>OLED</w:t>
      </w:r>
      <w:r w:rsidR="001C5FB8" w:rsidRPr="00CC0DA3">
        <w:rPr>
          <w:rFonts w:ascii="Verdana" w:hAnsi="Verdana"/>
          <w:bCs/>
          <w:sz w:val="22"/>
          <w:szCs w:val="22"/>
          <w:lang w:val="ro-RO"/>
        </w:rPr>
        <w:t xml:space="preserve"> Tru-Finder™</w:t>
      </w:r>
      <w:r w:rsidR="001C5FB8" w:rsidRPr="000061AE">
        <w:rPr>
          <w:rFonts w:ascii="Verdana" w:hAnsi="Verdana"/>
          <w:bCs/>
          <w:sz w:val="22"/>
          <w:szCs w:val="22"/>
          <w:lang w:val="ro-RO"/>
        </w:rPr>
        <w:t>.</w:t>
      </w:r>
      <w:r w:rsidR="001C5FB8" w:rsidRPr="00A753EF">
        <w:rPr>
          <w:rFonts w:ascii="Verdana" w:hAnsi="Verdana"/>
          <w:bCs/>
          <w:sz w:val="22"/>
          <w:szCs w:val="22"/>
          <w:lang w:val="ro-RO"/>
        </w:rPr>
        <w:t xml:space="preserve"> </w:t>
      </w:r>
      <w:r w:rsidR="002761E9" w:rsidRPr="00A753EF">
        <w:rPr>
          <w:rFonts w:ascii="Verdana" w:hAnsi="Verdana"/>
          <w:bCs/>
          <w:sz w:val="22"/>
          <w:szCs w:val="22"/>
          <w:lang w:val="ro-RO"/>
        </w:rPr>
        <w:t>Funcții precum manual focus sau step zooming se pot personaliza prin</w:t>
      </w:r>
      <w:r w:rsidR="00944426" w:rsidRPr="00A753EF">
        <w:rPr>
          <w:rFonts w:ascii="Verdana" w:hAnsi="Verdana"/>
          <w:bCs/>
          <w:sz w:val="22"/>
          <w:szCs w:val="22"/>
          <w:lang w:val="ro-RO"/>
        </w:rPr>
        <w:t xml:space="preserve"> </w:t>
      </w:r>
      <w:r w:rsidR="00901B62" w:rsidRPr="00A753EF">
        <w:rPr>
          <w:rFonts w:ascii="Verdana" w:hAnsi="Verdana"/>
          <w:bCs/>
          <w:sz w:val="22"/>
          <w:szCs w:val="22"/>
          <w:lang w:val="ro-RO"/>
        </w:rPr>
        <w:t xml:space="preserve">inelul de control </w:t>
      </w:r>
      <w:r w:rsidR="00BF721A" w:rsidRPr="00A753EF">
        <w:rPr>
          <w:rFonts w:ascii="Verdana" w:hAnsi="Verdana"/>
          <w:bCs/>
          <w:sz w:val="22"/>
          <w:szCs w:val="22"/>
          <w:lang w:val="ro-RO"/>
        </w:rPr>
        <w:t>dispo</w:t>
      </w:r>
      <w:r w:rsidR="006B0159" w:rsidRPr="00A753EF">
        <w:rPr>
          <w:rFonts w:ascii="Verdana" w:hAnsi="Verdana"/>
          <w:bCs/>
          <w:sz w:val="22"/>
          <w:szCs w:val="22"/>
          <w:lang w:val="ro-RO"/>
        </w:rPr>
        <w:t>nibil pe</w:t>
      </w:r>
      <w:r w:rsidR="00944426" w:rsidRPr="00A753EF">
        <w:rPr>
          <w:rFonts w:ascii="Verdana" w:hAnsi="Verdana"/>
          <w:bCs/>
          <w:sz w:val="22"/>
          <w:szCs w:val="22"/>
          <w:lang w:val="ro-RO"/>
        </w:rPr>
        <w:t xml:space="preserve"> </w:t>
      </w:r>
      <w:r w:rsidR="00944426" w:rsidRPr="00A753EF">
        <w:rPr>
          <w:rFonts w:ascii="Verdana" w:hAnsi="Verdana"/>
          <w:b/>
          <w:bCs/>
          <w:sz w:val="22"/>
          <w:szCs w:val="22"/>
          <w:lang w:val="ro-RO"/>
        </w:rPr>
        <w:t>HX99</w:t>
      </w:r>
      <w:r w:rsidR="00882F3C" w:rsidRPr="00A753EF">
        <w:rPr>
          <w:rFonts w:ascii="Verdana" w:hAnsi="Verdana"/>
          <w:bCs/>
          <w:sz w:val="22"/>
          <w:szCs w:val="22"/>
          <w:lang w:val="ro-RO"/>
        </w:rPr>
        <w:t xml:space="preserve">. </w:t>
      </w:r>
      <w:r w:rsidR="00882F3C" w:rsidRPr="00A753EF">
        <w:rPr>
          <w:rFonts w:ascii="Verdana" w:hAnsi="Verdana"/>
          <w:b/>
          <w:bCs/>
          <w:sz w:val="22"/>
          <w:szCs w:val="22"/>
          <w:lang w:val="ro-RO"/>
        </w:rPr>
        <w:t>HX99</w:t>
      </w:r>
      <w:r w:rsidR="00882F3C" w:rsidRPr="00A753EF">
        <w:rPr>
          <w:rFonts w:ascii="Verdana" w:hAnsi="Verdana"/>
          <w:bCs/>
          <w:sz w:val="22"/>
          <w:szCs w:val="22"/>
          <w:lang w:val="ro-RO"/>
        </w:rPr>
        <w:t xml:space="preserve"> și </w:t>
      </w:r>
      <w:r w:rsidR="00882F3C" w:rsidRPr="00A753EF">
        <w:rPr>
          <w:rFonts w:ascii="Verdana" w:hAnsi="Verdana"/>
          <w:b/>
          <w:bCs/>
          <w:sz w:val="22"/>
          <w:szCs w:val="22"/>
          <w:lang w:val="ro-RO"/>
        </w:rPr>
        <w:t>HX95</w:t>
      </w:r>
      <w:r w:rsidR="00882F3C" w:rsidRPr="00A753EF">
        <w:rPr>
          <w:rFonts w:ascii="Verdana" w:hAnsi="Verdana"/>
          <w:bCs/>
          <w:sz w:val="22"/>
          <w:szCs w:val="22"/>
          <w:lang w:val="ro-RO"/>
        </w:rPr>
        <w:t xml:space="preserve"> oferă de </w:t>
      </w:r>
      <w:r w:rsidR="009F7E2F" w:rsidRPr="00A753EF">
        <w:rPr>
          <w:rFonts w:ascii="Verdana" w:hAnsi="Verdana"/>
          <w:bCs/>
          <w:sz w:val="22"/>
          <w:szCs w:val="22"/>
          <w:lang w:val="ro-RO"/>
        </w:rPr>
        <w:t>asemenea</w:t>
      </w:r>
      <w:r w:rsidR="00882F3C" w:rsidRPr="00A753EF">
        <w:rPr>
          <w:rFonts w:ascii="Verdana" w:hAnsi="Verdana"/>
          <w:bCs/>
          <w:sz w:val="22"/>
          <w:szCs w:val="22"/>
          <w:lang w:val="ro-RO"/>
        </w:rPr>
        <w:t xml:space="preserve"> </w:t>
      </w:r>
      <w:r w:rsidR="00F61492" w:rsidRPr="00A753EF">
        <w:rPr>
          <w:rFonts w:ascii="Verdana" w:hAnsi="Verdana"/>
          <w:bCs/>
          <w:sz w:val="22"/>
          <w:szCs w:val="22"/>
          <w:lang w:val="ro-RO"/>
        </w:rPr>
        <w:t xml:space="preserve">meniul de personalizare My Menu </w:t>
      </w:r>
      <w:r w:rsidR="000C7A21" w:rsidRPr="00A753EF">
        <w:rPr>
          <w:rFonts w:ascii="Verdana" w:hAnsi="Verdana"/>
          <w:bCs/>
          <w:sz w:val="22"/>
          <w:szCs w:val="22"/>
          <w:lang w:val="ro-RO"/>
        </w:rPr>
        <w:t xml:space="preserve">pentru </w:t>
      </w:r>
      <w:r w:rsidR="009F7E2F">
        <w:rPr>
          <w:rFonts w:ascii="Verdana" w:hAnsi="Verdana"/>
          <w:bCs/>
          <w:sz w:val="22"/>
          <w:szCs w:val="22"/>
          <w:lang w:val="ro-RO"/>
        </w:rPr>
        <w:t>accesare</w:t>
      </w:r>
      <w:r w:rsidR="009F7E2F" w:rsidRPr="00A753EF">
        <w:rPr>
          <w:rFonts w:ascii="Verdana" w:hAnsi="Verdana"/>
          <w:bCs/>
          <w:sz w:val="22"/>
          <w:szCs w:val="22"/>
          <w:lang w:val="ro-RO"/>
        </w:rPr>
        <w:t xml:space="preserve"> </w:t>
      </w:r>
      <w:r w:rsidR="000149EF" w:rsidRPr="00A753EF">
        <w:rPr>
          <w:rFonts w:ascii="Verdana" w:hAnsi="Verdana"/>
          <w:bCs/>
          <w:sz w:val="22"/>
          <w:szCs w:val="22"/>
          <w:lang w:val="ro-RO"/>
        </w:rPr>
        <w:t xml:space="preserve">instantanee a până la 30 de elemente și pentru a crea meniuri personalizate. </w:t>
      </w:r>
    </w:p>
    <w:p w:rsidR="000149EF" w:rsidRPr="00A753EF" w:rsidRDefault="000149EF" w:rsidP="00CA4CF8">
      <w:pPr>
        <w:jc w:val="both"/>
        <w:rPr>
          <w:rFonts w:ascii="Verdana" w:hAnsi="Verdana"/>
          <w:bCs/>
          <w:sz w:val="22"/>
          <w:szCs w:val="22"/>
          <w:lang w:val="ro-RO"/>
        </w:rPr>
      </w:pPr>
    </w:p>
    <w:p w:rsidR="000149EF" w:rsidRPr="00A753EF" w:rsidRDefault="0093557A" w:rsidP="00CA4CF8">
      <w:pPr>
        <w:jc w:val="both"/>
        <w:rPr>
          <w:rFonts w:ascii="Verdana" w:hAnsi="Verdana"/>
          <w:bCs/>
          <w:sz w:val="22"/>
          <w:szCs w:val="22"/>
          <w:lang w:val="ro-RO"/>
        </w:rPr>
      </w:pPr>
      <w:r w:rsidRPr="00A753EF">
        <w:rPr>
          <w:rFonts w:ascii="Verdana" w:hAnsi="Verdana"/>
          <w:bCs/>
          <w:sz w:val="22"/>
          <w:szCs w:val="22"/>
          <w:lang w:val="ro-RO"/>
        </w:rPr>
        <w:t xml:space="preserve">Ecranul LCD </w:t>
      </w:r>
      <w:r w:rsidR="000061AE">
        <w:rPr>
          <w:rFonts w:ascii="Verdana" w:hAnsi="Verdana"/>
          <w:bCs/>
          <w:sz w:val="22"/>
          <w:szCs w:val="22"/>
          <w:lang w:val="ro-RO"/>
        </w:rPr>
        <w:t>poate fi înclinat la</w:t>
      </w:r>
      <w:r w:rsidRPr="00A753EF">
        <w:rPr>
          <w:rFonts w:ascii="Verdana" w:hAnsi="Verdana"/>
          <w:bCs/>
          <w:sz w:val="22"/>
          <w:szCs w:val="22"/>
          <w:lang w:val="ro-RO"/>
        </w:rPr>
        <w:t xml:space="preserve"> 180</w:t>
      </w:r>
      <w:r w:rsidRPr="00A753EF">
        <w:rPr>
          <w:rFonts w:ascii="Verdana" w:hAnsi="Verdana"/>
          <w:bCs/>
          <w:sz w:val="22"/>
          <w:szCs w:val="22"/>
          <w:vertAlign w:val="superscript"/>
          <w:lang w:val="ro-RO"/>
        </w:rPr>
        <w:t>o</w:t>
      </w:r>
      <w:r w:rsidRPr="00A753EF">
        <w:rPr>
          <w:rFonts w:ascii="Verdana" w:hAnsi="Verdana"/>
          <w:bCs/>
          <w:sz w:val="22"/>
          <w:szCs w:val="22"/>
          <w:lang w:val="ro-RO"/>
        </w:rPr>
        <w:t xml:space="preserve"> </w:t>
      </w:r>
      <w:r w:rsidR="000061AE">
        <w:rPr>
          <w:rFonts w:ascii="Verdana" w:hAnsi="Verdana"/>
          <w:bCs/>
          <w:sz w:val="22"/>
          <w:szCs w:val="22"/>
          <w:lang w:val="ro-RO"/>
        </w:rPr>
        <w:t xml:space="preserve">și </w:t>
      </w:r>
      <w:r w:rsidR="003A3D6F" w:rsidRPr="00A753EF">
        <w:rPr>
          <w:rFonts w:ascii="Verdana" w:hAnsi="Verdana"/>
          <w:bCs/>
          <w:sz w:val="22"/>
          <w:szCs w:val="22"/>
          <w:lang w:val="ro-RO"/>
        </w:rPr>
        <w:t xml:space="preserve">permite o încadrare ușoară pentru selfie-uri </w:t>
      </w:r>
      <w:r w:rsidR="00454383" w:rsidRPr="00A753EF">
        <w:rPr>
          <w:rFonts w:ascii="Verdana" w:hAnsi="Verdana"/>
          <w:bCs/>
          <w:sz w:val="22"/>
          <w:szCs w:val="22"/>
          <w:lang w:val="ro-RO"/>
        </w:rPr>
        <w:t>și foto</w:t>
      </w:r>
      <w:r w:rsidR="005E34FE" w:rsidRPr="00A753EF">
        <w:rPr>
          <w:rFonts w:ascii="Verdana" w:hAnsi="Verdana"/>
          <w:bCs/>
          <w:sz w:val="22"/>
          <w:szCs w:val="22"/>
          <w:lang w:val="ro-RO"/>
        </w:rPr>
        <w:t>g</w:t>
      </w:r>
      <w:r w:rsidR="00454383" w:rsidRPr="00A753EF">
        <w:rPr>
          <w:rFonts w:ascii="Verdana" w:hAnsi="Verdana"/>
          <w:bCs/>
          <w:sz w:val="22"/>
          <w:szCs w:val="22"/>
          <w:lang w:val="ro-RO"/>
        </w:rPr>
        <w:t xml:space="preserve">rafii de grup, iar </w:t>
      </w:r>
      <w:r w:rsidR="005E34FE" w:rsidRPr="00A753EF">
        <w:rPr>
          <w:rFonts w:ascii="Verdana" w:hAnsi="Verdana"/>
          <w:bCs/>
          <w:sz w:val="22"/>
          <w:szCs w:val="22"/>
          <w:lang w:val="ro-RO"/>
        </w:rPr>
        <w:t xml:space="preserve">noul </w:t>
      </w:r>
      <w:r w:rsidR="00454383" w:rsidRPr="00A753EF">
        <w:rPr>
          <w:rFonts w:ascii="Verdana" w:hAnsi="Verdana"/>
          <w:bCs/>
          <w:sz w:val="22"/>
          <w:szCs w:val="22"/>
          <w:lang w:val="ro-RO"/>
        </w:rPr>
        <w:t>grip oferă o prindere</w:t>
      </w:r>
      <w:r w:rsidR="00E971FE" w:rsidRPr="00A753EF">
        <w:rPr>
          <w:rFonts w:ascii="Verdana" w:hAnsi="Verdana"/>
          <w:bCs/>
          <w:sz w:val="22"/>
          <w:szCs w:val="22"/>
          <w:lang w:val="ro-RO"/>
        </w:rPr>
        <w:t xml:space="preserve"> </w:t>
      </w:r>
      <w:r w:rsidR="00454383" w:rsidRPr="00A753EF">
        <w:rPr>
          <w:rFonts w:ascii="Verdana" w:hAnsi="Verdana"/>
          <w:bCs/>
          <w:sz w:val="22"/>
          <w:szCs w:val="22"/>
          <w:lang w:val="ro-RO"/>
        </w:rPr>
        <w:t xml:space="preserve">fermă </w:t>
      </w:r>
      <w:r w:rsidR="00E971FE" w:rsidRPr="00A753EF">
        <w:rPr>
          <w:rFonts w:ascii="Verdana" w:hAnsi="Verdana"/>
          <w:bCs/>
          <w:sz w:val="22"/>
          <w:szCs w:val="22"/>
          <w:lang w:val="ro-RO"/>
        </w:rPr>
        <w:t xml:space="preserve">și stabilitate în timpul fotografierii. </w:t>
      </w:r>
      <w:r w:rsidR="001714B0" w:rsidRPr="00A753EF">
        <w:rPr>
          <w:rFonts w:ascii="Verdana" w:hAnsi="Verdana"/>
          <w:bCs/>
          <w:sz w:val="22"/>
          <w:szCs w:val="22"/>
          <w:lang w:val="ro-RO"/>
        </w:rPr>
        <w:t xml:space="preserve">Accesarea datelor de locație este posibilă prin </w:t>
      </w:r>
      <w:r w:rsidR="00BB0985" w:rsidRPr="00A753EF">
        <w:rPr>
          <w:rFonts w:ascii="Verdana" w:hAnsi="Verdana"/>
          <w:bCs/>
          <w:sz w:val="22"/>
          <w:szCs w:val="22"/>
          <w:lang w:val="ro-RO"/>
        </w:rPr>
        <w:t>Bluetooth</w:t>
      </w:r>
      <w:r w:rsidR="00BB0985" w:rsidRPr="00A753EF">
        <w:rPr>
          <w:rFonts w:ascii="Verdana" w:hAnsi="Verdana"/>
          <w:bCs/>
          <w:sz w:val="22"/>
          <w:szCs w:val="22"/>
          <w:vertAlign w:val="superscript"/>
          <w:lang w:val="ro-RO"/>
        </w:rPr>
        <w:t>®</w:t>
      </w:r>
      <w:r w:rsidR="00BB0985" w:rsidRPr="00A753EF">
        <w:rPr>
          <w:rFonts w:ascii="Verdana" w:hAnsi="Verdana"/>
          <w:bCs/>
          <w:sz w:val="22"/>
          <w:szCs w:val="22"/>
          <w:lang w:val="ro-RO"/>
        </w:rPr>
        <w:t>, care colectează date de la un dipozitiv mobil</w:t>
      </w:r>
      <w:r w:rsidR="00102543" w:rsidRPr="00A753EF">
        <w:rPr>
          <w:rFonts w:ascii="Verdana" w:hAnsi="Verdana"/>
          <w:bCs/>
          <w:sz w:val="22"/>
          <w:szCs w:val="22"/>
          <w:vertAlign w:val="superscript"/>
          <w:lang w:val="ro-RO"/>
        </w:rPr>
        <w:t>vii</w:t>
      </w:r>
      <w:r w:rsidR="003D4493" w:rsidRPr="00A753EF">
        <w:rPr>
          <w:rFonts w:ascii="Verdana" w:hAnsi="Verdana"/>
          <w:bCs/>
          <w:sz w:val="22"/>
          <w:szCs w:val="22"/>
          <w:lang w:val="ro-RO"/>
        </w:rPr>
        <w:t xml:space="preserve">, iar înregistrarea </w:t>
      </w:r>
      <w:r w:rsidR="003D4493" w:rsidRPr="00A753EF">
        <w:rPr>
          <w:rFonts w:ascii="Verdana" w:hAnsi="Verdana"/>
          <w:bCs/>
          <w:sz w:val="22"/>
          <w:szCs w:val="22"/>
          <w:lang w:val="ro-RO"/>
        </w:rPr>
        <w:lastRenderedPageBreak/>
        <w:t xml:space="preserve">Proxy permite transferul pe </w:t>
      </w:r>
      <w:r w:rsidR="003B521B" w:rsidRPr="00A753EF">
        <w:rPr>
          <w:rFonts w:ascii="Verdana" w:hAnsi="Verdana"/>
          <w:bCs/>
          <w:sz w:val="22"/>
          <w:szCs w:val="22"/>
          <w:lang w:val="ro-RO"/>
        </w:rPr>
        <w:t xml:space="preserve">smartphone sau încărcarea pe site-uri web pentru o partajare rapidă. </w:t>
      </w:r>
    </w:p>
    <w:p w:rsidR="00CA4CF8" w:rsidRPr="00A753EF" w:rsidRDefault="00CA4CF8" w:rsidP="00D026FE">
      <w:pPr>
        <w:rPr>
          <w:rFonts w:ascii="Verdana" w:eastAsia="Verdana" w:hAnsi="Verdana" w:cs="Verdana"/>
          <w:sz w:val="22"/>
          <w:szCs w:val="22"/>
          <w:lang w:val="ro-RO"/>
        </w:rPr>
      </w:pPr>
    </w:p>
    <w:p w:rsidR="00182B9A" w:rsidRPr="00A753EF" w:rsidRDefault="008A7D46" w:rsidP="00D026FE">
      <w:pPr>
        <w:rPr>
          <w:rFonts w:ascii="Verdana" w:hAnsi="Verdana"/>
          <w:bCs/>
          <w:sz w:val="22"/>
          <w:szCs w:val="22"/>
          <w:lang w:val="ro-RO" w:eastAsia="ja-JP"/>
        </w:rPr>
      </w:pPr>
      <w:r w:rsidRPr="00A753EF">
        <w:rPr>
          <w:rFonts w:ascii="Verdana" w:eastAsia="Verdana" w:hAnsi="Verdana" w:cs="Verdana"/>
          <w:sz w:val="22"/>
          <w:szCs w:val="22"/>
          <w:lang w:val="ro-RO"/>
        </w:rPr>
        <w:t xml:space="preserve">Noile modele Sony Cyber-shot </w:t>
      </w:r>
      <w:hyperlink r:id="rId11" w:history="1">
        <w:r w:rsidRPr="00A753EF">
          <w:rPr>
            <w:rStyle w:val="Hyperlink"/>
            <w:rFonts w:ascii="Verdana" w:eastAsia="Verdana" w:hAnsi="Verdana" w:cs="Verdana"/>
            <w:b/>
            <w:sz w:val="22"/>
            <w:szCs w:val="22"/>
            <w:lang w:val="ro-RO"/>
          </w:rPr>
          <w:t>HX99</w:t>
        </w:r>
      </w:hyperlink>
      <w:r w:rsidRPr="00A753EF">
        <w:rPr>
          <w:rFonts w:ascii="Verdana" w:eastAsia="Verdana" w:hAnsi="Verdana" w:cs="Verdana"/>
          <w:b/>
          <w:sz w:val="22"/>
          <w:szCs w:val="22"/>
          <w:lang w:val="ro-RO"/>
        </w:rPr>
        <w:t xml:space="preserve"> </w:t>
      </w:r>
      <w:r w:rsidRPr="00A753EF">
        <w:rPr>
          <w:rFonts w:ascii="Verdana" w:eastAsia="Verdana" w:hAnsi="Verdana" w:cs="Verdana"/>
          <w:sz w:val="22"/>
          <w:szCs w:val="22"/>
          <w:lang w:val="ro-RO"/>
        </w:rPr>
        <w:t xml:space="preserve">și </w:t>
      </w:r>
      <w:hyperlink r:id="rId12" w:history="1">
        <w:r w:rsidRPr="00A753EF">
          <w:rPr>
            <w:rStyle w:val="Hyperlink"/>
            <w:rFonts w:ascii="Verdana" w:eastAsia="Verdana" w:hAnsi="Verdana" w:cs="Verdana"/>
            <w:b/>
            <w:sz w:val="22"/>
            <w:szCs w:val="22"/>
            <w:lang w:val="ro-RO"/>
          </w:rPr>
          <w:t>H</w:t>
        </w:r>
        <w:r w:rsidR="00044CCD" w:rsidRPr="00A753EF">
          <w:rPr>
            <w:rStyle w:val="Hyperlink"/>
            <w:rFonts w:ascii="Verdana" w:eastAsia="Verdana" w:hAnsi="Verdana" w:cs="Verdana"/>
            <w:b/>
            <w:sz w:val="22"/>
            <w:szCs w:val="22"/>
            <w:lang w:val="ro-RO"/>
          </w:rPr>
          <w:t>X95</w:t>
        </w:r>
      </w:hyperlink>
      <w:r w:rsidR="00044CCD" w:rsidRPr="00A753EF">
        <w:rPr>
          <w:rFonts w:ascii="Verdana" w:eastAsia="Verdana" w:hAnsi="Verdana" w:cs="Verdana"/>
          <w:b/>
          <w:sz w:val="22"/>
          <w:szCs w:val="22"/>
          <w:lang w:val="ro-RO"/>
        </w:rPr>
        <w:t xml:space="preserve"> </w:t>
      </w:r>
      <w:r w:rsidR="00044CCD" w:rsidRPr="00A753EF">
        <w:rPr>
          <w:rFonts w:ascii="Verdana" w:eastAsia="Verdana" w:hAnsi="Verdana" w:cs="Verdana"/>
          <w:sz w:val="22"/>
          <w:szCs w:val="22"/>
          <w:lang w:val="ro-RO"/>
        </w:rPr>
        <w:t xml:space="preserve">vor fi disponibile în Europa </w:t>
      </w:r>
      <w:r w:rsidR="00EE0EBE" w:rsidRPr="00A753EF">
        <w:rPr>
          <w:rFonts w:ascii="Verdana" w:eastAsia="Verdana" w:hAnsi="Verdana" w:cs="Verdana"/>
          <w:sz w:val="22"/>
          <w:szCs w:val="22"/>
          <w:lang w:val="ro-RO"/>
        </w:rPr>
        <w:t xml:space="preserve">începând din </w:t>
      </w:r>
      <w:r w:rsidR="005E34FE" w:rsidRPr="00A753EF">
        <w:rPr>
          <w:rFonts w:ascii="Verdana" w:eastAsia="Verdana" w:hAnsi="Verdana" w:cs="Verdana"/>
          <w:sz w:val="22"/>
          <w:szCs w:val="22"/>
          <w:lang w:val="ro-RO"/>
        </w:rPr>
        <w:t>o</w:t>
      </w:r>
      <w:r w:rsidR="00EE0EBE" w:rsidRPr="00A753EF">
        <w:rPr>
          <w:rFonts w:ascii="Verdana" w:eastAsia="Verdana" w:hAnsi="Verdana" w:cs="Verdana"/>
          <w:sz w:val="22"/>
          <w:szCs w:val="22"/>
          <w:lang w:val="ro-RO"/>
        </w:rPr>
        <w:t>ctombrie 2018 la un preț aproximativ de</w:t>
      </w:r>
      <w:r w:rsidR="004E1AD7" w:rsidRPr="00A753EF">
        <w:rPr>
          <w:rFonts w:ascii="Verdana" w:eastAsia="Verdana" w:hAnsi="Verdana" w:cs="Verdana"/>
          <w:sz w:val="22"/>
          <w:szCs w:val="22"/>
          <w:lang w:val="ro-RO"/>
        </w:rPr>
        <w:t xml:space="preserve"> </w:t>
      </w:r>
      <w:r w:rsidR="004E1AD7" w:rsidRPr="00A753EF">
        <w:rPr>
          <w:rFonts w:ascii="Verdana" w:hAnsi="Verdana"/>
          <w:bCs/>
          <w:sz w:val="22"/>
          <w:szCs w:val="22"/>
          <w:lang w:val="ro-RO" w:eastAsia="ja-JP"/>
        </w:rPr>
        <w:t>520</w:t>
      </w:r>
      <w:r w:rsidR="005E34FE" w:rsidRPr="00A753EF">
        <w:rPr>
          <w:rFonts w:ascii="Verdana" w:hAnsi="Verdana"/>
          <w:bCs/>
          <w:sz w:val="22"/>
          <w:szCs w:val="22"/>
          <w:lang w:val="ro-RO" w:eastAsia="ja-JP"/>
        </w:rPr>
        <w:t xml:space="preserve"> €</w:t>
      </w:r>
      <w:r w:rsidR="004E1AD7" w:rsidRPr="00A753EF">
        <w:rPr>
          <w:rFonts w:ascii="Verdana" w:hAnsi="Verdana"/>
          <w:bCs/>
          <w:sz w:val="22"/>
          <w:szCs w:val="22"/>
          <w:lang w:val="ro-RO" w:eastAsia="ja-JP"/>
        </w:rPr>
        <w:t xml:space="preserve"> pentru HX99 </w:t>
      </w:r>
      <w:r w:rsidR="00EF4827" w:rsidRPr="00A753EF">
        <w:rPr>
          <w:rFonts w:ascii="Verdana" w:hAnsi="Verdana"/>
          <w:bCs/>
          <w:sz w:val="22"/>
          <w:szCs w:val="22"/>
          <w:lang w:val="ro-RO" w:eastAsia="ja-JP"/>
        </w:rPr>
        <w:t xml:space="preserve">și 500 </w:t>
      </w:r>
      <w:r w:rsidR="005E34FE" w:rsidRPr="00A753EF">
        <w:rPr>
          <w:rFonts w:ascii="Verdana" w:hAnsi="Verdana"/>
          <w:bCs/>
          <w:sz w:val="22"/>
          <w:szCs w:val="22"/>
          <w:lang w:val="ro-RO" w:eastAsia="ja-JP"/>
        </w:rPr>
        <w:t xml:space="preserve">€ </w:t>
      </w:r>
      <w:r w:rsidR="00EF4827" w:rsidRPr="00A753EF">
        <w:rPr>
          <w:rFonts w:ascii="Verdana" w:hAnsi="Verdana"/>
          <w:bCs/>
          <w:sz w:val="22"/>
          <w:szCs w:val="22"/>
          <w:lang w:val="ro-RO" w:eastAsia="ja-JP"/>
        </w:rPr>
        <w:t xml:space="preserve">pentru HX95. </w:t>
      </w:r>
    </w:p>
    <w:p w:rsidR="00E018D8" w:rsidRPr="00A753EF" w:rsidRDefault="00E018D8" w:rsidP="00D026FE">
      <w:pPr>
        <w:rPr>
          <w:rFonts w:ascii="Verdana" w:hAnsi="Verdana"/>
          <w:bCs/>
          <w:sz w:val="22"/>
          <w:szCs w:val="22"/>
          <w:lang w:val="ro-RO" w:eastAsia="ja-JP"/>
        </w:rPr>
      </w:pPr>
    </w:p>
    <w:p w:rsidR="00EF4827" w:rsidRPr="00A753EF" w:rsidRDefault="00EF4827" w:rsidP="00D026FE">
      <w:pPr>
        <w:rPr>
          <w:rStyle w:val="Hyperlink"/>
          <w:rFonts w:ascii="Verdana" w:eastAsia="Verdana" w:hAnsi="Verdana" w:cs="Verdana"/>
          <w:sz w:val="22"/>
          <w:szCs w:val="22"/>
          <w:lang w:val="ro-RO"/>
        </w:rPr>
      </w:pPr>
      <w:r w:rsidRPr="00A753EF">
        <w:rPr>
          <w:rFonts w:ascii="Verdana" w:eastAsia="Verdana" w:hAnsi="Verdana" w:cs="Verdana"/>
          <w:sz w:val="22"/>
          <w:szCs w:val="22"/>
          <w:lang w:val="ro-RO"/>
        </w:rPr>
        <w:t xml:space="preserve">Pentru mai multe informații vizitați: </w:t>
      </w:r>
      <w:hyperlink r:id="rId13" w:history="1">
        <w:r w:rsidR="00A65A11" w:rsidRPr="00A753EF">
          <w:rPr>
            <w:rStyle w:val="Hyperlink"/>
            <w:rFonts w:ascii="Verdana" w:eastAsia="Verdana" w:hAnsi="Verdana" w:cs="Verdana"/>
            <w:sz w:val="22"/>
            <w:szCs w:val="22"/>
            <w:lang w:val="ro-RO"/>
          </w:rPr>
          <w:t>HX99</w:t>
        </w:r>
      </w:hyperlink>
      <w:r w:rsidR="00A65A11" w:rsidRPr="00A753EF">
        <w:rPr>
          <w:rFonts w:ascii="Verdana" w:eastAsia="Verdana" w:hAnsi="Verdana" w:cs="Verdana"/>
          <w:sz w:val="22"/>
          <w:szCs w:val="22"/>
          <w:lang w:val="ro-RO"/>
        </w:rPr>
        <w:t xml:space="preserve"> / </w:t>
      </w:r>
      <w:hyperlink r:id="rId14" w:history="1">
        <w:r w:rsidR="00A65A11" w:rsidRPr="00A753EF">
          <w:rPr>
            <w:rStyle w:val="Hyperlink"/>
            <w:rFonts w:ascii="Verdana" w:eastAsia="Verdana" w:hAnsi="Verdana" w:cs="Verdana"/>
            <w:sz w:val="22"/>
            <w:szCs w:val="22"/>
            <w:lang w:val="ro-RO"/>
          </w:rPr>
          <w:t>HX95</w:t>
        </w:r>
      </w:hyperlink>
    </w:p>
    <w:p w:rsidR="00E018D8" w:rsidRPr="00A753EF" w:rsidRDefault="00E018D8" w:rsidP="00D026FE">
      <w:pPr>
        <w:rPr>
          <w:rFonts w:ascii="Verdana" w:eastAsia="Verdana" w:hAnsi="Verdana" w:cs="Verdana"/>
          <w:sz w:val="22"/>
          <w:szCs w:val="22"/>
          <w:lang w:val="ro-RO"/>
        </w:rPr>
      </w:pPr>
    </w:p>
    <w:p w:rsidR="00E018D8" w:rsidRPr="00A753EF" w:rsidRDefault="00E018D8" w:rsidP="00D026FE">
      <w:pPr>
        <w:rPr>
          <w:rFonts w:ascii="Verdana" w:eastAsia="Verdana" w:hAnsi="Verdana" w:cs="Verdana"/>
          <w:sz w:val="22"/>
          <w:szCs w:val="22"/>
          <w:lang w:val="ro-RO"/>
        </w:rPr>
      </w:pPr>
    </w:p>
    <w:p w:rsidR="00E018D8" w:rsidRPr="00A753EF" w:rsidRDefault="00E018D8" w:rsidP="00D026FE">
      <w:pPr>
        <w:rPr>
          <w:rFonts w:ascii="Verdana" w:eastAsia="Verdana" w:hAnsi="Verdana" w:cs="Verdana"/>
          <w:sz w:val="22"/>
          <w:szCs w:val="22"/>
          <w:lang w:val="ro-RO"/>
        </w:rPr>
      </w:pPr>
    </w:p>
    <w:p w:rsidR="00E018D8" w:rsidRPr="00A753EF" w:rsidRDefault="00E018D8" w:rsidP="00D026FE">
      <w:pPr>
        <w:rPr>
          <w:rFonts w:ascii="Verdana" w:eastAsia="Verdana" w:hAnsi="Verdana" w:cs="Verdana"/>
          <w:sz w:val="22"/>
          <w:szCs w:val="22"/>
          <w:lang w:val="ro-RO"/>
        </w:rPr>
      </w:pPr>
    </w:p>
    <w:p w:rsidR="00486874" w:rsidRPr="00A753EF" w:rsidRDefault="00486874" w:rsidP="00486874">
      <w:pPr>
        <w:shd w:val="clear" w:color="auto" w:fill="FFFFFF"/>
        <w:autoSpaceDE w:val="0"/>
        <w:autoSpaceDN w:val="0"/>
        <w:spacing w:before="40" w:after="40"/>
        <w:rPr>
          <w:rFonts w:ascii="Verdana" w:hAnsi="Verdana"/>
          <w:sz w:val="16"/>
          <w:szCs w:val="16"/>
          <w:lang w:val="ro-RO"/>
        </w:rPr>
      </w:pPr>
      <w:r w:rsidRPr="00A753EF">
        <w:rPr>
          <w:rFonts w:ascii="Verdana" w:hAnsi="Verdana"/>
          <w:b/>
          <w:bCs/>
          <w:sz w:val="16"/>
          <w:szCs w:val="16"/>
          <w:lang w:val="ro-RO"/>
        </w:rPr>
        <w:t>Despre Sony </w:t>
      </w:r>
    </w:p>
    <w:p w:rsidR="00486874" w:rsidRPr="00A753EF" w:rsidRDefault="00486874" w:rsidP="00486874">
      <w:pPr>
        <w:autoSpaceDE w:val="0"/>
        <w:autoSpaceDN w:val="0"/>
        <w:rPr>
          <w:rFonts w:ascii="Verdana" w:hAnsi="Verdana"/>
          <w:sz w:val="16"/>
          <w:szCs w:val="16"/>
          <w:lang w:val="ro-RO"/>
        </w:rPr>
      </w:pPr>
      <w:r w:rsidRPr="00A753EF">
        <w:rPr>
          <w:rFonts w:ascii="Verdana" w:hAnsi="Verdana"/>
          <w:b/>
          <w:bCs/>
          <w:sz w:val="16"/>
          <w:szCs w:val="16"/>
          <w:lang w:val="ro-RO"/>
        </w:rPr>
        <w:t>Sony </w:t>
      </w:r>
      <w:r w:rsidRPr="00A753EF">
        <w:rPr>
          <w:rFonts w:ascii="Verdana" w:hAnsi="Verdana"/>
          <w:sz w:val="16"/>
          <w:szCs w:val="16"/>
          <w:lang w:val="ro-RO"/>
        </w:rPr>
        <w:t>este lider global în producerea de tehnologii audio, video, foto, de gaming, pentru comunicații și tehnologia informației pentru segmentele consumer și profesional. Prin dezvoltarea afacerilor în muzică, imagine, entertainment și mediul online, Sony este lider absolut pe segmentele electronicelor și divertismentului. Sony a înregistrat vânzări anuale consolidate de aproximativ 77 de miliarde de dolari în anul fiscal încheiat la 31 martie 2018. Sony Global Web Site: http://www.sony.net/</w:t>
      </w:r>
    </w:p>
    <w:p w:rsidR="00486874" w:rsidRPr="00A753EF" w:rsidRDefault="00486874">
      <w:pPr>
        <w:rPr>
          <w:rFonts w:ascii="Verdana" w:hAnsi="Verdana"/>
          <w:sz w:val="16"/>
          <w:szCs w:val="16"/>
          <w:lang w:val="ro-RO"/>
        </w:rPr>
      </w:pPr>
    </w:p>
    <w:sectPr w:rsidR="00486874" w:rsidRPr="00A753EF">
      <w:footerReference w:type="default" r:id="rId15"/>
      <w:footnotePr>
        <w:numFmt w:val="chicago"/>
      </w:footnotePr>
      <w:pgSz w:w="11906" w:h="16838"/>
      <w:pgMar w:top="1985" w:right="1701" w:bottom="226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EE7" w:rsidRDefault="008C0EE7">
      <w:r>
        <w:separator/>
      </w:r>
    </w:p>
  </w:endnote>
  <w:endnote w:type="continuationSeparator" w:id="0">
    <w:p w:rsidR="008C0EE7" w:rsidRDefault="008C0EE7">
      <w:r>
        <w:continuationSeparator/>
      </w:r>
    </w:p>
  </w:endnote>
  <w:endnote w:id="1">
    <w:p w:rsidR="004E48B4" w:rsidRPr="005E34FE" w:rsidRDefault="004E48B4">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283A66" w:rsidRPr="005E34FE">
        <w:rPr>
          <w:rFonts w:ascii="Verdana" w:hAnsi="Verdana"/>
          <w:sz w:val="16"/>
          <w:szCs w:val="16"/>
          <w:lang w:val="ro-RO"/>
        </w:rPr>
        <w:t xml:space="preserve">Unghi de vedere (format echivalent </w:t>
      </w:r>
      <w:r w:rsidR="00B17D52" w:rsidRPr="005E34FE">
        <w:rPr>
          <w:rFonts w:ascii="Verdana" w:hAnsi="Verdana"/>
          <w:sz w:val="16"/>
          <w:szCs w:val="16"/>
          <w:lang w:val="ro-RO"/>
        </w:rPr>
        <w:t>35mm)</w:t>
      </w:r>
    </w:p>
  </w:endnote>
  <w:endnote w:id="2">
    <w:p w:rsidR="00FE691B" w:rsidRPr="005E34FE" w:rsidRDefault="00FE691B">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5005C0" w:rsidRPr="005E34FE">
        <w:rPr>
          <w:rFonts w:ascii="Verdana" w:hAnsi="Verdana"/>
          <w:sz w:val="16"/>
          <w:szCs w:val="16"/>
          <w:lang w:val="ro-RO"/>
        </w:rPr>
        <w:t>3840 x 2160 pixeli</w:t>
      </w:r>
      <w:r w:rsidR="00471038" w:rsidRPr="005E34FE">
        <w:rPr>
          <w:rFonts w:ascii="Verdana" w:hAnsi="Verdana"/>
          <w:sz w:val="16"/>
          <w:szCs w:val="16"/>
          <w:lang w:val="ro-RO"/>
        </w:rPr>
        <w:t xml:space="preserve">. Timpul de înregistrare continuă este de aproximativ 5 minute și poate varia în funcție de </w:t>
      </w:r>
      <w:r w:rsidR="00683D3F" w:rsidRPr="005E34FE">
        <w:rPr>
          <w:rFonts w:ascii="Verdana" w:hAnsi="Verdana"/>
          <w:sz w:val="16"/>
          <w:szCs w:val="16"/>
          <w:lang w:val="ro-RO"/>
        </w:rPr>
        <w:t xml:space="preserve">condițiile din mediul de înregistrare. </w:t>
      </w:r>
    </w:p>
  </w:endnote>
  <w:endnote w:id="3">
    <w:p w:rsidR="006577BC" w:rsidRPr="005E34FE" w:rsidRDefault="006577BC">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C04811" w:rsidRPr="005E34FE">
        <w:rPr>
          <w:rFonts w:ascii="Verdana" w:hAnsi="Verdana"/>
          <w:sz w:val="16"/>
          <w:szCs w:val="16"/>
          <w:lang w:val="ro-RO"/>
        </w:rPr>
        <w:t xml:space="preserve">Doar DSC-HX99 </w:t>
      </w:r>
    </w:p>
  </w:endnote>
  <w:endnote w:id="4">
    <w:p w:rsidR="00DE364A" w:rsidRPr="005E34FE" w:rsidRDefault="00DE364A">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B95B7D" w:rsidRPr="005E34FE">
        <w:rPr>
          <w:rFonts w:ascii="Verdana" w:hAnsi="Verdana"/>
          <w:sz w:val="16"/>
          <w:szCs w:val="16"/>
          <w:lang w:val="ro-RO"/>
        </w:rPr>
        <w:t xml:space="preserve">În rândul camerelor digitale cu </w:t>
      </w:r>
      <w:r w:rsidR="00A753EF" w:rsidRPr="005E34FE">
        <w:rPr>
          <w:rFonts w:ascii="Verdana" w:hAnsi="Verdana"/>
          <w:sz w:val="16"/>
          <w:szCs w:val="16"/>
          <w:lang w:val="ro-RO"/>
        </w:rPr>
        <w:t>lentile</w:t>
      </w:r>
      <w:r w:rsidR="00B95B7D" w:rsidRPr="005E34FE">
        <w:rPr>
          <w:rFonts w:ascii="Verdana" w:hAnsi="Verdana"/>
          <w:sz w:val="16"/>
          <w:szCs w:val="16"/>
          <w:lang w:val="ro-RO"/>
        </w:rPr>
        <w:t xml:space="preserve"> fixe, </w:t>
      </w:r>
      <w:r w:rsidR="005E34FE" w:rsidRPr="005E34FE">
        <w:rPr>
          <w:rFonts w:ascii="Verdana" w:hAnsi="Verdana"/>
          <w:sz w:val="16"/>
          <w:szCs w:val="16"/>
          <w:lang w:val="ro-RO"/>
        </w:rPr>
        <w:t>vizor</w:t>
      </w:r>
      <w:r w:rsidR="00B95B7D" w:rsidRPr="005E34FE">
        <w:rPr>
          <w:rFonts w:ascii="Verdana" w:hAnsi="Verdana"/>
          <w:sz w:val="16"/>
          <w:szCs w:val="16"/>
          <w:lang w:val="ro-RO"/>
        </w:rPr>
        <w:t xml:space="preserve"> integrat și teleobiectiv</w:t>
      </w:r>
      <w:r w:rsidR="001C1446" w:rsidRPr="005E34FE">
        <w:rPr>
          <w:rFonts w:ascii="Verdana" w:hAnsi="Verdana"/>
          <w:sz w:val="16"/>
          <w:szCs w:val="16"/>
          <w:lang w:val="ro-RO"/>
        </w:rPr>
        <w:t xml:space="preserve"> de 700mm sau mai </w:t>
      </w:r>
      <w:r w:rsidR="00A753EF">
        <w:rPr>
          <w:rFonts w:ascii="Verdana" w:hAnsi="Verdana"/>
          <w:sz w:val="16"/>
          <w:szCs w:val="16"/>
          <w:lang w:val="ro-RO"/>
        </w:rPr>
        <w:t>lung</w:t>
      </w:r>
      <w:r w:rsidR="00A753EF" w:rsidRPr="005E34FE">
        <w:rPr>
          <w:rFonts w:ascii="Verdana" w:hAnsi="Verdana"/>
          <w:sz w:val="16"/>
          <w:szCs w:val="16"/>
          <w:lang w:val="ro-RO"/>
        </w:rPr>
        <w:t xml:space="preserve"> </w:t>
      </w:r>
      <w:r w:rsidR="001C1446" w:rsidRPr="005E34FE">
        <w:rPr>
          <w:rFonts w:ascii="Verdana" w:hAnsi="Verdana"/>
          <w:sz w:val="16"/>
          <w:szCs w:val="16"/>
          <w:lang w:val="ro-RO"/>
        </w:rPr>
        <w:t>(</w:t>
      </w:r>
      <w:r w:rsidR="004261ED">
        <w:rPr>
          <w:rFonts w:ascii="Verdana" w:hAnsi="Verdana"/>
          <w:sz w:val="16"/>
          <w:szCs w:val="16"/>
          <w:lang w:val="ro-RO"/>
        </w:rPr>
        <w:t xml:space="preserve">în echivalent </w:t>
      </w:r>
      <w:r w:rsidR="001C1446" w:rsidRPr="005E34FE">
        <w:rPr>
          <w:rFonts w:ascii="Verdana" w:hAnsi="Verdana"/>
          <w:sz w:val="16"/>
          <w:szCs w:val="16"/>
          <w:lang w:val="ro-RO"/>
        </w:rPr>
        <w:t>35mm)</w:t>
      </w:r>
      <w:r w:rsidR="00511BC7" w:rsidRPr="005E34FE">
        <w:rPr>
          <w:rFonts w:ascii="Verdana" w:hAnsi="Verdana"/>
          <w:sz w:val="16"/>
          <w:szCs w:val="16"/>
          <w:lang w:val="ro-RO"/>
        </w:rPr>
        <w:t xml:space="preserve">. Conform cercetărilor Sony din august 2018. </w:t>
      </w:r>
      <w:r w:rsidR="001C1446" w:rsidRPr="005E34FE">
        <w:rPr>
          <w:rFonts w:ascii="Verdana" w:hAnsi="Verdana"/>
          <w:sz w:val="16"/>
          <w:szCs w:val="16"/>
          <w:lang w:val="ro-RO"/>
        </w:rPr>
        <w:t xml:space="preserve"> </w:t>
      </w:r>
    </w:p>
  </w:endnote>
  <w:endnote w:id="5">
    <w:p w:rsidR="0073148C" w:rsidRPr="005E34FE" w:rsidRDefault="0073148C">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EA4CF1" w:rsidRPr="005E34FE">
        <w:rPr>
          <w:rFonts w:ascii="Verdana" w:hAnsi="Verdana"/>
          <w:sz w:val="16"/>
          <w:szCs w:val="16"/>
          <w:lang w:val="ro-RO"/>
        </w:rPr>
        <w:t xml:space="preserve">Cu </w:t>
      </w:r>
      <w:r w:rsidR="00140441" w:rsidRPr="005E34FE">
        <w:rPr>
          <w:rFonts w:ascii="Verdana" w:hAnsi="Verdana"/>
          <w:sz w:val="16"/>
          <w:szCs w:val="16"/>
          <w:lang w:val="ro-RO"/>
        </w:rPr>
        <w:t xml:space="preserve"> "Continuous shooting mode: Speed Priority Continuous Shooting" și "Image quality: Fine”</w:t>
      </w:r>
    </w:p>
  </w:endnote>
  <w:endnote w:id="6">
    <w:p w:rsidR="00C7181C" w:rsidRPr="005E34FE" w:rsidRDefault="008B4397">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2A3EDF" w:rsidRPr="005E34FE">
        <w:rPr>
          <w:rFonts w:ascii="Verdana" w:hAnsi="Verdana"/>
          <w:sz w:val="16"/>
          <w:szCs w:val="16"/>
          <w:lang w:val="ro-RO"/>
        </w:rPr>
        <w:t xml:space="preserve">CIPA standard, măsurători interne, pentru f=4,25 m, </w:t>
      </w:r>
      <w:r w:rsidR="00C7181C" w:rsidRPr="005E34FE">
        <w:rPr>
          <w:rFonts w:ascii="Verdana" w:hAnsi="Verdana"/>
          <w:sz w:val="16"/>
          <w:szCs w:val="16"/>
          <w:lang w:val="ro-RO"/>
        </w:rPr>
        <w:t>EV</w:t>
      </w:r>
      <w:r w:rsidR="00BB51E7">
        <w:rPr>
          <w:rFonts w:ascii="Verdana" w:hAnsi="Verdana"/>
          <w:sz w:val="16"/>
          <w:szCs w:val="16"/>
          <w:lang w:val="ro-RO"/>
        </w:rPr>
        <w:t>8.5</w:t>
      </w:r>
      <w:r w:rsidR="00C7181C" w:rsidRPr="005E34FE">
        <w:rPr>
          <w:rFonts w:ascii="Verdana" w:hAnsi="Verdana"/>
          <w:sz w:val="16"/>
          <w:szCs w:val="16"/>
          <w:lang w:val="ro-RO"/>
        </w:rPr>
        <w:t>, Program Auto, zonă AF: wide, mod NTSC</w:t>
      </w:r>
    </w:p>
    <w:p w:rsidR="008B4397" w:rsidRPr="005E34FE" w:rsidRDefault="00C7181C">
      <w:pPr>
        <w:pStyle w:val="EndnoteText"/>
        <w:rPr>
          <w:rFonts w:ascii="Verdana" w:hAnsi="Verdana"/>
          <w:sz w:val="16"/>
          <w:szCs w:val="16"/>
          <w:lang w:val="ro-RO"/>
        </w:rPr>
      </w:pPr>
      <w:r w:rsidRPr="005E34FE">
        <w:rPr>
          <w:rFonts w:ascii="Verdana" w:hAnsi="Verdana"/>
          <w:sz w:val="16"/>
          <w:szCs w:val="16"/>
          <w:lang w:val="ro-RO"/>
        </w:rPr>
        <w:t xml:space="preserve"> </w:t>
      </w:r>
    </w:p>
  </w:endnote>
  <w:endnote w:id="7">
    <w:p w:rsidR="0049252C" w:rsidRPr="005E34FE" w:rsidRDefault="0049252C">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C45F5C" w:rsidRPr="005E34FE">
        <w:rPr>
          <w:rFonts w:ascii="Verdana" w:hAnsi="Verdana"/>
          <w:sz w:val="16"/>
          <w:szCs w:val="16"/>
          <w:lang w:val="ro-RO"/>
        </w:rPr>
        <w:t xml:space="preserve">Pot fi conectate prin Bluetooth la caracteristicile smartphone-urilor (conform </w:t>
      </w:r>
      <w:r w:rsidR="00F02221" w:rsidRPr="005E34FE">
        <w:rPr>
          <w:rFonts w:ascii="Verdana" w:hAnsi="Verdana"/>
          <w:sz w:val="16"/>
          <w:szCs w:val="16"/>
          <w:lang w:val="ro-RO"/>
        </w:rPr>
        <w:t xml:space="preserve">comunicatului de presă </w:t>
      </w:r>
      <w:r w:rsidR="00136694" w:rsidRPr="005E34FE">
        <w:rPr>
          <w:rFonts w:ascii="Verdana" w:hAnsi="Verdana"/>
          <w:sz w:val="16"/>
          <w:szCs w:val="16"/>
          <w:lang w:val="ro-RO"/>
        </w:rPr>
        <w:t>d</w:t>
      </w:r>
      <w:r w:rsidR="00F02221" w:rsidRPr="005E34FE">
        <w:rPr>
          <w:rFonts w:ascii="Verdana" w:hAnsi="Verdana"/>
          <w:sz w:val="16"/>
          <w:szCs w:val="16"/>
          <w:lang w:val="ro-RO"/>
        </w:rPr>
        <w:t xml:space="preserve">in august 2018) : </w:t>
      </w:r>
    </w:p>
    <w:p w:rsidR="00F02221" w:rsidRPr="005E34FE" w:rsidRDefault="00F02221">
      <w:pPr>
        <w:pStyle w:val="EndnoteText"/>
        <w:rPr>
          <w:rFonts w:ascii="Verdana" w:hAnsi="Verdana"/>
          <w:sz w:val="16"/>
          <w:szCs w:val="16"/>
          <w:lang w:val="ro-RO"/>
        </w:rPr>
      </w:pPr>
    </w:p>
    <w:p w:rsidR="00136694" w:rsidRPr="005E34FE" w:rsidRDefault="00136694" w:rsidP="00136694">
      <w:pPr>
        <w:pStyle w:val="EndnoteText"/>
        <w:ind w:left="1440"/>
        <w:rPr>
          <w:rFonts w:ascii="Verdana" w:hAnsi="Verdana"/>
          <w:sz w:val="16"/>
          <w:szCs w:val="16"/>
          <w:lang w:val="ro-RO"/>
        </w:rPr>
      </w:pPr>
      <w:r w:rsidRPr="005E34FE">
        <w:rPr>
          <w:rFonts w:ascii="Verdana" w:hAnsi="Verdana"/>
          <w:sz w:val="16"/>
          <w:szCs w:val="16"/>
          <w:lang w:val="ro-RO"/>
        </w:rPr>
        <w:t xml:space="preserve">Smartphone Android: Android 5.0 sau mai recent și compatibil cu Bluetooth 4.0 sau mai recent, </w:t>
      </w:r>
    </w:p>
    <w:p w:rsidR="00F02221" w:rsidRPr="005E34FE" w:rsidRDefault="00136694" w:rsidP="00136694">
      <w:pPr>
        <w:pStyle w:val="EndnoteText"/>
        <w:ind w:left="1440"/>
        <w:rPr>
          <w:rFonts w:ascii="Verdana" w:hAnsi="Verdana"/>
          <w:sz w:val="16"/>
          <w:szCs w:val="16"/>
          <w:lang w:val="ro-RO"/>
        </w:rPr>
      </w:pPr>
      <w:r w:rsidRPr="005E34FE">
        <w:rPr>
          <w:rFonts w:ascii="Verdana" w:hAnsi="Verdana"/>
          <w:sz w:val="16"/>
          <w:szCs w:val="16"/>
          <w:lang w:val="ro-RO"/>
        </w:rPr>
        <w:t xml:space="preserve">iPhone/iPad: iPhone 4S sau mai recent/iPad din generația 3 sau mai recent </w:t>
      </w:r>
    </w:p>
    <w:p w:rsidR="00136694" w:rsidRPr="005E34FE" w:rsidRDefault="00136694" w:rsidP="00136694">
      <w:pPr>
        <w:pStyle w:val="EndnoteText"/>
        <w:rPr>
          <w:rFonts w:ascii="Verdana" w:hAnsi="Verdana"/>
          <w:sz w:val="16"/>
          <w:szCs w:val="16"/>
          <w:lang w:val="ro-RO"/>
        </w:rPr>
      </w:pPr>
    </w:p>
  </w:endnote>
  <w:endnote w:id="8">
    <w:p w:rsidR="00F34AAF" w:rsidRPr="005E34FE" w:rsidRDefault="00F34AAF">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E50295" w:rsidRPr="005E34FE">
        <w:rPr>
          <w:rFonts w:ascii="Verdana" w:hAnsi="Verdana"/>
          <w:sz w:val="16"/>
          <w:szCs w:val="16"/>
          <w:lang w:val="ro-RO"/>
        </w:rPr>
        <w:t xml:space="preserve">Card de memorie micro SDHC/SDXC clasa 10 sau </w:t>
      </w:r>
      <w:r w:rsidR="0018081C" w:rsidRPr="005E34FE">
        <w:rPr>
          <w:rFonts w:ascii="Verdana" w:hAnsi="Verdana"/>
          <w:sz w:val="16"/>
          <w:szCs w:val="16"/>
          <w:lang w:val="ro-RO"/>
        </w:rPr>
        <w:t xml:space="preserve">mai mare pentru a înregistra video-uri </w:t>
      </w:r>
      <w:r w:rsidR="002237E8" w:rsidRPr="005E34FE">
        <w:rPr>
          <w:rFonts w:ascii="Verdana" w:hAnsi="Verdana"/>
          <w:sz w:val="16"/>
          <w:szCs w:val="16"/>
          <w:lang w:val="ro-RO"/>
        </w:rPr>
        <w:t>XAVC S™</w:t>
      </w:r>
    </w:p>
  </w:endnote>
  <w:endnote w:id="9">
    <w:p w:rsidR="009145FF" w:rsidRPr="005E34FE" w:rsidRDefault="009145FF">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ED234F" w:rsidRPr="005E34FE">
        <w:rPr>
          <w:rFonts w:ascii="Verdana" w:hAnsi="Verdana"/>
          <w:sz w:val="16"/>
          <w:szCs w:val="16"/>
          <w:lang w:val="ro-RO"/>
        </w:rPr>
        <w:t>PAL. 120 cadre pe secundă cu NTSC</w:t>
      </w:r>
    </w:p>
  </w:endnote>
  <w:endnote w:id="10">
    <w:p w:rsidR="00E15666" w:rsidRPr="005E34FE" w:rsidRDefault="00E15666">
      <w:pPr>
        <w:pStyle w:val="EndnoteText"/>
        <w:rPr>
          <w:rFonts w:ascii="Verdana" w:hAnsi="Verdana"/>
          <w:sz w:val="16"/>
          <w:szCs w:val="16"/>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B7413A" w:rsidRPr="005E34FE">
        <w:rPr>
          <w:rFonts w:ascii="Verdana" w:hAnsi="Verdana"/>
          <w:sz w:val="16"/>
          <w:szCs w:val="16"/>
          <w:lang w:val="ro-RO"/>
        </w:rPr>
        <w:t>În comparație cu seria DSC-HX90</w:t>
      </w:r>
    </w:p>
  </w:endnote>
  <w:endnote w:id="11">
    <w:p w:rsidR="00452AEF" w:rsidRPr="009D3B29" w:rsidRDefault="00452AEF">
      <w:pPr>
        <w:pStyle w:val="EndnoteText"/>
        <w:rPr>
          <w:lang w:val="ro-RO"/>
        </w:rPr>
      </w:pPr>
      <w:r w:rsidRPr="005E34FE">
        <w:rPr>
          <w:rStyle w:val="EndnoteReference"/>
          <w:rFonts w:ascii="Verdana" w:hAnsi="Verdana"/>
          <w:sz w:val="16"/>
          <w:szCs w:val="16"/>
          <w:lang w:val="ro-RO"/>
        </w:rPr>
        <w:endnoteRef/>
      </w:r>
      <w:r w:rsidRPr="005E34FE">
        <w:rPr>
          <w:rFonts w:ascii="Verdana" w:hAnsi="Verdana"/>
          <w:sz w:val="16"/>
          <w:szCs w:val="16"/>
          <w:lang w:val="ro-RO"/>
        </w:rPr>
        <w:t xml:space="preserve"> </w:t>
      </w:r>
      <w:r w:rsidR="00263522" w:rsidRPr="005E34FE">
        <w:rPr>
          <w:rFonts w:ascii="Verdana" w:hAnsi="Verdana"/>
          <w:sz w:val="16"/>
          <w:szCs w:val="16"/>
          <w:lang w:val="ro-RO"/>
        </w:rPr>
        <w:t xml:space="preserve">Când senzitivitatea ISO este </w:t>
      </w:r>
      <w:r w:rsidR="009D3B29" w:rsidRPr="005E34FE">
        <w:rPr>
          <w:rFonts w:ascii="Verdana" w:hAnsi="Verdana"/>
          <w:sz w:val="16"/>
          <w:szCs w:val="16"/>
          <w:lang w:val="ro-RO"/>
        </w:rPr>
        <w:t>activată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5F4" w:rsidRDefault="00BE6CC3">
    <w:pPr>
      <w:tabs>
        <w:tab w:val="center" w:pos="4536"/>
        <w:tab w:val="right" w:pos="9072"/>
      </w:tabs>
      <w:jc w:val="right"/>
      <w:rPr>
        <w:sz w:val="20"/>
        <w:szCs w:val="20"/>
      </w:rPr>
    </w:pPr>
    <w:r>
      <w:rPr>
        <w:sz w:val="20"/>
        <w:szCs w:val="20"/>
      </w:rPr>
      <w:fldChar w:fldCharType="begin"/>
    </w:r>
    <w:r>
      <w:rPr>
        <w:sz w:val="20"/>
        <w:szCs w:val="20"/>
      </w:rPr>
      <w:instrText>PAGE</w:instrText>
    </w:r>
    <w:r>
      <w:rPr>
        <w:sz w:val="20"/>
        <w:szCs w:val="20"/>
      </w:rPr>
      <w:fldChar w:fldCharType="separate"/>
    </w:r>
    <w:r w:rsidR="000061AE">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EE7" w:rsidRDefault="008C0EE7">
      <w:r>
        <w:separator/>
      </w:r>
    </w:p>
  </w:footnote>
  <w:footnote w:type="continuationSeparator" w:id="0">
    <w:p w:rsidR="008C0EE7" w:rsidRDefault="008C0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004A"/>
    <w:multiLevelType w:val="hybridMultilevel"/>
    <w:tmpl w:val="4A12072E"/>
    <w:lvl w:ilvl="0" w:tplc="E7148748">
      <w:numFmt w:val="bullet"/>
      <w:lvlText w:val="•"/>
      <w:lvlJc w:val="left"/>
      <w:pPr>
        <w:ind w:left="360" w:hanging="360"/>
      </w:pPr>
      <w:rPr>
        <w:rFonts w:ascii="Verdana" w:eastAsia="Verdana"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4940EA"/>
    <w:multiLevelType w:val="hybridMultilevel"/>
    <w:tmpl w:val="0EA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A002F"/>
    <w:multiLevelType w:val="hybridMultilevel"/>
    <w:tmpl w:val="A8844900"/>
    <w:lvl w:ilvl="0" w:tplc="24B6E09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9C0063"/>
    <w:multiLevelType w:val="hybridMultilevel"/>
    <w:tmpl w:val="7C08D4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A2"/>
    <w:rsid w:val="000012F1"/>
    <w:rsid w:val="000041B6"/>
    <w:rsid w:val="00004EFC"/>
    <w:rsid w:val="00005C83"/>
    <w:rsid w:val="000061AE"/>
    <w:rsid w:val="0001227B"/>
    <w:rsid w:val="00013DBC"/>
    <w:rsid w:val="000149EF"/>
    <w:rsid w:val="00015DE3"/>
    <w:rsid w:val="000223DB"/>
    <w:rsid w:val="00027027"/>
    <w:rsid w:val="0002794F"/>
    <w:rsid w:val="0003347A"/>
    <w:rsid w:val="0004170E"/>
    <w:rsid w:val="00044CCD"/>
    <w:rsid w:val="00053766"/>
    <w:rsid w:val="00054DCE"/>
    <w:rsid w:val="000567F8"/>
    <w:rsid w:val="00064077"/>
    <w:rsid w:val="00064871"/>
    <w:rsid w:val="00064F46"/>
    <w:rsid w:val="00071C2F"/>
    <w:rsid w:val="00076499"/>
    <w:rsid w:val="00081DC8"/>
    <w:rsid w:val="0008459A"/>
    <w:rsid w:val="000846B3"/>
    <w:rsid w:val="000A014B"/>
    <w:rsid w:val="000A5D15"/>
    <w:rsid w:val="000B6552"/>
    <w:rsid w:val="000C5AEF"/>
    <w:rsid w:val="000C5BF9"/>
    <w:rsid w:val="000C7A21"/>
    <w:rsid w:val="000D0EBD"/>
    <w:rsid w:val="000E283C"/>
    <w:rsid w:val="000E2D40"/>
    <w:rsid w:val="000E31F6"/>
    <w:rsid w:val="000F16C8"/>
    <w:rsid w:val="000F17BC"/>
    <w:rsid w:val="000F6707"/>
    <w:rsid w:val="00102543"/>
    <w:rsid w:val="00115F1E"/>
    <w:rsid w:val="00117B39"/>
    <w:rsid w:val="00121ECD"/>
    <w:rsid w:val="00122735"/>
    <w:rsid w:val="0013336E"/>
    <w:rsid w:val="0013362A"/>
    <w:rsid w:val="001338D6"/>
    <w:rsid w:val="00135EE1"/>
    <w:rsid w:val="00136694"/>
    <w:rsid w:val="00140441"/>
    <w:rsid w:val="00143621"/>
    <w:rsid w:val="00144075"/>
    <w:rsid w:val="00146D87"/>
    <w:rsid w:val="0015225B"/>
    <w:rsid w:val="00157D4F"/>
    <w:rsid w:val="00170985"/>
    <w:rsid w:val="001714B0"/>
    <w:rsid w:val="00174D62"/>
    <w:rsid w:val="0018081C"/>
    <w:rsid w:val="00181BB3"/>
    <w:rsid w:val="00182B9A"/>
    <w:rsid w:val="001902B6"/>
    <w:rsid w:val="001907A2"/>
    <w:rsid w:val="00192CF0"/>
    <w:rsid w:val="0019323A"/>
    <w:rsid w:val="00193FED"/>
    <w:rsid w:val="00194836"/>
    <w:rsid w:val="001A357B"/>
    <w:rsid w:val="001A3972"/>
    <w:rsid w:val="001A740A"/>
    <w:rsid w:val="001B7BD6"/>
    <w:rsid w:val="001C0197"/>
    <w:rsid w:val="001C1446"/>
    <w:rsid w:val="001C17D8"/>
    <w:rsid w:val="001C5FB8"/>
    <w:rsid w:val="001C6696"/>
    <w:rsid w:val="001D15E8"/>
    <w:rsid w:val="001D2BDB"/>
    <w:rsid w:val="001D4ABB"/>
    <w:rsid w:val="001E75E8"/>
    <w:rsid w:val="001E7F28"/>
    <w:rsid w:val="001F1845"/>
    <w:rsid w:val="001F6284"/>
    <w:rsid w:val="002021E9"/>
    <w:rsid w:val="00210B73"/>
    <w:rsid w:val="00214EC8"/>
    <w:rsid w:val="00216A7E"/>
    <w:rsid w:val="00217374"/>
    <w:rsid w:val="00221F94"/>
    <w:rsid w:val="002237E8"/>
    <w:rsid w:val="002265D2"/>
    <w:rsid w:val="0022685E"/>
    <w:rsid w:val="002272C5"/>
    <w:rsid w:val="00230E2F"/>
    <w:rsid w:val="002324CF"/>
    <w:rsid w:val="00235662"/>
    <w:rsid w:val="002448F2"/>
    <w:rsid w:val="00255A3C"/>
    <w:rsid w:val="0026152D"/>
    <w:rsid w:val="00263522"/>
    <w:rsid w:val="00270687"/>
    <w:rsid w:val="0027442F"/>
    <w:rsid w:val="00274730"/>
    <w:rsid w:val="002761E9"/>
    <w:rsid w:val="00283A66"/>
    <w:rsid w:val="00287A33"/>
    <w:rsid w:val="00293A10"/>
    <w:rsid w:val="002A3EDF"/>
    <w:rsid w:val="002A4E18"/>
    <w:rsid w:val="002B03FA"/>
    <w:rsid w:val="002B359C"/>
    <w:rsid w:val="002D147B"/>
    <w:rsid w:val="002D15A1"/>
    <w:rsid w:val="002D1AFC"/>
    <w:rsid w:val="002D44B4"/>
    <w:rsid w:val="002D4CAF"/>
    <w:rsid w:val="002E22A9"/>
    <w:rsid w:val="002F3F8E"/>
    <w:rsid w:val="00306BAC"/>
    <w:rsid w:val="003076E9"/>
    <w:rsid w:val="0031529B"/>
    <w:rsid w:val="00322ACC"/>
    <w:rsid w:val="0032401B"/>
    <w:rsid w:val="00326B8A"/>
    <w:rsid w:val="0032743D"/>
    <w:rsid w:val="00330450"/>
    <w:rsid w:val="0034484B"/>
    <w:rsid w:val="00350E73"/>
    <w:rsid w:val="00353689"/>
    <w:rsid w:val="003537C0"/>
    <w:rsid w:val="003565D4"/>
    <w:rsid w:val="003667D1"/>
    <w:rsid w:val="00366C2D"/>
    <w:rsid w:val="0037222B"/>
    <w:rsid w:val="0037549A"/>
    <w:rsid w:val="00380D53"/>
    <w:rsid w:val="003814EA"/>
    <w:rsid w:val="00381870"/>
    <w:rsid w:val="00381AB0"/>
    <w:rsid w:val="00383045"/>
    <w:rsid w:val="00391231"/>
    <w:rsid w:val="003A1185"/>
    <w:rsid w:val="003A15A4"/>
    <w:rsid w:val="003A2899"/>
    <w:rsid w:val="003A3D6F"/>
    <w:rsid w:val="003B35A5"/>
    <w:rsid w:val="003B4312"/>
    <w:rsid w:val="003B4CA8"/>
    <w:rsid w:val="003B521B"/>
    <w:rsid w:val="003B735F"/>
    <w:rsid w:val="003B7E34"/>
    <w:rsid w:val="003C1300"/>
    <w:rsid w:val="003C16B9"/>
    <w:rsid w:val="003C315F"/>
    <w:rsid w:val="003C4FB3"/>
    <w:rsid w:val="003D11B8"/>
    <w:rsid w:val="003D13E0"/>
    <w:rsid w:val="003D4493"/>
    <w:rsid w:val="003E065A"/>
    <w:rsid w:val="003E06FB"/>
    <w:rsid w:val="003E09BB"/>
    <w:rsid w:val="003E691B"/>
    <w:rsid w:val="003F317A"/>
    <w:rsid w:val="003F6D6F"/>
    <w:rsid w:val="003F76E5"/>
    <w:rsid w:val="0040153A"/>
    <w:rsid w:val="00406772"/>
    <w:rsid w:val="0041033B"/>
    <w:rsid w:val="004113CC"/>
    <w:rsid w:val="00416BB8"/>
    <w:rsid w:val="0042473C"/>
    <w:rsid w:val="004261ED"/>
    <w:rsid w:val="00434595"/>
    <w:rsid w:val="0043541C"/>
    <w:rsid w:val="00442508"/>
    <w:rsid w:val="004448C4"/>
    <w:rsid w:val="004449FA"/>
    <w:rsid w:val="00452AEF"/>
    <w:rsid w:val="00453EDC"/>
    <w:rsid w:val="00454383"/>
    <w:rsid w:val="004555DF"/>
    <w:rsid w:val="00456CA0"/>
    <w:rsid w:val="00461CD6"/>
    <w:rsid w:val="0046465D"/>
    <w:rsid w:val="00464849"/>
    <w:rsid w:val="00467C37"/>
    <w:rsid w:val="00471038"/>
    <w:rsid w:val="004846A9"/>
    <w:rsid w:val="00486874"/>
    <w:rsid w:val="00487356"/>
    <w:rsid w:val="0049252C"/>
    <w:rsid w:val="00493EF8"/>
    <w:rsid w:val="0049622F"/>
    <w:rsid w:val="004C0B67"/>
    <w:rsid w:val="004C6E83"/>
    <w:rsid w:val="004C7EA8"/>
    <w:rsid w:val="004D05E0"/>
    <w:rsid w:val="004D292D"/>
    <w:rsid w:val="004D4C62"/>
    <w:rsid w:val="004D52EE"/>
    <w:rsid w:val="004D7149"/>
    <w:rsid w:val="004E1AD7"/>
    <w:rsid w:val="004E48B4"/>
    <w:rsid w:val="004F10EF"/>
    <w:rsid w:val="004F15E4"/>
    <w:rsid w:val="004F4EDB"/>
    <w:rsid w:val="004F7A4F"/>
    <w:rsid w:val="005005C0"/>
    <w:rsid w:val="005006F8"/>
    <w:rsid w:val="00501BD5"/>
    <w:rsid w:val="00506A90"/>
    <w:rsid w:val="00511BC7"/>
    <w:rsid w:val="005124A1"/>
    <w:rsid w:val="00512818"/>
    <w:rsid w:val="00512E25"/>
    <w:rsid w:val="005154B6"/>
    <w:rsid w:val="00516F74"/>
    <w:rsid w:val="00522FEE"/>
    <w:rsid w:val="005374F8"/>
    <w:rsid w:val="00545691"/>
    <w:rsid w:val="00553318"/>
    <w:rsid w:val="00557289"/>
    <w:rsid w:val="0056328B"/>
    <w:rsid w:val="0056415A"/>
    <w:rsid w:val="00575FE3"/>
    <w:rsid w:val="00593128"/>
    <w:rsid w:val="00595127"/>
    <w:rsid w:val="005A6DF0"/>
    <w:rsid w:val="005B2A40"/>
    <w:rsid w:val="005B62ED"/>
    <w:rsid w:val="005C1668"/>
    <w:rsid w:val="005C5027"/>
    <w:rsid w:val="005C5CB8"/>
    <w:rsid w:val="005C7137"/>
    <w:rsid w:val="005D4BB1"/>
    <w:rsid w:val="005D73F9"/>
    <w:rsid w:val="005E34FE"/>
    <w:rsid w:val="005E7E3F"/>
    <w:rsid w:val="00603012"/>
    <w:rsid w:val="0060439A"/>
    <w:rsid w:val="0061046C"/>
    <w:rsid w:val="00612F7E"/>
    <w:rsid w:val="00613347"/>
    <w:rsid w:val="00614233"/>
    <w:rsid w:val="00615B66"/>
    <w:rsid w:val="00615EB9"/>
    <w:rsid w:val="00621777"/>
    <w:rsid w:val="00621789"/>
    <w:rsid w:val="00622A1F"/>
    <w:rsid w:val="00622B72"/>
    <w:rsid w:val="00622D20"/>
    <w:rsid w:val="0063446A"/>
    <w:rsid w:val="00635E78"/>
    <w:rsid w:val="0064768A"/>
    <w:rsid w:val="00653065"/>
    <w:rsid w:val="006577BC"/>
    <w:rsid w:val="00660E68"/>
    <w:rsid w:val="006671B6"/>
    <w:rsid w:val="00676A03"/>
    <w:rsid w:val="00683D3F"/>
    <w:rsid w:val="00684684"/>
    <w:rsid w:val="00686D6A"/>
    <w:rsid w:val="00691419"/>
    <w:rsid w:val="006A43F4"/>
    <w:rsid w:val="006B0159"/>
    <w:rsid w:val="006B5AA4"/>
    <w:rsid w:val="006C1F21"/>
    <w:rsid w:val="006C352B"/>
    <w:rsid w:val="006C4FED"/>
    <w:rsid w:val="006D0027"/>
    <w:rsid w:val="006D4A4B"/>
    <w:rsid w:val="006E0FAE"/>
    <w:rsid w:val="006E14A4"/>
    <w:rsid w:val="006E1727"/>
    <w:rsid w:val="006E613D"/>
    <w:rsid w:val="006F2646"/>
    <w:rsid w:val="006F2F6B"/>
    <w:rsid w:val="0070086F"/>
    <w:rsid w:val="0073148C"/>
    <w:rsid w:val="00731AEC"/>
    <w:rsid w:val="00733518"/>
    <w:rsid w:val="0075191D"/>
    <w:rsid w:val="007672BC"/>
    <w:rsid w:val="00767B32"/>
    <w:rsid w:val="007703D1"/>
    <w:rsid w:val="00771CDF"/>
    <w:rsid w:val="00774E3E"/>
    <w:rsid w:val="00784CB6"/>
    <w:rsid w:val="00785D92"/>
    <w:rsid w:val="007938FB"/>
    <w:rsid w:val="0079432D"/>
    <w:rsid w:val="007A7379"/>
    <w:rsid w:val="007B46FA"/>
    <w:rsid w:val="007C08C9"/>
    <w:rsid w:val="007C2A69"/>
    <w:rsid w:val="007C2F49"/>
    <w:rsid w:val="007D0D73"/>
    <w:rsid w:val="007D47D2"/>
    <w:rsid w:val="007D74DD"/>
    <w:rsid w:val="007E5D47"/>
    <w:rsid w:val="007E7F41"/>
    <w:rsid w:val="007F0146"/>
    <w:rsid w:val="0080026D"/>
    <w:rsid w:val="00800E84"/>
    <w:rsid w:val="00826381"/>
    <w:rsid w:val="008319C5"/>
    <w:rsid w:val="00844332"/>
    <w:rsid w:val="00852B20"/>
    <w:rsid w:val="00857FBB"/>
    <w:rsid w:val="00861FF7"/>
    <w:rsid w:val="00863203"/>
    <w:rsid w:val="00866A81"/>
    <w:rsid w:val="00867320"/>
    <w:rsid w:val="00871376"/>
    <w:rsid w:val="00880367"/>
    <w:rsid w:val="008810D2"/>
    <w:rsid w:val="00882E52"/>
    <w:rsid w:val="00882F3C"/>
    <w:rsid w:val="00887A4E"/>
    <w:rsid w:val="00891B40"/>
    <w:rsid w:val="00897535"/>
    <w:rsid w:val="008A0442"/>
    <w:rsid w:val="008A7D46"/>
    <w:rsid w:val="008B1A16"/>
    <w:rsid w:val="008B4397"/>
    <w:rsid w:val="008B7ABC"/>
    <w:rsid w:val="008C0EE7"/>
    <w:rsid w:val="008C220C"/>
    <w:rsid w:val="008C2B07"/>
    <w:rsid w:val="008D09D5"/>
    <w:rsid w:val="008F145B"/>
    <w:rsid w:val="008F1CD8"/>
    <w:rsid w:val="008F4560"/>
    <w:rsid w:val="0090018F"/>
    <w:rsid w:val="00900C83"/>
    <w:rsid w:val="00901B62"/>
    <w:rsid w:val="00902BC1"/>
    <w:rsid w:val="009145FF"/>
    <w:rsid w:val="00917A58"/>
    <w:rsid w:val="009244A6"/>
    <w:rsid w:val="0092480E"/>
    <w:rsid w:val="00924C75"/>
    <w:rsid w:val="00930DC8"/>
    <w:rsid w:val="00934251"/>
    <w:rsid w:val="0093557A"/>
    <w:rsid w:val="009432D5"/>
    <w:rsid w:val="00944426"/>
    <w:rsid w:val="00944600"/>
    <w:rsid w:val="009447CC"/>
    <w:rsid w:val="00944D9E"/>
    <w:rsid w:val="0095395B"/>
    <w:rsid w:val="00955BDF"/>
    <w:rsid w:val="009571EF"/>
    <w:rsid w:val="0098257B"/>
    <w:rsid w:val="0098384C"/>
    <w:rsid w:val="009838E4"/>
    <w:rsid w:val="00991778"/>
    <w:rsid w:val="00994EB6"/>
    <w:rsid w:val="009A2F9C"/>
    <w:rsid w:val="009A74C9"/>
    <w:rsid w:val="009B4D15"/>
    <w:rsid w:val="009B625E"/>
    <w:rsid w:val="009C04F5"/>
    <w:rsid w:val="009C2A26"/>
    <w:rsid w:val="009C325A"/>
    <w:rsid w:val="009C51CA"/>
    <w:rsid w:val="009C7263"/>
    <w:rsid w:val="009D3A77"/>
    <w:rsid w:val="009D3B29"/>
    <w:rsid w:val="009D5027"/>
    <w:rsid w:val="009E7868"/>
    <w:rsid w:val="009F5E86"/>
    <w:rsid w:val="009F7E2F"/>
    <w:rsid w:val="00A00DDA"/>
    <w:rsid w:val="00A00FF2"/>
    <w:rsid w:val="00A10485"/>
    <w:rsid w:val="00A10715"/>
    <w:rsid w:val="00A114A0"/>
    <w:rsid w:val="00A12A39"/>
    <w:rsid w:val="00A14AD4"/>
    <w:rsid w:val="00A16E85"/>
    <w:rsid w:val="00A22013"/>
    <w:rsid w:val="00A27AC9"/>
    <w:rsid w:val="00A37B40"/>
    <w:rsid w:val="00A40475"/>
    <w:rsid w:val="00A40F1B"/>
    <w:rsid w:val="00A42AAA"/>
    <w:rsid w:val="00A472C6"/>
    <w:rsid w:val="00A53462"/>
    <w:rsid w:val="00A5442C"/>
    <w:rsid w:val="00A55EDF"/>
    <w:rsid w:val="00A57E78"/>
    <w:rsid w:val="00A61160"/>
    <w:rsid w:val="00A65A11"/>
    <w:rsid w:val="00A74B14"/>
    <w:rsid w:val="00A753EF"/>
    <w:rsid w:val="00A77316"/>
    <w:rsid w:val="00A802DF"/>
    <w:rsid w:val="00A817B1"/>
    <w:rsid w:val="00A85D42"/>
    <w:rsid w:val="00A9006A"/>
    <w:rsid w:val="00A9769B"/>
    <w:rsid w:val="00AA6DF4"/>
    <w:rsid w:val="00AB7EEA"/>
    <w:rsid w:val="00AC21D3"/>
    <w:rsid w:val="00AC6BB2"/>
    <w:rsid w:val="00AC6E1B"/>
    <w:rsid w:val="00AC7DDB"/>
    <w:rsid w:val="00AD115A"/>
    <w:rsid w:val="00AE0DF4"/>
    <w:rsid w:val="00AE6194"/>
    <w:rsid w:val="00B01FBB"/>
    <w:rsid w:val="00B02D73"/>
    <w:rsid w:val="00B04DAD"/>
    <w:rsid w:val="00B05CFE"/>
    <w:rsid w:val="00B106CD"/>
    <w:rsid w:val="00B11093"/>
    <w:rsid w:val="00B13C68"/>
    <w:rsid w:val="00B15057"/>
    <w:rsid w:val="00B16A55"/>
    <w:rsid w:val="00B17D52"/>
    <w:rsid w:val="00B329E7"/>
    <w:rsid w:val="00B35201"/>
    <w:rsid w:val="00B356BA"/>
    <w:rsid w:val="00B35FDC"/>
    <w:rsid w:val="00B36EB2"/>
    <w:rsid w:val="00B479B7"/>
    <w:rsid w:val="00B512E8"/>
    <w:rsid w:val="00B51BC7"/>
    <w:rsid w:val="00B533D3"/>
    <w:rsid w:val="00B54889"/>
    <w:rsid w:val="00B54C44"/>
    <w:rsid w:val="00B5520D"/>
    <w:rsid w:val="00B55225"/>
    <w:rsid w:val="00B613D0"/>
    <w:rsid w:val="00B61BA5"/>
    <w:rsid w:val="00B71875"/>
    <w:rsid w:val="00B7413A"/>
    <w:rsid w:val="00B76DE7"/>
    <w:rsid w:val="00B82E93"/>
    <w:rsid w:val="00B92BED"/>
    <w:rsid w:val="00B92C9D"/>
    <w:rsid w:val="00B94DF6"/>
    <w:rsid w:val="00B95B7D"/>
    <w:rsid w:val="00B96E20"/>
    <w:rsid w:val="00B97BEB"/>
    <w:rsid w:val="00BA6FFC"/>
    <w:rsid w:val="00BB0985"/>
    <w:rsid w:val="00BB3924"/>
    <w:rsid w:val="00BB51E7"/>
    <w:rsid w:val="00BC3C44"/>
    <w:rsid w:val="00BC649D"/>
    <w:rsid w:val="00BD39AB"/>
    <w:rsid w:val="00BE6CC3"/>
    <w:rsid w:val="00BE7433"/>
    <w:rsid w:val="00BF07AB"/>
    <w:rsid w:val="00BF37FD"/>
    <w:rsid w:val="00BF721A"/>
    <w:rsid w:val="00C04811"/>
    <w:rsid w:val="00C15138"/>
    <w:rsid w:val="00C179E7"/>
    <w:rsid w:val="00C2163F"/>
    <w:rsid w:val="00C2337D"/>
    <w:rsid w:val="00C27D15"/>
    <w:rsid w:val="00C346E1"/>
    <w:rsid w:val="00C40A6E"/>
    <w:rsid w:val="00C45F5C"/>
    <w:rsid w:val="00C46024"/>
    <w:rsid w:val="00C4701E"/>
    <w:rsid w:val="00C53B74"/>
    <w:rsid w:val="00C54910"/>
    <w:rsid w:val="00C54D7A"/>
    <w:rsid w:val="00C60373"/>
    <w:rsid w:val="00C621DB"/>
    <w:rsid w:val="00C65AD9"/>
    <w:rsid w:val="00C7181C"/>
    <w:rsid w:val="00C75865"/>
    <w:rsid w:val="00C75C11"/>
    <w:rsid w:val="00C80904"/>
    <w:rsid w:val="00C83FA3"/>
    <w:rsid w:val="00C95052"/>
    <w:rsid w:val="00C976B8"/>
    <w:rsid w:val="00CA372E"/>
    <w:rsid w:val="00CA4CF8"/>
    <w:rsid w:val="00CB0694"/>
    <w:rsid w:val="00CB71F1"/>
    <w:rsid w:val="00CC0DA3"/>
    <w:rsid w:val="00CC2986"/>
    <w:rsid w:val="00CC405C"/>
    <w:rsid w:val="00CC4557"/>
    <w:rsid w:val="00CD0F73"/>
    <w:rsid w:val="00CD1E39"/>
    <w:rsid w:val="00CD27DB"/>
    <w:rsid w:val="00CD78A9"/>
    <w:rsid w:val="00CE2454"/>
    <w:rsid w:val="00CF1AA3"/>
    <w:rsid w:val="00CF7281"/>
    <w:rsid w:val="00D026FE"/>
    <w:rsid w:val="00D02936"/>
    <w:rsid w:val="00D04300"/>
    <w:rsid w:val="00D0639C"/>
    <w:rsid w:val="00D17931"/>
    <w:rsid w:val="00D31F05"/>
    <w:rsid w:val="00D349EF"/>
    <w:rsid w:val="00D50325"/>
    <w:rsid w:val="00D517C0"/>
    <w:rsid w:val="00D53F00"/>
    <w:rsid w:val="00D56467"/>
    <w:rsid w:val="00D5760D"/>
    <w:rsid w:val="00D663A4"/>
    <w:rsid w:val="00D743D1"/>
    <w:rsid w:val="00D80824"/>
    <w:rsid w:val="00D9049A"/>
    <w:rsid w:val="00D9070F"/>
    <w:rsid w:val="00D92D61"/>
    <w:rsid w:val="00D9522E"/>
    <w:rsid w:val="00DA017D"/>
    <w:rsid w:val="00DA6D7F"/>
    <w:rsid w:val="00DA7115"/>
    <w:rsid w:val="00DC3744"/>
    <w:rsid w:val="00DC3FBF"/>
    <w:rsid w:val="00DD286B"/>
    <w:rsid w:val="00DD642A"/>
    <w:rsid w:val="00DD64D4"/>
    <w:rsid w:val="00DE364A"/>
    <w:rsid w:val="00DE7E13"/>
    <w:rsid w:val="00DF082E"/>
    <w:rsid w:val="00DF200D"/>
    <w:rsid w:val="00DF23AE"/>
    <w:rsid w:val="00DF533F"/>
    <w:rsid w:val="00DF7097"/>
    <w:rsid w:val="00E018D8"/>
    <w:rsid w:val="00E04E5F"/>
    <w:rsid w:val="00E06CB7"/>
    <w:rsid w:val="00E11296"/>
    <w:rsid w:val="00E1222C"/>
    <w:rsid w:val="00E137A0"/>
    <w:rsid w:val="00E15666"/>
    <w:rsid w:val="00E16427"/>
    <w:rsid w:val="00E17273"/>
    <w:rsid w:val="00E20457"/>
    <w:rsid w:val="00E219EE"/>
    <w:rsid w:val="00E21C83"/>
    <w:rsid w:val="00E30C40"/>
    <w:rsid w:val="00E3189C"/>
    <w:rsid w:val="00E358B1"/>
    <w:rsid w:val="00E37B6A"/>
    <w:rsid w:val="00E50295"/>
    <w:rsid w:val="00E50900"/>
    <w:rsid w:val="00E55C7E"/>
    <w:rsid w:val="00E5642A"/>
    <w:rsid w:val="00E63A31"/>
    <w:rsid w:val="00E65C94"/>
    <w:rsid w:val="00E664BF"/>
    <w:rsid w:val="00E67985"/>
    <w:rsid w:val="00E717A3"/>
    <w:rsid w:val="00E71B42"/>
    <w:rsid w:val="00E726AA"/>
    <w:rsid w:val="00E847C4"/>
    <w:rsid w:val="00E85B1A"/>
    <w:rsid w:val="00E87319"/>
    <w:rsid w:val="00E915DA"/>
    <w:rsid w:val="00E94FAF"/>
    <w:rsid w:val="00E971FE"/>
    <w:rsid w:val="00EA4CF1"/>
    <w:rsid w:val="00EB53A1"/>
    <w:rsid w:val="00EB5A50"/>
    <w:rsid w:val="00EB7994"/>
    <w:rsid w:val="00EC0CA2"/>
    <w:rsid w:val="00EC4415"/>
    <w:rsid w:val="00ED234F"/>
    <w:rsid w:val="00ED7FC9"/>
    <w:rsid w:val="00EE0EBE"/>
    <w:rsid w:val="00EE14D0"/>
    <w:rsid w:val="00EE3ADC"/>
    <w:rsid w:val="00EE59B7"/>
    <w:rsid w:val="00EE78C4"/>
    <w:rsid w:val="00EF1C0F"/>
    <w:rsid w:val="00EF4827"/>
    <w:rsid w:val="00EF4F0E"/>
    <w:rsid w:val="00EF65BA"/>
    <w:rsid w:val="00EF71E8"/>
    <w:rsid w:val="00F02221"/>
    <w:rsid w:val="00F0596F"/>
    <w:rsid w:val="00F05D9F"/>
    <w:rsid w:val="00F26A8B"/>
    <w:rsid w:val="00F34AAF"/>
    <w:rsid w:val="00F52BCD"/>
    <w:rsid w:val="00F56197"/>
    <w:rsid w:val="00F605DE"/>
    <w:rsid w:val="00F61492"/>
    <w:rsid w:val="00F62221"/>
    <w:rsid w:val="00F67641"/>
    <w:rsid w:val="00F736DF"/>
    <w:rsid w:val="00F7788A"/>
    <w:rsid w:val="00F802ED"/>
    <w:rsid w:val="00F81E9E"/>
    <w:rsid w:val="00F85B5D"/>
    <w:rsid w:val="00F8628D"/>
    <w:rsid w:val="00F87B88"/>
    <w:rsid w:val="00FA1238"/>
    <w:rsid w:val="00FA1A6D"/>
    <w:rsid w:val="00FA6A4B"/>
    <w:rsid w:val="00FA6EF6"/>
    <w:rsid w:val="00FA71D8"/>
    <w:rsid w:val="00FC2F58"/>
    <w:rsid w:val="00FD160A"/>
    <w:rsid w:val="00FD56F7"/>
    <w:rsid w:val="00FD5FEA"/>
    <w:rsid w:val="00FE1663"/>
    <w:rsid w:val="00FE2D82"/>
    <w:rsid w:val="00FE3418"/>
    <w:rsid w:val="00FE691B"/>
    <w:rsid w:val="00FF19AA"/>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9ED2"/>
  <w15:chartTrackingRefBased/>
  <w15:docId w15:val="{C5CADAD7-B744-4265-BE0F-8C39212A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0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C0CA2"/>
  </w:style>
  <w:style w:type="character" w:customStyle="1" w:styleId="CommentTextChar">
    <w:name w:val="Comment Text Char"/>
    <w:basedOn w:val="DefaultParagraphFont"/>
    <w:link w:val="CommentText"/>
    <w:uiPriority w:val="99"/>
    <w:semiHidden/>
    <w:rsid w:val="00EC0C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0CA2"/>
    <w:rPr>
      <w:sz w:val="18"/>
      <w:szCs w:val="18"/>
    </w:rPr>
  </w:style>
  <w:style w:type="paragraph" w:styleId="ListParagraph">
    <w:name w:val="List Paragraph"/>
    <w:basedOn w:val="Normal"/>
    <w:uiPriority w:val="34"/>
    <w:qFormat/>
    <w:rsid w:val="00EC0CA2"/>
    <w:pPr>
      <w:ind w:left="720"/>
      <w:contextualSpacing/>
    </w:pPr>
  </w:style>
  <w:style w:type="paragraph" w:styleId="BalloonText">
    <w:name w:val="Balloon Text"/>
    <w:basedOn w:val="Normal"/>
    <w:link w:val="BalloonTextChar"/>
    <w:uiPriority w:val="99"/>
    <w:semiHidden/>
    <w:unhideWhenUsed/>
    <w:rsid w:val="00EC0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A2"/>
    <w:rPr>
      <w:rFonts w:ascii="Segoe UI" w:eastAsia="Times New Roman" w:hAnsi="Segoe UI" w:cs="Segoe UI"/>
      <w:sz w:val="18"/>
      <w:szCs w:val="18"/>
    </w:rPr>
  </w:style>
  <w:style w:type="paragraph" w:styleId="Header">
    <w:name w:val="header"/>
    <w:basedOn w:val="Normal"/>
    <w:link w:val="HeaderChar"/>
    <w:uiPriority w:val="99"/>
    <w:rsid w:val="00493EF8"/>
    <w:pPr>
      <w:tabs>
        <w:tab w:val="center" w:pos="4536"/>
        <w:tab w:val="right" w:pos="9072"/>
      </w:tabs>
    </w:pPr>
    <w:rPr>
      <w:rFonts w:eastAsia="MS Mincho"/>
      <w:sz w:val="20"/>
      <w:szCs w:val="20"/>
      <w:lang w:val="fr-FR"/>
    </w:rPr>
  </w:style>
  <w:style w:type="character" w:customStyle="1" w:styleId="HeaderChar">
    <w:name w:val="Header Char"/>
    <w:basedOn w:val="DefaultParagraphFont"/>
    <w:link w:val="Header"/>
    <w:uiPriority w:val="99"/>
    <w:rsid w:val="00493EF8"/>
    <w:rPr>
      <w:rFonts w:ascii="Times New Roman" w:eastAsia="MS Mincho" w:hAnsi="Times New Roman" w:cs="Times New Roman"/>
      <w:sz w:val="20"/>
      <w:szCs w:val="20"/>
      <w:lang w:val="fr-FR"/>
    </w:rPr>
  </w:style>
  <w:style w:type="character" w:styleId="Hyperlink">
    <w:name w:val="Hyperlink"/>
    <w:basedOn w:val="DefaultParagraphFont"/>
    <w:uiPriority w:val="99"/>
    <w:unhideWhenUsed/>
    <w:rsid w:val="00621789"/>
    <w:rPr>
      <w:color w:val="0563C1" w:themeColor="hyperlink"/>
      <w:u w:val="single"/>
    </w:rPr>
  </w:style>
  <w:style w:type="character" w:customStyle="1" w:styleId="UnresolvedMention1">
    <w:name w:val="Unresolved Mention1"/>
    <w:basedOn w:val="DefaultParagraphFont"/>
    <w:uiPriority w:val="99"/>
    <w:semiHidden/>
    <w:unhideWhenUsed/>
    <w:rsid w:val="00621789"/>
    <w:rPr>
      <w:color w:val="605E5C"/>
      <w:shd w:val="clear" w:color="auto" w:fill="E1DFDD"/>
    </w:rPr>
  </w:style>
  <w:style w:type="paragraph" w:styleId="Footer">
    <w:name w:val="footer"/>
    <w:basedOn w:val="Normal"/>
    <w:link w:val="FooterChar"/>
    <w:uiPriority w:val="99"/>
    <w:unhideWhenUsed/>
    <w:rsid w:val="00A40475"/>
    <w:pPr>
      <w:tabs>
        <w:tab w:val="center" w:pos="4680"/>
        <w:tab w:val="right" w:pos="9360"/>
      </w:tabs>
    </w:pPr>
  </w:style>
  <w:style w:type="character" w:customStyle="1" w:styleId="FooterChar">
    <w:name w:val="Footer Char"/>
    <w:basedOn w:val="DefaultParagraphFont"/>
    <w:link w:val="Footer"/>
    <w:uiPriority w:val="99"/>
    <w:rsid w:val="00A4047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14D0"/>
    <w:rPr>
      <w:sz w:val="20"/>
      <w:szCs w:val="20"/>
    </w:rPr>
  </w:style>
  <w:style w:type="character" w:customStyle="1" w:styleId="FootnoteTextChar">
    <w:name w:val="Footnote Text Char"/>
    <w:basedOn w:val="DefaultParagraphFont"/>
    <w:link w:val="FootnoteText"/>
    <w:uiPriority w:val="99"/>
    <w:semiHidden/>
    <w:rsid w:val="00EE14D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14D0"/>
    <w:rPr>
      <w:vertAlign w:val="superscript"/>
    </w:rPr>
  </w:style>
  <w:style w:type="paragraph" w:styleId="EndnoteText">
    <w:name w:val="endnote text"/>
    <w:basedOn w:val="Normal"/>
    <w:link w:val="EndnoteTextChar"/>
    <w:uiPriority w:val="99"/>
    <w:semiHidden/>
    <w:unhideWhenUsed/>
    <w:rsid w:val="004E48B4"/>
    <w:rPr>
      <w:sz w:val="20"/>
      <w:szCs w:val="20"/>
    </w:rPr>
  </w:style>
  <w:style w:type="character" w:customStyle="1" w:styleId="EndnoteTextChar">
    <w:name w:val="Endnote Text Char"/>
    <w:basedOn w:val="DefaultParagraphFont"/>
    <w:link w:val="EndnoteText"/>
    <w:uiPriority w:val="99"/>
    <w:semiHidden/>
    <w:rsid w:val="004E48B4"/>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4E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7714">
      <w:bodyDiv w:val="1"/>
      <w:marLeft w:val="0"/>
      <w:marRight w:val="0"/>
      <w:marTop w:val="0"/>
      <w:marBottom w:val="0"/>
      <w:divBdr>
        <w:top w:val="none" w:sz="0" w:space="0" w:color="auto"/>
        <w:left w:val="none" w:sz="0" w:space="0" w:color="auto"/>
        <w:bottom w:val="none" w:sz="0" w:space="0" w:color="auto"/>
        <w:right w:val="none" w:sz="0" w:space="0" w:color="auto"/>
      </w:divBdr>
    </w:div>
    <w:div w:id="86270857">
      <w:bodyDiv w:val="1"/>
      <w:marLeft w:val="0"/>
      <w:marRight w:val="0"/>
      <w:marTop w:val="0"/>
      <w:marBottom w:val="0"/>
      <w:divBdr>
        <w:top w:val="none" w:sz="0" w:space="0" w:color="auto"/>
        <w:left w:val="none" w:sz="0" w:space="0" w:color="auto"/>
        <w:bottom w:val="none" w:sz="0" w:space="0" w:color="auto"/>
        <w:right w:val="none" w:sz="0" w:space="0" w:color="auto"/>
      </w:divBdr>
    </w:div>
    <w:div w:id="117068433">
      <w:bodyDiv w:val="1"/>
      <w:marLeft w:val="0"/>
      <w:marRight w:val="0"/>
      <w:marTop w:val="0"/>
      <w:marBottom w:val="0"/>
      <w:divBdr>
        <w:top w:val="none" w:sz="0" w:space="0" w:color="auto"/>
        <w:left w:val="none" w:sz="0" w:space="0" w:color="auto"/>
        <w:bottom w:val="none" w:sz="0" w:space="0" w:color="auto"/>
        <w:right w:val="none" w:sz="0" w:space="0" w:color="auto"/>
      </w:divBdr>
    </w:div>
    <w:div w:id="175121207">
      <w:bodyDiv w:val="1"/>
      <w:marLeft w:val="0"/>
      <w:marRight w:val="0"/>
      <w:marTop w:val="0"/>
      <w:marBottom w:val="0"/>
      <w:divBdr>
        <w:top w:val="none" w:sz="0" w:space="0" w:color="auto"/>
        <w:left w:val="none" w:sz="0" w:space="0" w:color="auto"/>
        <w:bottom w:val="none" w:sz="0" w:space="0" w:color="auto"/>
        <w:right w:val="none" w:sz="0" w:space="0" w:color="auto"/>
      </w:divBdr>
    </w:div>
    <w:div w:id="271087066">
      <w:bodyDiv w:val="1"/>
      <w:marLeft w:val="0"/>
      <w:marRight w:val="0"/>
      <w:marTop w:val="0"/>
      <w:marBottom w:val="0"/>
      <w:divBdr>
        <w:top w:val="none" w:sz="0" w:space="0" w:color="auto"/>
        <w:left w:val="none" w:sz="0" w:space="0" w:color="auto"/>
        <w:bottom w:val="none" w:sz="0" w:space="0" w:color="auto"/>
        <w:right w:val="none" w:sz="0" w:space="0" w:color="auto"/>
      </w:divBdr>
    </w:div>
    <w:div w:id="316423457">
      <w:bodyDiv w:val="1"/>
      <w:marLeft w:val="0"/>
      <w:marRight w:val="0"/>
      <w:marTop w:val="0"/>
      <w:marBottom w:val="0"/>
      <w:divBdr>
        <w:top w:val="none" w:sz="0" w:space="0" w:color="auto"/>
        <w:left w:val="none" w:sz="0" w:space="0" w:color="auto"/>
        <w:bottom w:val="none" w:sz="0" w:space="0" w:color="auto"/>
        <w:right w:val="none" w:sz="0" w:space="0" w:color="auto"/>
      </w:divBdr>
    </w:div>
    <w:div w:id="435947830">
      <w:bodyDiv w:val="1"/>
      <w:marLeft w:val="0"/>
      <w:marRight w:val="0"/>
      <w:marTop w:val="0"/>
      <w:marBottom w:val="0"/>
      <w:divBdr>
        <w:top w:val="none" w:sz="0" w:space="0" w:color="auto"/>
        <w:left w:val="none" w:sz="0" w:space="0" w:color="auto"/>
        <w:bottom w:val="none" w:sz="0" w:space="0" w:color="auto"/>
        <w:right w:val="none" w:sz="0" w:space="0" w:color="auto"/>
      </w:divBdr>
    </w:div>
    <w:div w:id="770247771">
      <w:bodyDiv w:val="1"/>
      <w:marLeft w:val="0"/>
      <w:marRight w:val="0"/>
      <w:marTop w:val="0"/>
      <w:marBottom w:val="0"/>
      <w:divBdr>
        <w:top w:val="none" w:sz="0" w:space="0" w:color="auto"/>
        <w:left w:val="none" w:sz="0" w:space="0" w:color="auto"/>
        <w:bottom w:val="none" w:sz="0" w:space="0" w:color="auto"/>
        <w:right w:val="none" w:sz="0" w:space="0" w:color="auto"/>
      </w:divBdr>
    </w:div>
    <w:div w:id="778447068">
      <w:bodyDiv w:val="1"/>
      <w:marLeft w:val="0"/>
      <w:marRight w:val="0"/>
      <w:marTop w:val="0"/>
      <w:marBottom w:val="0"/>
      <w:divBdr>
        <w:top w:val="none" w:sz="0" w:space="0" w:color="auto"/>
        <w:left w:val="none" w:sz="0" w:space="0" w:color="auto"/>
        <w:bottom w:val="none" w:sz="0" w:space="0" w:color="auto"/>
        <w:right w:val="none" w:sz="0" w:space="0" w:color="auto"/>
      </w:divBdr>
    </w:div>
    <w:div w:id="859972515">
      <w:bodyDiv w:val="1"/>
      <w:marLeft w:val="0"/>
      <w:marRight w:val="0"/>
      <w:marTop w:val="0"/>
      <w:marBottom w:val="0"/>
      <w:divBdr>
        <w:top w:val="none" w:sz="0" w:space="0" w:color="auto"/>
        <w:left w:val="none" w:sz="0" w:space="0" w:color="auto"/>
        <w:bottom w:val="none" w:sz="0" w:space="0" w:color="auto"/>
        <w:right w:val="none" w:sz="0" w:space="0" w:color="auto"/>
      </w:divBdr>
    </w:div>
    <w:div w:id="872957608">
      <w:bodyDiv w:val="1"/>
      <w:marLeft w:val="0"/>
      <w:marRight w:val="0"/>
      <w:marTop w:val="0"/>
      <w:marBottom w:val="0"/>
      <w:divBdr>
        <w:top w:val="none" w:sz="0" w:space="0" w:color="auto"/>
        <w:left w:val="none" w:sz="0" w:space="0" w:color="auto"/>
        <w:bottom w:val="none" w:sz="0" w:space="0" w:color="auto"/>
        <w:right w:val="none" w:sz="0" w:space="0" w:color="auto"/>
      </w:divBdr>
    </w:div>
    <w:div w:id="1006791169">
      <w:bodyDiv w:val="1"/>
      <w:marLeft w:val="0"/>
      <w:marRight w:val="0"/>
      <w:marTop w:val="0"/>
      <w:marBottom w:val="0"/>
      <w:divBdr>
        <w:top w:val="none" w:sz="0" w:space="0" w:color="auto"/>
        <w:left w:val="none" w:sz="0" w:space="0" w:color="auto"/>
        <w:bottom w:val="none" w:sz="0" w:space="0" w:color="auto"/>
        <w:right w:val="none" w:sz="0" w:space="0" w:color="auto"/>
      </w:divBdr>
    </w:div>
    <w:div w:id="1133716342">
      <w:bodyDiv w:val="1"/>
      <w:marLeft w:val="0"/>
      <w:marRight w:val="0"/>
      <w:marTop w:val="0"/>
      <w:marBottom w:val="0"/>
      <w:divBdr>
        <w:top w:val="none" w:sz="0" w:space="0" w:color="auto"/>
        <w:left w:val="none" w:sz="0" w:space="0" w:color="auto"/>
        <w:bottom w:val="none" w:sz="0" w:space="0" w:color="auto"/>
        <w:right w:val="none" w:sz="0" w:space="0" w:color="auto"/>
      </w:divBdr>
    </w:div>
    <w:div w:id="1185365950">
      <w:bodyDiv w:val="1"/>
      <w:marLeft w:val="0"/>
      <w:marRight w:val="0"/>
      <w:marTop w:val="0"/>
      <w:marBottom w:val="0"/>
      <w:divBdr>
        <w:top w:val="none" w:sz="0" w:space="0" w:color="auto"/>
        <w:left w:val="none" w:sz="0" w:space="0" w:color="auto"/>
        <w:bottom w:val="none" w:sz="0" w:space="0" w:color="auto"/>
        <w:right w:val="none" w:sz="0" w:space="0" w:color="auto"/>
      </w:divBdr>
    </w:div>
    <w:div w:id="1189103372">
      <w:bodyDiv w:val="1"/>
      <w:marLeft w:val="0"/>
      <w:marRight w:val="0"/>
      <w:marTop w:val="0"/>
      <w:marBottom w:val="0"/>
      <w:divBdr>
        <w:top w:val="none" w:sz="0" w:space="0" w:color="auto"/>
        <w:left w:val="none" w:sz="0" w:space="0" w:color="auto"/>
        <w:bottom w:val="none" w:sz="0" w:space="0" w:color="auto"/>
        <w:right w:val="none" w:sz="0" w:space="0" w:color="auto"/>
      </w:divBdr>
    </w:div>
    <w:div w:id="1201014775">
      <w:bodyDiv w:val="1"/>
      <w:marLeft w:val="0"/>
      <w:marRight w:val="0"/>
      <w:marTop w:val="0"/>
      <w:marBottom w:val="0"/>
      <w:divBdr>
        <w:top w:val="none" w:sz="0" w:space="0" w:color="auto"/>
        <w:left w:val="none" w:sz="0" w:space="0" w:color="auto"/>
        <w:bottom w:val="none" w:sz="0" w:space="0" w:color="auto"/>
        <w:right w:val="none" w:sz="0" w:space="0" w:color="auto"/>
      </w:divBdr>
    </w:div>
    <w:div w:id="1240872919">
      <w:bodyDiv w:val="1"/>
      <w:marLeft w:val="0"/>
      <w:marRight w:val="0"/>
      <w:marTop w:val="0"/>
      <w:marBottom w:val="0"/>
      <w:divBdr>
        <w:top w:val="none" w:sz="0" w:space="0" w:color="auto"/>
        <w:left w:val="none" w:sz="0" w:space="0" w:color="auto"/>
        <w:bottom w:val="none" w:sz="0" w:space="0" w:color="auto"/>
        <w:right w:val="none" w:sz="0" w:space="0" w:color="auto"/>
      </w:divBdr>
    </w:div>
    <w:div w:id="1336882525">
      <w:bodyDiv w:val="1"/>
      <w:marLeft w:val="0"/>
      <w:marRight w:val="0"/>
      <w:marTop w:val="0"/>
      <w:marBottom w:val="0"/>
      <w:divBdr>
        <w:top w:val="none" w:sz="0" w:space="0" w:color="auto"/>
        <w:left w:val="none" w:sz="0" w:space="0" w:color="auto"/>
        <w:bottom w:val="none" w:sz="0" w:space="0" w:color="auto"/>
        <w:right w:val="none" w:sz="0" w:space="0" w:color="auto"/>
      </w:divBdr>
    </w:div>
    <w:div w:id="1711301555">
      <w:bodyDiv w:val="1"/>
      <w:marLeft w:val="0"/>
      <w:marRight w:val="0"/>
      <w:marTop w:val="0"/>
      <w:marBottom w:val="0"/>
      <w:divBdr>
        <w:top w:val="none" w:sz="0" w:space="0" w:color="auto"/>
        <w:left w:val="none" w:sz="0" w:space="0" w:color="auto"/>
        <w:bottom w:val="none" w:sz="0" w:space="0" w:color="auto"/>
        <w:right w:val="none" w:sz="0" w:space="0" w:color="auto"/>
      </w:divBdr>
    </w:div>
    <w:div w:id="1879203327">
      <w:bodyDiv w:val="1"/>
      <w:marLeft w:val="0"/>
      <w:marRight w:val="0"/>
      <w:marTop w:val="0"/>
      <w:marBottom w:val="0"/>
      <w:divBdr>
        <w:top w:val="none" w:sz="0" w:space="0" w:color="auto"/>
        <w:left w:val="none" w:sz="0" w:space="0" w:color="auto"/>
        <w:bottom w:val="none" w:sz="0" w:space="0" w:color="auto"/>
        <w:right w:val="none" w:sz="0" w:space="0" w:color="auto"/>
      </w:divBdr>
    </w:div>
    <w:div w:id="1969192127">
      <w:bodyDiv w:val="1"/>
      <w:marLeft w:val="0"/>
      <w:marRight w:val="0"/>
      <w:marTop w:val="0"/>
      <w:marBottom w:val="0"/>
      <w:divBdr>
        <w:top w:val="none" w:sz="0" w:space="0" w:color="auto"/>
        <w:left w:val="none" w:sz="0" w:space="0" w:color="auto"/>
        <w:bottom w:val="none" w:sz="0" w:space="0" w:color="auto"/>
        <w:right w:val="none" w:sz="0" w:space="0" w:color="auto"/>
      </w:divBdr>
    </w:div>
    <w:div w:id="2101364659">
      <w:bodyDiv w:val="1"/>
      <w:marLeft w:val="0"/>
      <w:marRight w:val="0"/>
      <w:marTop w:val="0"/>
      <w:marBottom w:val="0"/>
      <w:divBdr>
        <w:top w:val="none" w:sz="0" w:space="0" w:color="auto"/>
        <w:left w:val="none" w:sz="0" w:space="0" w:color="auto"/>
        <w:bottom w:val="none" w:sz="0" w:space="0" w:color="auto"/>
        <w:right w:val="none" w:sz="0" w:space="0" w:color="auto"/>
      </w:divBdr>
    </w:div>
    <w:div w:id="21152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ny.ro/electronics/camere-foto-compacte-cyber-shot/dsc-hx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ny.ro/electronics/camere-foto-compacte-cyber-shot/dsc-hx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ro/electronics/camere-foto-compacte-cyber-shot/dsc-hx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ny.ro/electronics/camere-foto-compacte-cyber-shot/dsc-hx95" TargetMode="External"/><Relationship Id="rId4" Type="http://schemas.openxmlformats.org/officeDocument/2006/relationships/settings" Target="settings.xml"/><Relationship Id="rId9" Type="http://schemas.openxmlformats.org/officeDocument/2006/relationships/hyperlink" Target="https://www.sony.ro/electronics/camere-foto-compacte-cyber-shot/dsc-hx99" TargetMode="External"/><Relationship Id="rId14" Type="http://schemas.openxmlformats.org/officeDocument/2006/relationships/hyperlink" Target="https://www.sony.ro/electronics/camere-foto-compacte-cyber-shot/dsc-hx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90C8-72C7-435C-BAB9-7E336A53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Sandu</dc:creator>
  <cp:keywords/>
  <dc:description/>
  <cp:lastModifiedBy>Dragos Lazarescu</cp:lastModifiedBy>
  <cp:revision>377</cp:revision>
  <dcterms:created xsi:type="dcterms:W3CDTF">2018-07-31T06:32:00Z</dcterms:created>
  <dcterms:modified xsi:type="dcterms:W3CDTF">2018-08-31T08:26:00Z</dcterms:modified>
</cp:coreProperties>
</file>