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274A7" w14:textId="77777777" w:rsidR="00F45180" w:rsidRPr="00D97E36" w:rsidRDefault="00F45180">
      <w:pPr>
        <w:pStyle w:val="MsgText"/>
        <w:spacing w:before="0" w:after="200"/>
        <w:ind w:left="0"/>
        <w:rPr>
          <w:rFonts w:ascii="Arial" w:hAnsi="Arial" w:cs="Arial"/>
          <w:color w:val="auto"/>
          <w:lang w:val="da-DK"/>
        </w:rPr>
        <w:sectPr w:rsidR="00F45180" w:rsidRPr="00D97E36" w:rsidSect="007674D4">
          <w:headerReference w:type="default" r:id="rId8"/>
          <w:footerReference w:type="default" r:id="rId9"/>
          <w:headerReference w:type="first" r:id="rId10"/>
          <w:footerReference w:type="first" r:id="rId11"/>
          <w:pgSz w:w="12240" w:h="15840" w:code="1"/>
          <w:pgMar w:top="540" w:right="1440" w:bottom="1440" w:left="1710" w:header="720" w:footer="720" w:gutter="0"/>
          <w:cols w:space="720"/>
          <w:titlePg/>
        </w:sectPr>
      </w:pPr>
    </w:p>
    <w:tbl>
      <w:tblPr>
        <w:tblW w:w="9210" w:type="dxa"/>
        <w:tblInd w:w="-12" w:type="dxa"/>
        <w:tblBorders>
          <w:top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2280"/>
        <w:gridCol w:w="6930"/>
      </w:tblGrid>
      <w:tr w:rsidR="00D97E36" w:rsidRPr="00D97E36" w14:paraId="615274AA" w14:textId="77777777" w:rsidTr="007D5A52">
        <w:tc>
          <w:tcPr>
            <w:tcW w:w="2280" w:type="dxa"/>
            <w:shd w:val="clear" w:color="auto" w:fill="auto"/>
          </w:tcPr>
          <w:p w14:paraId="615274A8" w14:textId="6C8F19C0" w:rsidR="00AB1463" w:rsidRPr="00D97E36" w:rsidRDefault="00AB1463" w:rsidP="00C10281">
            <w:pPr>
              <w:pStyle w:val="ReleaseDate"/>
              <w:rPr>
                <w:b/>
                <w:sz w:val="22"/>
                <w:szCs w:val="22"/>
                <w:lang w:val="da-DK"/>
              </w:rPr>
            </w:pPr>
            <w:r w:rsidRPr="00D97E36">
              <w:rPr>
                <w:b/>
                <w:sz w:val="22"/>
                <w:szCs w:val="22"/>
                <w:lang w:val="da-DK"/>
              </w:rPr>
              <w:t>Dat</w:t>
            </w:r>
            <w:r w:rsidR="007D5A52" w:rsidRPr="00D97E36">
              <w:rPr>
                <w:b/>
                <w:sz w:val="22"/>
                <w:szCs w:val="22"/>
                <w:lang w:val="da-DK"/>
              </w:rPr>
              <w:t>o</w:t>
            </w:r>
          </w:p>
        </w:tc>
        <w:tc>
          <w:tcPr>
            <w:tcW w:w="6930" w:type="dxa"/>
            <w:shd w:val="clear" w:color="auto" w:fill="auto"/>
          </w:tcPr>
          <w:p w14:paraId="615274A9" w14:textId="22F1ED6A" w:rsidR="00AB1463" w:rsidRPr="00D97E36" w:rsidRDefault="007D5A52" w:rsidP="00C10281">
            <w:pPr>
              <w:pStyle w:val="ReleaseDate"/>
              <w:rPr>
                <w:sz w:val="22"/>
                <w:szCs w:val="22"/>
                <w:lang w:val="da-DK"/>
              </w:rPr>
            </w:pPr>
            <w:r w:rsidRPr="00D97E36">
              <w:rPr>
                <w:sz w:val="22"/>
                <w:szCs w:val="22"/>
                <w:lang w:val="da-DK"/>
              </w:rPr>
              <w:t>20. marts 2018</w:t>
            </w:r>
          </w:p>
        </w:tc>
      </w:tr>
      <w:tr w:rsidR="00D97E36" w:rsidRPr="00D97E36" w14:paraId="615274AD" w14:textId="77777777" w:rsidTr="007D5A52">
        <w:tc>
          <w:tcPr>
            <w:tcW w:w="2280" w:type="dxa"/>
            <w:shd w:val="clear" w:color="auto" w:fill="auto"/>
          </w:tcPr>
          <w:p w14:paraId="615274AB" w14:textId="25397E88" w:rsidR="00AB1463" w:rsidRPr="00D97E36" w:rsidRDefault="007D5A52" w:rsidP="00014BBD">
            <w:pPr>
              <w:pStyle w:val="ReleaseStatus"/>
              <w:rPr>
                <w:b/>
                <w:sz w:val="22"/>
                <w:szCs w:val="22"/>
                <w:lang w:val="da-DK"/>
              </w:rPr>
            </w:pPr>
            <w:r w:rsidRPr="00D97E36">
              <w:rPr>
                <w:b/>
                <w:sz w:val="22"/>
                <w:szCs w:val="22"/>
                <w:lang w:val="da-DK"/>
              </w:rPr>
              <w:t>Offentliggøres</w:t>
            </w:r>
          </w:p>
        </w:tc>
        <w:tc>
          <w:tcPr>
            <w:tcW w:w="6930" w:type="dxa"/>
            <w:shd w:val="clear" w:color="auto" w:fill="auto"/>
          </w:tcPr>
          <w:p w14:paraId="615274AC" w14:textId="20480BDD" w:rsidR="00AB1463" w:rsidRPr="00D97E36" w:rsidRDefault="007D5A52" w:rsidP="00FE7090">
            <w:pPr>
              <w:pStyle w:val="ReleaseStatus"/>
              <w:rPr>
                <w:sz w:val="22"/>
                <w:szCs w:val="22"/>
                <w:lang w:val="da-DK"/>
              </w:rPr>
            </w:pPr>
            <w:r w:rsidRPr="00D97E36">
              <w:rPr>
                <w:sz w:val="22"/>
                <w:szCs w:val="22"/>
                <w:lang w:val="da-DK"/>
              </w:rPr>
              <w:t>20. marts 2018</w:t>
            </w:r>
          </w:p>
        </w:tc>
      </w:tr>
      <w:tr w:rsidR="00D97E36" w:rsidRPr="00D97E36" w14:paraId="615274B1" w14:textId="77777777" w:rsidTr="007D5A52">
        <w:trPr>
          <w:trHeight w:val="319"/>
        </w:trPr>
        <w:tc>
          <w:tcPr>
            <w:tcW w:w="2280" w:type="dxa"/>
            <w:shd w:val="clear" w:color="auto" w:fill="auto"/>
          </w:tcPr>
          <w:p w14:paraId="615274AE" w14:textId="134659FC" w:rsidR="00AB1463" w:rsidRPr="00D97E36" w:rsidRDefault="007D5A52" w:rsidP="00AE28A1">
            <w:pPr>
              <w:pStyle w:val="ContactPara"/>
              <w:rPr>
                <w:b/>
                <w:sz w:val="22"/>
                <w:szCs w:val="22"/>
                <w:lang w:val="da-DK"/>
              </w:rPr>
            </w:pPr>
            <w:r w:rsidRPr="00D97E36">
              <w:rPr>
                <w:b/>
                <w:sz w:val="22"/>
                <w:szCs w:val="22"/>
                <w:lang w:val="da-DK"/>
              </w:rPr>
              <w:t>Kontaktperson</w:t>
            </w:r>
          </w:p>
        </w:tc>
        <w:tc>
          <w:tcPr>
            <w:tcW w:w="6930" w:type="dxa"/>
            <w:shd w:val="clear" w:color="auto" w:fill="auto"/>
          </w:tcPr>
          <w:p w14:paraId="615274B0" w14:textId="08B57734" w:rsidR="002A1615" w:rsidRPr="00D97E36" w:rsidRDefault="00873A11" w:rsidP="00873A11">
            <w:pPr>
              <w:pStyle w:val="ContactPara"/>
              <w:rPr>
                <w:sz w:val="22"/>
                <w:szCs w:val="22"/>
                <w:lang w:val="da-DK"/>
              </w:rPr>
            </w:pPr>
            <w:r w:rsidRPr="00D97E36">
              <w:rPr>
                <w:sz w:val="22"/>
                <w:szCs w:val="22"/>
                <w:lang w:val="da-DK"/>
              </w:rPr>
              <w:t>Jette Grønberg, tlf</w:t>
            </w:r>
            <w:r w:rsidR="00D97E36">
              <w:rPr>
                <w:sz w:val="22"/>
                <w:szCs w:val="22"/>
                <w:lang w:val="da-DK"/>
              </w:rPr>
              <w:t>.</w:t>
            </w:r>
            <w:r w:rsidRPr="00D97E36">
              <w:rPr>
                <w:sz w:val="22"/>
                <w:szCs w:val="22"/>
                <w:lang w:val="da-DK"/>
              </w:rPr>
              <w:t xml:space="preserve"> +45 36 86 79 10</w:t>
            </w:r>
            <w:r w:rsidR="00011B84" w:rsidRPr="0082559E">
              <w:rPr>
                <w:sz w:val="22"/>
                <w:lang w:val="da-DK"/>
              </w:rPr>
              <w:t>, jettegronberg@eaton.com</w:t>
            </w:r>
          </w:p>
        </w:tc>
      </w:tr>
    </w:tbl>
    <w:p w14:paraId="615274B2" w14:textId="77777777" w:rsidR="00AB1463" w:rsidRPr="00D97E36" w:rsidRDefault="00AB1463" w:rsidP="004050E8">
      <w:pPr>
        <w:pStyle w:val="ContactPara"/>
        <w:rPr>
          <w:sz w:val="22"/>
          <w:szCs w:val="22"/>
          <w:lang w:val="da-DK"/>
        </w:rPr>
      </w:pPr>
    </w:p>
    <w:p w14:paraId="615274B3" w14:textId="77777777" w:rsidR="004050E8" w:rsidRPr="00D97E36" w:rsidRDefault="004050E8" w:rsidP="004050E8">
      <w:pPr>
        <w:pStyle w:val="Overskrift1"/>
        <w:spacing w:before="0" w:after="0"/>
        <w:rPr>
          <w:sz w:val="24"/>
          <w:szCs w:val="24"/>
          <w:lang w:val="da-DK"/>
        </w:rPr>
      </w:pPr>
      <w:bookmarkStart w:id="5" w:name="Heading"/>
      <w:bookmarkStart w:id="6" w:name="FirstLine"/>
      <w:bookmarkEnd w:id="5"/>
      <w:bookmarkEnd w:id="6"/>
    </w:p>
    <w:p w14:paraId="615274B5" w14:textId="19CBC5F9" w:rsidR="00DE1067" w:rsidRPr="00561842" w:rsidRDefault="00455372" w:rsidP="00F61EDE">
      <w:pPr>
        <w:autoSpaceDE w:val="0"/>
        <w:autoSpaceDN w:val="0"/>
        <w:adjustRightInd w:val="0"/>
        <w:jc w:val="center"/>
        <w:rPr>
          <w:rFonts w:ascii="Arial" w:eastAsia="MS Mincho" w:hAnsi="Arial" w:cs="Arial"/>
          <w:b/>
          <w:bCs/>
          <w:sz w:val="44"/>
          <w:szCs w:val="24"/>
          <w:lang w:val="da-DK" w:eastAsia="ja-JP"/>
        </w:rPr>
      </w:pPr>
      <w:r w:rsidRPr="00561842">
        <w:rPr>
          <w:rFonts w:ascii="Arial" w:eastAsia="MS Mincho" w:hAnsi="Arial" w:cs="Arial"/>
          <w:b/>
          <w:bCs/>
          <w:sz w:val="44"/>
          <w:szCs w:val="24"/>
          <w:lang w:val="da-DK" w:eastAsia="ja-JP"/>
        </w:rPr>
        <w:t xml:space="preserve">Ny </w:t>
      </w:r>
      <w:r w:rsidR="00F35822" w:rsidRPr="00561842">
        <w:rPr>
          <w:rFonts w:ascii="Arial" w:eastAsia="MS Mincho" w:hAnsi="Arial" w:cs="Arial"/>
          <w:b/>
          <w:bCs/>
          <w:sz w:val="44"/>
          <w:szCs w:val="24"/>
          <w:lang w:val="da-DK" w:eastAsia="ja-JP"/>
        </w:rPr>
        <w:t xml:space="preserve">intelligent </w:t>
      </w:r>
      <w:r w:rsidR="00F12DED" w:rsidRPr="00561842">
        <w:rPr>
          <w:rFonts w:ascii="Arial" w:eastAsia="MS Mincho" w:hAnsi="Arial" w:cs="Arial"/>
          <w:b/>
          <w:bCs/>
          <w:sz w:val="44"/>
          <w:szCs w:val="24"/>
          <w:lang w:val="da-DK" w:eastAsia="ja-JP"/>
        </w:rPr>
        <w:t xml:space="preserve">løsning til </w:t>
      </w:r>
      <w:proofErr w:type="spellStart"/>
      <w:r w:rsidR="00F12DED" w:rsidRPr="00561842">
        <w:rPr>
          <w:rFonts w:ascii="Arial" w:eastAsia="MS Mincho" w:hAnsi="Arial" w:cs="Arial"/>
          <w:b/>
          <w:bCs/>
          <w:sz w:val="44"/>
          <w:szCs w:val="24"/>
          <w:lang w:val="da-DK" w:eastAsia="ja-JP"/>
        </w:rPr>
        <w:t>eltavlen</w:t>
      </w:r>
      <w:proofErr w:type="spellEnd"/>
      <w:r w:rsidR="00F12DED" w:rsidRPr="00561842">
        <w:rPr>
          <w:rFonts w:ascii="Arial" w:eastAsia="MS Mincho" w:hAnsi="Arial" w:cs="Arial"/>
          <w:b/>
          <w:bCs/>
          <w:sz w:val="44"/>
          <w:szCs w:val="24"/>
          <w:lang w:val="da-DK" w:eastAsia="ja-JP"/>
        </w:rPr>
        <w:t xml:space="preserve"> </w:t>
      </w:r>
      <w:r w:rsidR="00561842">
        <w:rPr>
          <w:rFonts w:ascii="Arial" w:eastAsia="MS Mincho" w:hAnsi="Arial" w:cs="Arial"/>
          <w:b/>
          <w:bCs/>
          <w:sz w:val="44"/>
          <w:szCs w:val="24"/>
          <w:lang w:val="da-DK" w:eastAsia="ja-JP"/>
        </w:rPr>
        <w:br/>
      </w:r>
      <w:bookmarkStart w:id="7" w:name="_GoBack"/>
      <w:bookmarkEnd w:id="7"/>
      <w:r w:rsidR="00F12DED" w:rsidRPr="00561842">
        <w:rPr>
          <w:rFonts w:ascii="Arial" w:eastAsia="MS Mincho" w:hAnsi="Arial" w:cs="Arial"/>
          <w:b/>
          <w:bCs/>
          <w:sz w:val="44"/>
          <w:szCs w:val="24"/>
          <w:lang w:val="da-DK" w:eastAsia="ja-JP"/>
        </w:rPr>
        <w:t>reducerer risikoen for brand</w:t>
      </w:r>
    </w:p>
    <w:p w14:paraId="615274B6" w14:textId="77777777" w:rsidR="00DE1067" w:rsidRPr="00D97E36" w:rsidRDefault="00DE1067" w:rsidP="00FF79D8">
      <w:pPr>
        <w:autoSpaceDE w:val="0"/>
        <w:autoSpaceDN w:val="0"/>
        <w:adjustRightInd w:val="0"/>
        <w:rPr>
          <w:rFonts w:ascii="Arial" w:eastAsia="MS Mincho" w:hAnsi="Arial" w:cs="Arial"/>
          <w:b/>
          <w:bCs/>
          <w:sz w:val="24"/>
          <w:szCs w:val="24"/>
          <w:lang w:val="da-DK" w:eastAsia="ja-JP"/>
        </w:rPr>
      </w:pPr>
    </w:p>
    <w:p w14:paraId="7D43CBB7" w14:textId="1AD47021" w:rsidR="009E156B" w:rsidRPr="00D97E36" w:rsidRDefault="007D5A52" w:rsidP="00FF79D8">
      <w:pPr>
        <w:autoSpaceDE w:val="0"/>
        <w:autoSpaceDN w:val="0"/>
        <w:adjustRightInd w:val="0"/>
        <w:rPr>
          <w:rFonts w:ascii="Arial" w:eastAsia="MS Mincho" w:hAnsi="Arial" w:cs="Arial"/>
          <w:b/>
          <w:sz w:val="22"/>
          <w:szCs w:val="22"/>
          <w:lang w:val="da-DK" w:eastAsia="ja-JP"/>
        </w:rPr>
      </w:pPr>
      <w:r w:rsidRPr="00D97E36">
        <w:rPr>
          <w:rFonts w:ascii="Arial" w:eastAsia="MS Mincho" w:hAnsi="Arial" w:cs="Arial"/>
          <w:b/>
          <w:bCs/>
          <w:sz w:val="22"/>
          <w:szCs w:val="22"/>
          <w:lang w:val="da-DK" w:eastAsia="ja-JP"/>
        </w:rPr>
        <w:t>Søborg</w:t>
      </w:r>
      <w:r w:rsidR="00DE1067" w:rsidRPr="00D97E36">
        <w:rPr>
          <w:rFonts w:ascii="Arial" w:eastAsia="MS Mincho" w:hAnsi="Arial" w:cs="Arial"/>
          <w:b/>
          <w:bCs/>
          <w:sz w:val="22"/>
          <w:szCs w:val="22"/>
          <w:lang w:val="da-DK" w:eastAsia="ja-JP"/>
        </w:rPr>
        <w:t xml:space="preserve"> </w:t>
      </w:r>
      <w:r w:rsidR="009B4908" w:rsidRPr="00D97E36">
        <w:rPr>
          <w:rFonts w:ascii="Arial" w:eastAsia="MS Mincho" w:hAnsi="Arial" w:cs="Arial"/>
          <w:sz w:val="22"/>
          <w:szCs w:val="22"/>
          <w:lang w:val="da-DK" w:eastAsia="ja-JP"/>
        </w:rPr>
        <w:t xml:space="preserve">… </w:t>
      </w:r>
      <w:r w:rsidRPr="00D97E36">
        <w:rPr>
          <w:rFonts w:ascii="Arial" w:eastAsia="MS Mincho" w:hAnsi="Arial" w:cs="Arial"/>
          <w:sz w:val="22"/>
          <w:szCs w:val="22"/>
          <w:lang w:val="da-DK" w:eastAsia="ja-JP"/>
        </w:rPr>
        <w:t xml:space="preserve">25 procent af alle boligbrande i Europa skyldes </w:t>
      </w:r>
      <w:r w:rsidR="009149D9" w:rsidRPr="00D97E36">
        <w:rPr>
          <w:rFonts w:ascii="Arial" w:eastAsia="MS Mincho" w:hAnsi="Arial" w:cs="Arial"/>
          <w:sz w:val="22"/>
          <w:szCs w:val="22"/>
          <w:lang w:val="da-DK" w:eastAsia="ja-JP"/>
        </w:rPr>
        <w:t>fejl</w:t>
      </w:r>
      <w:r w:rsidRPr="00D97E36">
        <w:rPr>
          <w:rFonts w:ascii="Arial" w:eastAsia="MS Mincho" w:hAnsi="Arial" w:cs="Arial"/>
          <w:sz w:val="22"/>
          <w:szCs w:val="22"/>
          <w:lang w:val="da-DK" w:eastAsia="ja-JP"/>
        </w:rPr>
        <w:t xml:space="preserve"> i elinstallationen. Derfor lancerer Eaton nu enheden AFDD+, der beskytte</w:t>
      </w:r>
      <w:r w:rsidR="00F12DED" w:rsidRPr="00D97E36">
        <w:rPr>
          <w:rFonts w:ascii="Arial" w:eastAsia="MS Mincho" w:hAnsi="Arial" w:cs="Arial"/>
          <w:sz w:val="22"/>
          <w:szCs w:val="22"/>
          <w:lang w:val="da-DK" w:eastAsia="ja-JP"/>
        </w:rPr>
        <w:t>r</w:t>
      </w:r>
      <w:r w:rsidRPr="00D97E36">
        <w:rPr>
          <w:rFonts w:ascii="Arial" w:eastAsia="MS Mincho" w:hAnsi="Arial" w:cs="Arial"/>
          <w:sz w:val="22"/>
          <w:szCs w:val="22"/>
          <w:lang w:val="da-DK" w:eastAsia="ja-JP"/>
        </w:rPr>
        <w:t xml:space="preserve"> mennesker og bygninger mod brand forårsaget af</w:t>
      </w:r>
      <w:r w:rsidR="00951468" w:rsidRPr="00D97E36">
        <w:rPr>
          <w:rFonts w:ascii="Arial" w:eastAsia="MS Mincho" w:hAnsi="Arial" w:cs="Arial"/>
          <w:sz w:val="22"/>
          <w:szCs w:val="22"/>
          <w:lang w:val="da-DK" w:eastAsia="ja-JP"/>
        </w:rPr>
        <w:t xml:space="preserve"> </w:t>
      </w:r>
      <w:proofErr w:type="spellStart"/>
      <w:r w:rsidRPr="00D97E36">
        <w:rPr>
          <w:rFonts w:ascii="Arial" w:eastAsia="MS Mincho" w:hAnsi="Arial" w:cs="Arial"/>
          <w:sz w:val="22"/>
          <w:szCs w:val="22"/>
          <w:lang w:val="da-DK" w:eastAsia="ja-JP"/>
        </w:rPr>
        <w:t>lysbue</w:t>
      </w:r>
      <w:r w:rsidR="009E156B" w:rsidRPr="00D97E36">
        <w:rPr>
          <w:rFonts w:ascii="Arial" w:eastAsia="MS Mincho" w:hAnsi="Arial" w:cs="Arial"/>
          <w:sz w:val="22"/>
          <w:szCs w:val="22"/>
          <w:lang w:val="da-DK" w:eastAsia="ja-JP"/>
        </w:rPr>
        <w:t>fejl</w:t>
      </w:r>
      <w:proofErr w:type="spellEnd"/>
      <w:r w:rsidR="00F12DED" w:rsidRPr="00D97E36">
        <w:rPr>
          <w:rFonts w:ascii="Arial" w:eastAsia="MS Mincho" w:hAnsi="Arial" w:cs="Arial"/>
          <w:sz w:val="22"/>
          <w:szCs w:val="22"/>
          <w:lang w:val="da-DK" w:eastAsia="ja-JP"/>
        </w:rPr>
        <w:t xml:space="preserve"> i installationen</w:t>
      </w:r>
      <w:r w:rsidRPr="00D97E36">
        <w:rPr>
          <w:rFonts w:ascii="Arial" w:eastAsia="MS Mincho" w:hAnsi="Arial" w:cs="Arial"/>
          <w:sz w:val="22"/>
          <w:szCs w:val="22"/>
          <w:lang w:val="da-DK" w:eastAsia="ja-JP"/>
        </w:rPr>
        <w:t xml:space="preserve">. </w:t>
      </w:r>
      <w:r w:rsidR="00873A11" w:rsidRPr="00D97E36">
        <w:rPr>
          <w:rFonts w:ascii="Arial" w:eastAsia="MS Mincho" w:hAnsi="Arial" w:cs="Arial"/>
          <w:sz w:val="22"/>
          <w:szCs w:val="22"/>
          <w:lang w:val="da-DK" w:eastAsia="ja-JP"/>
        </w:rPr>
        <w:t xml:space="preserve">Power </w:t>
      </w:r>
      <w:r w:rsidR="006060C1">
        <w:rPr>
          <w:rFonts w:ascii="Arial" w:eastAsia="MS Mincho" w:hAnsi="Arial" w:cs="Arial"/>
          <w:sz w:val="22"/>
          <w:szCs w:val="22"/>
          <w:lang w:val="da-DK" w:eastAsia="ja-JP"/>
        </w:rPr>
        <w:t>M</w:t>
      </w:r>
      <w:r w:rsidR="00873A11" w:rsidRPr="00D97E36">
        <w:rPr>
          <w:rFonts w:ascii="Arial" w:eastAsia="MS Mincho" w:hAnsi="Arial" w:cs="Arial"/>
          <w:sz w:val="22"/>
          <w:szCs w:val="22"/>
          <w:lang w:val="da-DK" w:eastAsia="ja-JP"/>
        </w:rPr>
        <w:t>anagement</w:t>
      </w:r>
      <w:r w:rsidR="006060C1">
        <w:rPr>
          <w:rFonts w:ascii="Arial" w:eastAsia="MS Mincho" w:hAnsi="Arial" w:cs="Arial"/>
          <w:sz w:val="22"/>
          <w:szCs w:val="22"/>
          <w:lang w:val="da-DK" w:eastAsia="ja-JP"/>
        </w:rPr>
        <w:t>-</w:t>
      </w:r>
      <w:r w:rsidR="00222B42" w:rsidRPr="00D97E36">
        <w:rPr>
          <w:rFonts w:ascii="Arial" w:eastAsia="MS Mincho" w:hAnsi="Arial" w:cs="Arial"/>
          <w:sz w:val="22"/>
          <w:szCs w:val="22"/>
          <w:lang w:val="da-DK" w:eastAsia="ja-JP"/>
        </w:rPr>
        <w:t xml:space="preserve">virksomhedens </w:t>
      </w:r>
      <w:r w:rsidRPr="00D97E36">
        <w:rPr>
          <w:rFonts w:ascii="Arial" w:eastAsia="MS Mincho" w:hAnsi="Arial" w:cs="Arial"/>
          <w:sz w:val="22"/>
          <w:szCs w:val="22"/>
          <w:lang w:val="da-DK" w:eastAsia="ja-JP"/>
        </w:rPr>
        <w:t>nye 3-i-1-komponent registrerer højfrekvensmønstre</w:t>
      </w:r>
      <w:r w:rsidR="009E156B" w:rsidRPr="00D97E36">
        <w:rPr>
          <w:rFonts w:ascii="Arial" w:eastAsia="MS Mincho" w:hAnsi="Arial" w:cs="Arial"/>
          <w:sz w:val="22"/>
          <w:szCs w:val="22"/>
          <w:lang w:val="da-DK" w:eastAsia="ja-JP"/>
        </w:rPr>
        <w:t xml:space="preserve"> i slutkredsløb, so</w:t>
      </w:r>
      <w:r w:rsidRPr="00D97E36">
        <w:rPr>
          <w:rFonts w:ascii="Arial" w:eastAsia="MS Mincho" w:hAnsi="Arial" w:cs="Arial"/>
          <w:sz w:val="22"/>
          <w:szCs w:val="22"/>
          <w:lang w:val="da-DK" w:eastAsia="ja-JP"/>
        </w:rPr>
        <w:t xml:space="preserve">m indikerer en forestående </w:t>
      </w:r>
      <w:proofErr w:type="spellStart"/>
      <w:r w:rsidRPr="00D97E36">
        <w:rPr>
          <w:rFonts w:ascii="Arial" w:eastAsia="MS Mincho" w:hAnsi="Arial" w:cs="Arial"/>
          <w:sz w:val="22"/>
          <w:szCs w:val="22"/>
          <w:lang w:val="da-DK" w:eastAsia="ja-JP"/>
        </w:rPr>
        <w:t>lysbue</w:t>
      </w:r>
      <w:proofErr w:type="spellEnd"/>
      <w:r w:rsidRPr="00D97E36">
        <w:rPr>
          <w:rFonts w:ascii="Arial" w:eastAsia="MS Mincho" w:hAnsi="Arial" w:cs="Arial"/>
          <w:sz w:val="22"/>
          <w:szCs w:val="22"/>
          <w:lang w:val="da-DK" w:eastAsia="ja-JP"/>
        </w:rPr>
        <w:t xml:space="preserve">, </w:t>
      </w:r>
      <w:r w:rsidR="009E156B" w:rsidRPr="00D97E36">
        <w:rPr>
          <w:rFonts w:ascii="Arial" w:eastAsia="MS Mincho" w:hAnsi="Arial" w:cs="Arial"/>
          <w:sz w:val="22"/>
          <w:szCs w:val="22"/>
          <w:lang w:val="da-DK" w:eastAsia="ja-JP"/>
        </w:rPr>
        <w:t xml:space="preserve">og slår automatisk slutkredsløbet fra for at minimere </w:t>
      </w:r>
      <w:r w:rsidR="009149D9" w:rsidRPr="00D97E36">
        <w:rPr>
          <w:rFonts w:ascii="Arial" w:eastAsia="MS Mincho" w:hAnsi="Arial" w:cs="Arial"/>
          <w:sz w:val="22"/>
          <w:szCs w:val="22"/>
          <w:lang w:val="da-DK" w:eastAsia="ja-JP"/>
        </w:rPr>
        <w:t>brandfaren.</w:t>
      </w:r>
      <w:r w:rsidRPr="00D97E36">
        <w:rPr>
          <w:rFonts w:ascii="Arial" w:eastAsia="MS Mincho" w:hAnsi="Arial" w:cs="Arial"/>
          <w:sz w:val="22"/>
          <w:szCs w:val="22"/>
          <w:lang w:val="da-DK" w:eastAsia="ja-JP"/>
        </w:rPr>
        <w:t xml:space="preserve"> </w:t>
      </w:r>
    </w:p>
    <w:p w14:paraId="08E8F0C8" w14:textId="77777777" w:rsidR="009E156B" w:rsidRPr="00D97E36" w:rsidRDefault="009E156B" w:rsidP="00FF79D8">
      <w:pPr>
        <w:autoSpaceDE w:val="0"/>
        <w:autoSpaceDN w:val="0"/>
        <w:adjustRightInd w:val="0"/>
        <w:rPr>
          <w:rFonts w:ascii="Arial" w:eastAsia="MS Mincho" w:hAnsi="Arial" w:cs="Arial"/>
          <w:sz w:val="22"/>
          <w:szCs w:val="22"/>
          <w:lang w:val="da-DK" w:eastAsia="ja-JP"/>
        </w:rPr>
      </w:pPr>
    </w:p>
    <w:p w14:paraId="161C62DC" w14:textId="5BE158CA" w:rsidR="009E156B" w:rsidRPr="00D97E36" w:rsidRDefault="009E156B" w:rsidP="00FF79D8">
      <w:pPr>
        <w:autoSpaceDE w:val="0"/>
        <w:autoSpaceDN w:val="0"/>
        <w:adjustRightInd w:val="0"/>
        <w:rPr>
          <w:rFonts w:ascii="Arial" w:eastAsia="MS Mincho" w:hAnsi="Arial" w:cs="Arial"/>
          <w:sz w:val="22"/>
          <w:szCs w:val="22"/>
          <w:lang w:val="da-DK" w:eastAsia="ja-JP"/>
        </w:rPr>
      </w:pPr>
      <w:r w:rsidRPr="00D97E36">
        <w:rPr>
          <w:rFonts w:ascii="Arial" w:eastAsia="MS Mincho" w:hAnsi="Arial" w:cs="Arial"/>
          <w:sz w:val="22"/>
          <w:szCs w:val="22"/>
          <w:lang w:val="da-DK" w:eastAsia="ja-JP"/>
        </w:rPr>
        <w:t xml:space="preserve">Udover evnen til at registrere </w:t>
      </w:r>
      <w:proofErr w:type="spellStart"/>
      <w:r w:rsidRPr="00D97E36">
        <w:rPr>
          <w:rFonts w:ascii="Arial" w:eastAsia="MS Mincho" w:hAnsi="Arial" w:cs="Arial"/>
          <w:sz w:val="22"/>
          <w:szCs w:val="22"/>
          <w:lang w:val="da-DK" w:eastAsia="ja-JP"/>
        </w:rPr>
        <w:t>lysbuefejl</w:t>
      </w:r>
      <w:proofErr w:type="spellEnd"/>
      <w:r w:rsidRPr="00D97E36">
        <w:rPr>
          <w:rFonts w:ascii="Arial" w:eastAsia="MS Mincho" w:hAnsi="Arial" w:cs="Arial"/>
          <w:sz w:val="22"/>
          <w:szCs w:val="22"/>
          <w:lang w:val="da-DK" w:eastAsia="ja-JP"/>
        </w:rPr>
        <w:t xml:space="preserve"> indeholder AFDD+</w:t>
      </w:r>
      <w:r w:rsidR="00951468" w:rsidRPr="00D97E36">
        <w:rPr>
          <w:rFonts w:ascii="Arial" w:eastAsia="MS Mincho" w:hAnsi="Arial" w:cs="Arial"/>
          <w:sz w:val="22"/>
          <w:szCs w:val="22"/>
          <w:lang w:val="da-DK" w:eastAsia="ja-JP"/>
        </w:rPr>
        <w:t xml:space="preserve"> også</w:t>
      </w:r>
      <w:r w:rsidRPr="00D97E36">
        <w:rPr>
          <w:rFonts w:ascii="Arial" w:eastAsia="MS Mincho" w:hAnsi="Arial" w:cs="Arial"/>
          <w:sz w:val="22"/>
          <w:szCs w:val="22"/>
          <w:lang w:val="da-DK" w:eastAsia="ja-JP"/>
        </w:rPr>
        <w:t xml:space="preserve"> automatsikring og fejlstrømsafbryder som beskyttelse mod fejlstrøm, overstrøm og kortslutning. </w:t>
      </w:r>
      <w:r w:rsidR="009149D9" w:rsidRPr="00D97E36">
        <w:rPr>
          <w:rFonts w:ascii="Arial" w:eastAsia="MS Mincho" w:hAnsi="Arial" w:cs="Arial"/>
          <w:sz w:val="22"/>
          <w:szCs w:val="22"/>
          <w:lang w:val="da-DK" w:eastAsia="ja-JP"/>
        </w:rPr>
        <w:t>AFDD+ kombinerer dermed funktionaliteten fra gruppeafbryder, HPFI og en traditionel AFDD-enhed i én integreret enhed, som er både</w:t>
      </w:r>
      <w:r w:rsidRPr="00D97E36">
        <w:rPr>
          <w:rFonts w:ascii="Arial" w:eastAsia="MS Mincho" w:hAnsi="Arial" w:cs="Arial"/>
          <w:sz w:val="22"/>
          <w:szCs w:val="22"/>
          <w:lang w:val="da-DK" w:eastAsia="ja-JP"/>
        </w:rPr>
        <w:t xml:space="preserve"> omkostningseffektiv, robust</w:t>
      </w:r>
      <w:r w:rsidR="009149D9" w:rsidRPr="00D97E36">
        <w:rPr>
          <w:rFonts w:ascii="Arial" w:eastAsia="MS Mincho" w:hAnsi="Arial" w:cs="Arial"/>
          <w:sz w:val="22"/>
          <w:szCs w:val="22"/>
          <w:lang w:val="da-DK" w:eastAsia="ja-JP"/>
        </w:rPr>
        <w:t>,</w:t>
      </w:r>
      <w:r w:rsidRPr="00D97E36">
        <w:rPr>
          <w:rFonts w:ascii="Arial" w:eastAsia="MS Mincho" w:hAnsi="Arial" w:cs="Arial"/>
          <w:sz w:val="22"/>
          <w:szCs w:val="22"/>
          <w:lang w:val="da-DK" w:eastAsia="ja-JP"/>
        </w:rPr>
        <w:t xml:space="preserve"> driftssikker </w:t>
      </w:r>
      <w:r w:rsidR="009149D9" w:rsidRPr="00D97E36">
        <w:rPr>
          <w:rFonts w:ascii="Arial" w:eastAsia="MS Mincho" w:hAnsi="Arial" w:cs="Arial"/>
          <w:sz w:val="22"/>
          <w:szCs w:val="22"/>
          <w:lang w:val="da-DK" w:eastAsia="ja-JP"/>
        </w:rPr>
        <w:t xml:space="preserve">og ikke mindst </w:t>
      </w:r>
      <w:r w:rsidRPr="00D97E36">
        <w:rPr>
          <w:rFonts w:ascii="Arial" w:eastAsia="MS Mincho" w:hAnsi="Arial" w:cs="Arial"/>
          <w:sz w:val="22"/>
          <w:szCs w:val="22"/>
          <w:lang w:val="da-DK" w:eastAsia="ja-JP"/>
        </w:rPr>
        <w:t>nem at installere.</w:t>
      </w:r>
    </w:p>
    <w:p w14:paraId="38256109" w14:textId="0D085F54" w:rsidR="0011541E" w:rsidRPr="00D97E36" w:rsidRDefault="0011541E" w:rsidP="00FF79D8">
      <w:pPr>
        <w:autoSpaceDE w:val="0"/>
        <w:autoSpaceDN w:val="0"/>
        <w:adjustRightInd w:val="0"/>
        <w:rPr>
          <w:rFonts w:ascii="Arial" w:eastAsia="MS Mincho" w:hAnsi="Arial" w:cs="Arial"/>
          <w:sz w:val="22"/>
          <w:szCs w:val="22"/>
          <w:lang w:val="da-DK" w:eastAsia="ja-JP"/>
        </w:rPr>
      </w:pPr>
    </w:p>
    <w:p w14:paraId="153DD0D1" w14:textId="7A896269" w:rsidR="0011541E" w:rsidRPr="00D97E36" w:rsidRDefault="0011541E" w:rsidP="00FF79D8">
      <w:pPr>
        <w:autoSpaceDE w:val="0"/>
        <w:autoSpaceDN w:val="0"/>
        <w:adjustRightInd w:val="0"/>
        <w:rPr>
          <w:rFonts w:ascii="Arial" w:eastAsia="MS Mincho" w:hAnsi="Arial" w:cs="Arial"/>
          <w:sz w:val="22"/>
          <w:szCs w:val="22"/>
          <w:lang w:val="da-DK" w:eastAsia="ja-JP"/>
        </w:rPr>
      </w:pPr>
      <w:r w:rsidRPr="00D97E36">
        <w:rPr>
          <w:rFonts w:ascii="Arial" w:eastAsia="MS Mincho" w:hAnsi="Arial" w:cs="Arial"/>
          <w:sz w:val="22"/>
          <w:szCs w:val="22"/>
          <w:lang w:val="da-DK" w:eastAsia="ja-JP"/>
        </w:rPr>
        <w:t>”</w:t>
      </w:r>
      <w:proofErr w:type="spellStart"/>
      <w:r w:rsidR="00AD49D6" w:rsidRPr="00D97E36">
        <w:rPr>
          <w:rFonts w:ascii="Arial" w:eastAsia="MS Mincho" w:hAnsi="Arial" w:cs="Arial"/>
          <w:sz w:val="22"/>
          <w:szCs w:val="22"/>
          <w:lang w:val="da-DK" w:eastAsia="ja-JP"/>
        </w:rPr>
        <w:t>Lysbuefejl</w:t>
      </w:r>
      <w:proofErr w:type="spellEnd"/>
      <w:r w:rsidR="00AD49D6" w:rsidRPr="00D97E36">
        <w:rPr>
          <w:rFonts w:ascii="Arial" w:eastAsia="MS Mincho" w:hAnsi="Arial" w:cs="Arial"/>
          <w:sz w:val="22"/>
          <w:szCs w:val="22"/>
          <w:lang w:val="da-DK" w:eastAsia="ja-JP"/>
        </w:rPr>
        <w:t xml:space="preserve"> kan få alvorlige konsekvenser i alle typer bygninger, men </w:t>
      </w:r>
      <w:r w:rsidR="00F12DED" w:rsidRPr="00D97E36">
        <w:rPr>
          <w:rFonts w:ascii="Arial" w:eastAsia="MS Mincho" w:hAnsi="Arial" w:cs="Arial"/>
          <w:sz w:val="22"/>
          <w:szCs w:val="22"/>
          <w:lang w:val="da-DK" w:eastAsia="ja-JP"/>
        </w:rPr>
        <w:t xml:space="preserve">de udgør en særlig risiko </w:t>
      </w:r>
      <w:r w:rsidR="00AD49D6" w:rsidRPr="00D97E36">
        <w:rPr>
          <w:rFonts w:ascii="Arial" w:eastAsia="MS Mincho" w:hAnsi="Arial" w:cs="Arial"/>
          <w:sz w:val="22"/>
          <w:szCs w:val="22"/>
          <w:lang w:val="da-DK" w:eastAsia="ja-JP"/>
        </w:rPr>
        <w:t xml:space="preserve">i </w:t>
      </w:r>
      <w:r w:rsidR="00692EDB" w:rsidRPr="00D97E36">
        <w:rPr>
          <w:rFonts w:ascii="Arial" w:eastAsia="MS Mincho" w:hAnsi="Arial" w:cs="Arial"/>
          <w:sz w:val="22"/>
          <w:szCs w:val="22"/>
          <w:lang w:val="da-DK" w:eastAsia="ja-JP"/>
        </w:rPr>
        <w:t xml:space="preserve">beboelsesområder, hvor </w:t>
      </w:r>
      <w:r w:rsidR="00F12DED" w:rsidRPr="00D97E36">
        <w:rPr>
          <w:rFonts w:ascii="Arial" w:eastAsia="MS Mincho" w:hAnsi="Arial" w:cs="Arial"/>
          <w:sz w:val="22"/>
          <w:szCs w:val="22"/>
          <w:lang w:val="da-DK" w:eastAsia="ja-JP"/>
        </w:rPr>
        <w:t>en potentiel brand kan ramme rigtig mange mennesker</w:t>
      </w:r>
      <w:r w:rsidR="00692EDB" w:rsidRPr="00D97E36">
        <w:rPr>
          <w:rFonts w:ascii="Arial" w:eastAsia="MS Mincho" w:hAnsi="Arial" w:cs="Arial"/>
          <w:sz w:val="22"/>
          <w:szCs w:val="22"/>
          <w:lang w:val="da-DK" w:eastAsia="ja-JP"/>
        </w:rPr>
        <w:t xml:space="preserve">. Den </w:t>
      </w:r>
      <w:r w:rsidR="00F12DED" w:rsidRPr="00D97E36">
        <w:rPr>
          <w:rFonts w:ascii="Arial" w:eastAsia="MS Mincho" w:hAnsi="Arial" w:cs="Arial"/>
          <w:sz w:val="22"/>
          <w:szCs w:val="22"/>
          <w:lang w:val="da-DK" w:eastAsia="ja-JP"/>
        </w:rPr>
        <w:t>risiko</w:t>
      </w:r>
      <w:r w:rsidR="00692EDB" w:rsidRPr="00D97E36">
        <w:rPr>
          <w:rFonts w:ascii="Arial" w:eastAsia="MS Mincho" w:hAnsi="Arial" w:cs="Arial"/>
          <w:sz w:val="22"/>
          <w:szCs w:val="22"/>
          <w:lang w:val="da-DK" w:eastAsia="ja-JP"/>
        </w:rPr>
        <w:t xml:space="preserve"> </w:t>
      </w:r>
      <w:r w:rsidR="00602814" w:rsidRPr="00D97E36">
        <w:rPr>
          <w:rFonts w:ascii="Arial" w:eastAsia="MS Mincho" w:hAnsi="Arial" w:cs="Arial"/>
          <w:sz w:val="22"/>
          <w:szCs w:val="22"/>
          <w:lang w:val="da-DK" w:eastAsia="ja-JP"/>
        </w:rPr>
        <w:t xml:space="preserve">reducerer </w:t>
      </w:r>
      <w:r w:rsidR="00F12DED" w:rsidRPr="00D97E36">
        <w:rPr>
          <w:rFonts w:ascii="Arial" w:eastAsia="MS Mincho" w:hAnsi="Arial" w:cs="Arial"/>
          <w:sz w:val="22"/>
          <w:szCs w:val="22"/>
          <w:lang w:val="da-DK" w:eastAsia="ja-JP"/>
        </w:rPr>
        <w:t>AFDD+</w:t>
      </w:r>
      <w:r w:rsidR="00692EDB" w:rsidRPr="00D97E36">
        <w:rPr>
          <w:rFonts w:ascii="Arial" w:eastAsia="MS Mincho" w:hAnsi="Arial" w:cs="Arial"/>
          <w:sz w:val="22"/>
          <w:szCs w:val="22"/>
          <w:lang w:val="da-DK" w:eastAsia="ja-JP"/>
        </w:rPr>
        <w:t xml:space="preserve"> ved at registrere og reagere på unormale signaler. </w:t>
      </w:r>
      <w:r w:rsidR="00FF319F" w:rsidRPr="00D97E36">
        <w:rPr>
          <w:rFonts w:ascii="Arial" w:eastAsia="MS Mincho" w:hAnsi="Arial" w:cs="Arial"/>
          <w:sz w:val="22"/>
          <w:szCs w:val="22"/>
          <w:lang w:val="da-DK" w:eastAsia="ja-JP"/>
        </w:rPr>
        <w:t>Og det gør den så præcist, at man undgår unødige forstyrrelser og relæ, der slår fra uden grund</w:t>
      </w:r>
      <w:r w:rsidR="00692EDB" w:rsidRPr="00D97E36">
        <w:rPr>
          <w:rFonts w:ascii="Arial" w:eastAsia="MS Mincho" w:hAnsi="Arial" w:cs="Arial"/>
          <w:sz w:val="22"/>
          <w:szCs w:val="22"/>
          <w:lang w:val="da-DK" w:eastAsia="ja-JP"/>
        </w:rPr>
        <w:t xml:space="preserve">,” siger Martin Heimann, </w:t>
      </w:r>
      <w:r w:rsidR="00873A11" w:rsidRPr="00D97E36">
        <w:rPr>
          <w:rFonts w:ascii="Arial" w:eastAsia="MS Mincho" w:hAnsi="Arial" w:cs="Arial"/>
          <w:sz w:val="22"/>
          <w:szCs w:val="22"/>
          <w:lang w:val="da-DK" w:eastAsia="ja-JP"/>
        </w:rPr>
        <w:t xml:space="preserve">Manager </w:t>
      </w:r>
      <w:proofErr w:type="spellStart"/>
      <w:r w:rsidR="00873A11" w:rsidRPr="00D97E36">
        <w:rPr>
          <w:rFonts w:ascii="Arial" w:eastAsia="MS Mincho" w:hAnsi="Arial" w:cs="Arial"/>
          <w:sz w:val="22"/>
          <w:szCs w:val="22"/>
          <w:lang w:val="da-DK" w:eastAsia="ja-JP"/>
        </w:rPr>
        <w:t>Pricing</w:t>
      </w:r>
      <w:proofErr w:type="spellEnd"/>
      <w:r w:rsidR="00873A11" w:rsidRPr="00D97E36">
        <w:rPr>
          <w:rFonts w:ascii="Arial" w:eastAsia="MS Mincho" w:hAnsi="Arial" w:cs="Arial"/>
          <w:sz w:val="22"/>
          <w:szCs w:val="22"/>
          <w:lang w:val="da-DK" w:eastAsia="ja-JP"/>
        </w:rPr>
        <w:t xml:space="preserve"> &amp; Customer Support </w:t>
      </w:r>
      <w:r w:rsidR="00692EDB" w:rsidRPr="00D97E36">
        <w:rPr>
          <w:rFonts w:ascii="Arial" w:eastAsia="MS Mincho" w:hAnsi="Arial" w:cs="Arial"/>
          <w:sz w:val="22"/>
          <w:szCs w:val="22"/>
          <w:lang w:val="da-DK" w:eastAsia="ja-JP"/>
        </w:rPr>
        <w:t>hos Eaton.</w:t>
      </w:r>
    </w:p>
    <w:p w14:paraId="284FEB18" w14:textId="1CFABCF4" w:rsidR="00692EDB" w:rsidRPr="00D97E36" w:rsidRDefault="00692EDB" w:rsidP="00FF79D8">
      <w:pPr>
        <w:autoSpaceDE w:val="0"/>
        <w:autoSpaceDN w:val="0"/>
        <w:adjustRightInd w:val="0"/>
        <w:rPr>
          <w:rFonts w:ascii="Arial" w:eastAsia="MS Mincho" w:hAnsi="Arial" w:cs="Arial"/>
          <w:sz w:val="22"/>
          <w:szCs w:val="22"/>
          <w:lang w:val="da-DK" w:eastAsia="ja-JP"/>
        </w:rPr>
      </w:pPr>
    </w:p>
    <w:p w14:paraId="5A2FB02F" w14:textId="62580FB5" w:rsidR="00692EDB" w:rsidRPr="00D97E36" w:rsidRDefault="00692EDB" w:rsidP="00FF79D8">
      <w:pPr>
        <w:autoSpaceDE w:val="0"/>
        <w:autoSpaceDN w:val="0"/>
        <w:adjustRightInd w:val="0"/>
        <w:rPr>
          <w:rFonts w:ascii="Arial" w:eastAsia="MS Mincho" w:hAnsi="Arial" w:cs="Arial"/>
          <w:sz w:val="22"/>
          <w:szCs w:val="22"/>
          <w:lang w:val="da-DK" w:eastAsia="ja-JP"/>
        </w:rPr>
      </w:pPr>
      <w:proofErr w:type="spellStart"/>
      <w:r w:rsidRPr="00D97E36">
        <w:rPr>
          <w:rFonts w:ascii="Arial" w:eastAsia="MS Mincho" w:hAnsi="Arial" w:cs="Arial"/>
          <w:sz w:val="22"/>
          <w:szCs w:val="22"/>
          <w:lang w:val="da-DK" w:eastAsia="ja-JP"/>
        </w:rPr>
        <w:t>Lysbuefejl</w:t>
      </w:r>
      <w:proofErr w:type="spellEnd"/>
      <w:r w:rsidRPr="00D97E36">
        <w:rPr>
          <w:rFonts w:ascii="Arial" w:eastAsia="MS Mincho" w:hAnsi="Arial" w:cs="Arial"/>
          <w:sz w:val="22"/>
          <w:szCs w:val="22"/>
          <w:lang w:val="da-DK" w:eastAsia="ja-JP"/>
        </w:rPr>
        <w:t xml:space="preserve"> opstår oftest på grund af beskadige</w:t>
      </w:r>
      <w:r w:rsidR="00951468" w:rsidRPr="00D97E36">
        <w:rPr>
          <w:rFonts w:ascii="Arial" w:eastAsia="MS Mincho" w:hAnsi="Arial" w:cs="Arial"/>
          <w:sz w:val="22"/>
          <w:szCs w:val="22"/>
          <w:lang w:val="da-DK" w:eastAsia="ja-JP"/>
        </w:rPr>
        <w:t>de</w:t>
      </w:r>
      <w:r w:rsidRPr="00D97E36">
        <w:rPr>
          <w:rFonts w:ascii="Arial" w:eastAsia="MS Mincho" w:hAnsi="Arial" w:cs="Arial"/>
          <w:sz w:val="22"/>
          <w:szCs w:val="22"/>
          <w:lang w:val="da-DK" w:eastAsia="ja-JP"/>
        </w:rPr>
        <w:t xml:space="preserve"> kabler, stik eller terminaler</w:t>
      </w:r>
      <w:r w:rsidR="00FF319F" w:rsidRPr="00D97E36">
        <w:rPr>
          <w:rFonts w:ascii="Arial" w:eastAsia="MS Mincho" w:hAnsi="Arial" w:cs="Arial"/>
          <w:sz w:val="22"/>
          <w:szCs w:val="22"/>
          <w:lang w:val="da-DK" w:eastAsia="ja-JP"/>
        </w:rPr>
        <w:t xml:space="preserve">. De gør skade på den elektriske infrastruktur og udgør dermed en brandfare. </w:t>
      </w:r>
      <w:r w:rsidR="00951468" w:rsidRPr="00D97E36">
        <w:rPr>
          <w:rFonts w:ascii="Arial" w:eastAsia="MS Mincho" w:hAnsi="Arial" w:cs="Arial"/>
          <w:sz w:val="22"/>
          <w:szCs w:val="22"/>
          <w:lang w:val="da-DK" w:eastAsia="ja-JP"/>
        </w:rPr>
        <w:t xml:space="preserve">Derfor er sikker og hurtig påvisning af </w:t>
      </w:r>
      <w:proofErr w:type="spellStart"/>
      <w:r w:rsidR="00951468" w:rsidRPr="00D97E36">
        <w:rPr>
          <w:rFonts w:ascii="Arial" w:eastAsia="MS Mincho" w:hAnsi="Arial" w:cs="Arial"/>
          <w:sz w:val="22"/>
          <w:szCs w:val="22"/>
          <w:lang w:val="da-DK" w:eastAsia="ja-JP"/>
        </w:rPr>
        <w:t>lysbuefejl</w:t>
      </w:r>
      <w:proofErr w:type="spellEnd"/>
      <w:r w:rsidR="00951468" w:rsidRPr="00D97E36">
        <w:rPr>
          <w:rFonts w:ascii="Arial" w:eastAsia="MS Mincho" w:hAnsi="Arial" w:cs="Arial"/>
          <w:sz w:val="22"/>
          <w:szCs w:val="22"/>
          <w:lang w:val="da-DK" w:eastAsia="ja-JP"/>
        </w:rPr>
        <w:t xml:space="preserve"> afgørende, og det er konventionelle fejlstrømsafbrydere og de mindre gruppeafbrydere sjældent i stand til.</w:t>
      </w:r>
    </w:p>
    <w:p w14:paraId="2F1E32CC" w14:textId="31A208E8" w:rsidR="00951468" w:rsidRPr="00D97E36" w:rsidRDefault="00951468" w:rsidP="00FF79D8">
      <w:pPr>
        <w:autoSpaceDE w:val="0"/>
        <w:autoSpaceDN w:val="0"/>
        <w:adjustRightInd w:val="0"/>
        <w:rPr>
          <w:rFonts w:ascii="Arial" w:eastAsia="MS Mincho" w:hAnsi="Arial" w:cs="Arial"/>
          <w:sz w:val="22"/>
          <w:szCs w:val="22"/>
          <w:lang w:val="da-DK" w:eastAsia="ja-JP"/>
        </w:rPr>
      </w:pPr>
    </w:p>
    <w:p w14:paraId="7F848A78" w14:textId="4A1B36C4" w:rsidR="00951468" w:rsidRPr="00D97E36" w:rsidRDefault="00951468" w:rsidP="00FF79D8">
      <w:pPr>
        <w:autoSpaceDE w:val="0"/>
        <w:autoSpaceDN w:val="0"/>
        <w:adjustRightInd w:val="0"/>
        <w:rPr>
          <w:rFonts w:ascii="Arial" w:eastAsia="MS Mincho" w:hAnsi="Arial" w:cs="Arial"/>
          <w:sz w:val="22"/>
          <w:szCs w:val="22"/>
          <w:lang w:val="da-DK" w:eastAsia="ja-JP"/>
        </w:rPr>
      </w:pPr>
      <w:r w:rsidRPr="00D97E36">
        <w:rPr>
          <w:rFonts w:ascii="Arial" w:eastAsia="MS Mincho" w:hAnsi="Arial" w:cs="Arial"/>
          <w:sz w:val="22"/>
          <w:szCs w:val="22"/>
          <w:lang w:val="da-DK" w:eastAsia="ja-JP"/>
        </w:rPr>
        <w:t xml:space="preserve">Eatons AFDD+ kan hurtigt og </w:t>
      </w:r>
      <w:r w:rsidR="00FF319F" w:rsidRPr="00D97E36">
        <w:rPr>
          <w:rFonts w:ascii="Arial" w:eastAsia="MS Mincho" w:hAnsi="Arial" w:cs="Arial"/>
          <w:sz w:val="22"/>
          <w:szCs w:val="22"/>
          <w:lang w:val="da-DK" w:eastAsia="ja-JP"/>
        </w:rPr>
        <w:t>præcist</w:t>
      </w:r>
      <w:r w:rsidRPr="00D97E36">
        <w:rPr>
          <w:rFonts w:ascii="Arial" w:eastAsia="MS Mincho" w:hAnsi="Arial" w:cs="Arial"/>
          <w:sz w:val="22"/>
          <w:szCs w:val="22"/>
          <w:lang w:val="da-DK" w:eastAsia="ja-JP"/>
        </w:rPr>
        <w:t xml:space="preserve"> registrere </w:t>
      </w:r>
      <w:proofErr w:type="spellStart"/>
      <w:r w:rsidRPr="00D97E36">
        <w:rPr>
          <w:rFonts w:ascii="Arial" w:eastAsia="MS Mincho" w:hAnsi="Arial" w:cs="Arial"/>
          <w:sz w:val="22"/>
          <w:szCs w:val="22"/>
          <w:lang w:val="da-DK" w:eastAsia="ja-JP"/>
        </w:rPr>
        <w:t>lysbuefejl</w:t>
      </w:r>
      <w:proofErr w:type="spellEnd"/>
      <w:r w:rsidRPr="00D97E36">
        <w:rPr>
          <w:rFonts w:ascii="Arial" w:eastAsia="MS Mincho" w:hAnsi="Arial" w:cs="Arial"/>
          <w:sz w:val="22"/>
          <w:szCs w:val="22"/>
          <w:lang w:val="da-DK" w:eastAsia="ja-JP"/>
        </w:rPr>
        <w:t xml:space="preserve">, </w:t>
      </w:r>
      <w:r w:rsidR="00FF319F" w:rsidRPr="00D97E36">
        <w:rPr>
          <w:rFonts w:ascii="Arial" w:eastAsia="MS Mincho" w:hAnsi="Arial" w:cs="Arial"/>
          <w:sz w:val="22"/>
          <w:szCs w:val="22"/>
          <w:lang w:val="da-DK" w:eastAsia="ja-JP"/>
        </w:rPr>
        <w:t>og den</w:t>
      </w:r>
      <w:r w:rsidRPr="00D97E36">
        <w:rPr>
          <w:rFonts w:ascii="Arial" w:eastAsia="MS Mincho" w:hAnsi="Arial" w:cs="Arial"/>
          <w:sz w:val="22"/>
          <w:szCs w:val="22"/>
          <w:lang w:val="da-DK" w:eastAsia="ja-JP"/>
        </w:rPr>
        <w:t xml:space="preserve"> er designet </w:t>
      </w:r>
      <w:r w:rsidR="00FF319F" w:rsidRPr="00D97E36">
        <w:rPr>
          <w:rFonts w:ascii="Arial" w:eastAsia="MS Mincho" w:hAnsi="Arial" w:cs="Arial"/>
          <w:sz w:val="22"/>
          <w:szCs w:val="22"/>
          <w:lang w:val="da-DK" w:eastAsia="ja-JP"/>
        </w:rPr>
        <w:t xml:space="preserve">til med stor nøjagtighed </w:t>
      </w:r>
      <w:r w:rsidRPr="00D97E36">
        <w:rPr>
          <w:rFonts w:ascii="Arial" w:eastAsia="MS Mincho" w:hAnsi="Arial" w:cs="Arial"/>
          <w:sz w:val="22"/>
          <w:szCs w:val="22"/>
          <w:lang w:val="da-DK" w:eastAsia="ja-JP"/>
        </w:rPr>
        <w:t xml:space="preserve">at adskille reelle farer fra </w:t>
      </w:r>
      <w:r w:rsidR="00FF319F" w:rsidRPr="00D97E36">
        <w:rPr>
          <w:rFonts w:ascii="Arial" w:eastAsia="MS Mincho" w:hAnsi="Arial" w:cs="Arial"/>
          <w:sz w:val="22"/>
          <w:szCs w:val="22"/>
          <w:lang w:val="da-DK" w:eastAsia="ja-JP"/>
        </w:rPr>
        <w:t xml:space="preserve">de </w:t>
      </w:r>
      <w:r w:rsidRPr="00D97E36">
        <w:rPr>
          <w:rFonts w:ascii="Arial" w:eastAsia="MS Mincho" w:hAnsi="Arial" w:cs="Arial"/>
          <w:sz w:val="22"/>
          <w:szCs w:val="22"/>
          <w:lang w:val="da-DK" w:eastAsia="ja-JP"/>
        </w:rPr>
        <w:t>ufarlige</w:t>
      </w:r>
      <w:r w:rsidR="00FF319F" w:rsidRPr="00D97E36">
        <w:rPr>
          <w:rFonts w:ascii="Arial" w:eastAsia="MS Mincho" w:hAnsi="Arial" w:cs="Arial"/>
          <w:sz w:val="22"/>
          <w:szCs w:val="22"/>
          <w:lang w:val="da-DK" w:eastAsia="ja-JP"/>
        </w:rPr>
        <w:t xml:space="preserve">, </w:t>
      </w:r>
      <w:r w:rsidRPr="00D97E36">
        <w:rPr>
          <w:rFonts w:ascii="Arial" w:eastAsia="MS Mincho" w:hAnsi="Arial" w:cs="Arial"/>
          <w:sz w:val="22"/>
          <w:szCs w:val="22"/>
          <w:lang w:val="da-DK" w:eastAsia="ja-JP"/>
        </w:rPr>
        <w:t xml:space="preserve">almindelige højfrekvenssignaler. For </w:t>
      </w:r>
      <w:r w:rsidR="00773B69" w:rsidRPr="00D97E36">
        <w:rPr>
          <w:rFonts w:ascii="Arial" w:eastAsia="MS Mincho" w:hAnsi="Arial" w:cs="Arial"/>
          <w:sz w:val="22"/>
          <w:szCs w:val="22"/>
          <w:lang w:val="da-DK" w:eastAsia="ja-JP"/>
        </w:rPr>
        <w:t>at forbedre påvisningskvaliteten yderligere anbefaler Eaton, at</w:t>
      </w:r>
      <w:r w:rsidR="00FF319F" w:rsidRPr="00D97E36">
        <w:rPr>
          <w:rFonts w:ascii="Arial" w:eastAsia="MS Mincho" w:hAnsi="Arial" w:cs="Arial"/>
          <w:sz w:val="22"/>
          <w:szCs w:val="22"/>
          <w:lang w:val="da-DK" w:eastAsia="ja-JP"/>
        </w:rPr>
        <w:t xml:space="preserve"> AFDD+</w:t>
      </w:r>
      <w:r w:rsidR="00773B69" w:rsidRPr="00D97E36">
        <w:rPr>
          <w:rFonts w:ascii="Arial" w:eastAsia="MS Mincho" w:hAnsi="Arial" w:cs="Arial"/>
          <w:sz w:val="22"/>
          <w:szCs w:val="22"/>
          <w:lang w:val="da-DK" w:eastAsia="ja-JP"/>
        </w:rPr>
        <w:t xml:space="preserve"> placeres så tæt som muligt på de potentielle kilder til lysbuer. Derudover sikrer en</w:t>
      </w:r>
      <w:r w:rsidR="00B913EB" w:rsidRPr="00D97E36">
        <w:rPr>
          <w:rFonts w:ascii="Arial" w:eastAsia="MS Mincho" w:hAnsi="Arial" w:cs="Arial"/>
          <w:sz w:val="22"/>
          <w:szCs w:val="22"/>
          <w:lang w:val="da-DK" w:eastAsia="ja-JP"/>
        </w:rPr>
        <w:t xml:space="preserve"> crosstalk-test</w:t>
      </w:r>
      <w:r w:rsidR="00773B69" w:rsidRPr="00D97E36">
        <w:rPr>
          <w:rFonts w:ascii="Arial" w:eastAsia="MS Mincho" w:hAnsi="Arial" w:cs="Arial"/>
          <w:sz w:val="22"/>
          <w:szCs w:val="22"/>
          <w:lang w:val="da-DK" w:eastAsia="ja-JP"/>
        </w:rPr>
        <w:t>, at</w:t>
      </w:r>
      <w:r w:rsidR="00B913EB" w:rsidRPr="00D97E36">
        <w:rPr>
          <w:rFonts w:ascii="Arial" w:eastAsia="MS Mincho" w:hAnsi="Arial" w:cs="Arial"/>
          <w:sz w:val="22"/>
          <w:szCs w:val="22"/>
          <w:lang w:val="da-DK" w:eastAsia="ja-JP"/>
        </w:rPr>
        <w:t xml:space="preserve"> </w:t>
      </w:r>
      <w:r w:rsidR="00FF319F" w:rsidRPr="00D97E36">
        <w:rPr>
          <w:rFonts w:ascii="Arial" w:eastAsia="MS Mincho" w:hAnsi="Arial" w:cs="Arial"/>
          <w:sz w:val="22"/>
          <w:szCs w:val="22"/>
          <w:lang w:val="da-DK" w:eastAsia="ja-JP"/>
        </w:rPr>
        <w:t>enheden</w:t>
      </w:r>
      <w:r w:rsidR="00B913EB" w:rsidRPr="00D97E36">
        <w:rPr>
          <w:rFonts w:ascii="Arial" w:eastAsia="MS Mincho" w:hAnsi="Arial" w:cs="Arial"/>
          <w:sz w:val="22"/>
          <w:szCs w:val="22"/>
          <w:lang w:val="da-DK" w:eastAsia="ja-JP"/>
        </w:rPr>
        <w:t xml:space="preserve"> slår fra, så snart den opfanger et relevant signal.</w:t>
      </w:r>
    </w:p>
    <w:p w14:paraId="791C8D3D" w14:textId="576344EF" w:rsidR="00B913EB" w:rsidRPr="00D97E36" w:rsidRDefault="00B913EB" w:rsidP="00FF79D8">
      <w:pPr>
        <w:autoSpaceDE w:val="0"/>
        <w:autoSpaceDN w:val="0"/>
        <w:adjustRightInd w:val="0"/>
        <w:rPr>
          <w:rFonts w:ascii="Arial" w:eastAsia="MS Mincho" w:hAnsi="Arial" w:cs="Arial"/>
          <w:sz w:val="22"/>
          <w:szCs w:val="22"/>
          <w:lang w:val="da-DK" w:eastAsia="ja-JP"/>
        </w:rPr>
      </w:pPr>
    </w:p>
    <w:p w14:paraId="1A552561" w14:textId="25B61B42" w:rsidR="001E0C31" w:rsidRPr="00D97E36" w:rsidRDefault="001E0C31" w:rsidP="00FF79D8">
      <w:pPr>
        <w:autoSpaceDE w:val="0"/>
        <w:autoSpaceDN w:val="0"/>
        <w:adjustRightInd w:val="0"/>
        <w:rPr>
          <w:rFonts w:ascii="Arial" w:eastAsia="MS Mincho" w:hAnsi="Arial" w:cs="Arial"/>
          <w:sz w:val="22"/>
          <w:szCs w:val="22"/>
          <w:lang w:val="da-DK" w:eastAsia="ja-JP"/>
        </w:rPr>
      </w:pPr>
      <w:r w:rsidRPr="00D97E36">
        <w:rPr>
          <w:rFonts w:ascii="Arial" w:eastAsia="MS Mincho" w:hAnsi="Arial" w:cs="Arial"/>
          <w:sz w:val="22"/>
          <w:szCs w:val="22"/>
          <w:lang w:val="da-DK" w:eastAsia="ja-JP"/>
        </w:rPr>
        <w:t xml:space="preserve">I 2013 blev der for første gang sat formelle krav til </w:t>
      </w:r>
      <w:r w:rsidR="00FF319F" w:rsidRPr="00D97E36">
        <w:rPr>
          <w:rFonts w:ascii="Arial" w:eastAsia="MS Mincho" w:hAnsi="Arial" w:cs="Arial"/>
          <w:sz w:val="22"/>
          <w:szCs w:val="22"/>
          <w:lang w:val="da-DK" w:eastAsia="ja-JP"/>
        </w:rPr>
        <w:t>AFDD-enheder</w:t>
      </w:r>
      <w:r w:rsidRPr="00D97E36">
        <w:rPr>
          <w:rFonts w:ascii="Arial" w:eastAsia="MS Mincho" w:hAnsi="Arial" w:cs="Arial"/>
          <w:sz w:val="22"/>
          <w:szCs w:val="22"/>
          <w:lang w:val="da-DK" w:eastAsia="ja-JP"/>
        </w:rPr>
        <w:t>, da den Internationale Elektriske Kommission introducerede IEC 62606-standarden. Den fastsætter, at AFDD</w:t>
      </w:r>
      <w:r w:rsidR="00FF319F" w:rsidRPr="00D97E36">
        <w:rPr>
          <w:rFonts w:ascii="Arial" w:eastAsia="MS Mincho" w:hAnsi="Arial" w:cs="Arial"/>
          <w:sz w:val="22"/>
          <w:szCs w:val="22"/>
          <w:lang w:val="da-DK" w:eastAsia="ja-JP"/>
        </w:rPr>
        <w:t>-</w:t>
      </w:r>
      <w:r w:rsidR="00FF319F" w:rsidRPr="00D97E36">
        <w:rPr>
          <w:rFonts w:ascii="Arial" w:eastAsia="MS Mincho" w:hAnsi="Arial" w:cs="Arial"/>
          <w:sz w:val="22"/>
          <w:szCs w:val="22"/>
          <w:lang w:val="da-DK" w:eastAsia="ja-JP"/>
        </w:rPr>
        <w:lastRenderedPageBreak/>
        <w:t xml:space="preserve">enheder </w:t>
      </w:r>
      <w:r w:rsidRPr="00D97E36">
        <w:rPr>
          <w:rFonts w:ascii="Arial" w:eastAsia="MS Mincho" w:hAnsi="Arial" w:cs="Arial"/>
          <w:sz w:val="22"/>
          <w:szCs w:val="22"/>
          <w:lang w:val="da-DK" w:eastAsia="ja-JP"/>
        </w:rPr>
        <w:t>skal slå fra, når de sporer lysbuer på 100 joules eller derover, og at d</w:t>
      </w:r>
      <w:r w:rsidR="00FF319F" w:rsidRPr="00D97E36">
        <w:rPr>
          <w:rFonts w:ascii="Arial" w:eastAsia="MS Mincho" w:hAnsi="Arial" w:cs="Arial"/>
          <w:sz w:val="22"/>
          <w:szCs w:val="22"/>
          <w:lang w:val="da-DK" w:eastAsia="ja-JP"/>
        </w:rPr>
        <w:t>e</w:t>
      </w:r>
      <w:r w:rsidRPr="00D97E36">
        <w:rPr>
          <w:rFonts w:ascii="Arial" w:eastAsia="MS Mincho" w:hAnsi="Arial" w:cs="Arial"/>
          <w:sz w:val="22"/>
          <w:szCs w:val="22"/>
          <w:lang w:val="da-DK" w:eastAsia="ja-JP"/>
        </w:rPr>
        <w:t xml:space="preserve"> </w:t>
      </w:r>
      <w:r w:rsidR="006060C1" w:rsidRPr="00D97E36">
        <w:rPr>
          <w:rFonts w:ascii="Arial" w:eastAsia="MS Mincho" w:hAnsi="Arial" w:cs="Arial"/>
          <w:sz w:val="22"/>
          <w:szCs w:val="22"/>
          <w:lang w:val="da-DK" w:eastAsia="ja-JP"/>
        </w:rPr>
        <w:t xml:space="preserve">ved særligt kraftige lysbuer </w:t>
      </w:r>
      <w:r w:rsidRPr="00D97E36">
        <w:rPr>
          <w:rFonts w:ascii="Arial" w:eastAsia="MS Mincho" w:hAnsi="Arial" w:cs="Arial"/>
          <w:sz w:val="22"/>
          <w:szCs w:val="22"/>
          <w:lang w:val="da-DK" w:eastAsia="ja-JP"/>
        </w:rPr>
        <w:t xml:space="preserve">skal </w:t>
      </w:r>
      <w:r w:rsidR="00FF319F" w:rsidRPr="00D97E36">
        <w:rPr>
          <w:rFonts w:ascii="Arial" w:eastAsia="MS Mincho" w:hAnsi="Arial" w:cs="Arial"/>
          <w:sz w:val="22"/>
          <w:szCs w:val="22"/>
          <w:lang w:val="da-DK" w:eastAsia="ja-JP"/>
        </w:rPr>
        <w:t>slå fra</w:t>
      </w:r>
      <w:r w:rsidRPr="00D97E36">
        <w:rPr>
          <w:rFonts w:ascii="Arial" w:eastAsia="MS Mincho" w:hAnsi="Arial" w:cs="Arial"/>
          <w:sz w:val="22"/>
          <w:szCs w:val="22"/>
          <w:lang w:val="da-DK" w:eastAsia="ja-JP"/>
        </w:rPr>
        <w:t xml:space="preserve"> inden for 120 millisekunder.</w:t>
      </w:r>
    </w:p>
    <w:p w14:paraId="110D86C7" w14:textId="4EF8478D" w:rsidR="001E0C31" w:rsidRPr="00D97E36" w:rsidRDefault="001E0C31" w:rsidP="00FF79D8">
      <w:pPr>
        <w:autoSpaceDE w:val="0"/>
        <w:autoSpaceDN w:val="0"/>
        <w:adjustRightInd w:val="0"/>
        <w:rPr>
          <w:rFonts w:ascii="Arial" w:eastAsia="MS Mincho" w:hAnsi="Arial" w:cs="Arial"/>
          <w:sz w:val="22"/>
          <w:szCs w:val="22"/>
          <w:lang w:val="da-DK" w:eastAsia="ja-JP"/>
        </w:rPr>
      </w:pPr>
    </w:p>
    <w:p w14:paraId="25DDBC19" w14:textId="1D4FCF16" w:rsidR="001E0C31" w:rsidRPr="00D97E36" w:rsidRDefault="001E0C31" w:rsidP="00FF79D8">
      <w:pPr>
        <w:autoSpaceDE w:val="0"/>
        <w:autoSpaceDN w:val="0"/>
        <w:adjustRightInd w:val="0"/>
        <w:rPr>
          <w:rFonts w:ascii="Arial" w:eastAsia="MS Mincho" w:hAnsi="Arial" w:cs="Arial"/>
          <w:sz w:val="22"/>
          <w:szCs w:val="22"/>
          <w:lang w:val="da-DK" w:eastAsia="ja-JP"/>
        </w:rPr>
      </w:pPr>
      <w:r w:rsidRPr="00D97E36">
        <w:rPr>
          <w:rFonts w:ascii="Arial" w:eastAsia="MS Mincho" w:hAnsi="Arial" w:cs="Arial"/>
          <w:sz w:val="22"/>
          <w:szCs w:val="22"/>
          <w:lang w:val="da-DK" w:eastAsia="ja-JP"/>
        </w:rPr>
        <w:t xml:space="preserve">AFDD+ er den seneste tilføjelse til Eatons portefølje af produkter, der er designede til at reducere risici ved </w:t>
      </w:r>
      <w:proofErr w:type="spellStart"/>
      <w:r w:rsidRPr="00D97E36">
        <w:rPr>
          <w:rFonts w:ascii="Arial" w:eastAsia="MS Mincho" w:hAnsi="Arial" w:cs="Arial"/>
          <w:sz w:val="22"/>
          <w:szCs w:val="22"/>
          <w:lang w:val="da-DK" w:eastAsia="ja-JP"/>
        </w:rPr>
        <w:t>lysbuefejl</w:t>
      </w:r>
      <w:proofErr w:type="spellEnd"/>
      <w:r w:rsidRPr="00D97E36">
        <w:rPr>
          <w:rFonts w:ascii="Arial" w:eastAsia="MS Mincho" w:hAnsi="Arial" w:cs="Arial"/>
          <w:sz w:val="22"/>
          <w:szCs w:val="22"/>
          <w:lang w:val="da-DK" w:eastAsia="ja-JP"/>
        </w:rPr>
        <w:t>.</w:t>
      </w:r>
      <w:r w:rsidR="00FF319F" w:rsidRPr="00D97E36">
        <w:rPr>
          <w:rFonts w:ascii="Arial" w:eastAsia="MS Mincho" w:hAnsi="Arial" w:cs="Arial"/>
          <w:sz w:val="22"/>
          <w:szCs w:val="22"/>
          <w:lang w:val="da-DK" w:eastAsia="ja-JP"/>
        </w:rPr>
        <w:t xml:space="preserve"> P</w:t>
      </w:r>
      <w:r w:rsidRPr="00D97E36">
        <w:rPr>
          <w:rFonts w:ascii="Arial" w:eastAsia="MS Mincho" w:hAnsi="Arial" w:cs="Arial"/>
          <w:sz w:val="22"/>
          <w:szCs w:val="22"/>
          <w:lang w:val="da-DK" w:eastAsia="ja-JP"/>
        </w:rPr>
        <w:t>rodukter</w:t>
      </w:r>
      <w:r w:rsidR="00FF319F" w:rsidRPr="00D97E36">
        <w:rPr>
          <w:rFonts w:ascii="Arial" w:eastAsia="MS Mincho" w:hAnsi="Arial" w:cs="Arial"/>
          <w:sz w:val="22"/>
          <w:szCs w:val="22"/>
          <w:lang w:val="da-DK" w:eastAsia="ja-JP"/>
        </w:rPr>
        <w:t>ne</w:t>
      </w:r>
      <w:r w:rsidRPr="00D97E36">
        <w:rPr>
          <w:rFonts w:ascii="Arial" w:eastAsia="MS Mincho" w:hAnsi="Arial" w:cs="Arial"/>
          <w:sz w:val="22"/>
          <w:szCs w:val="22"/>
          <w:lang w:val="da-DK" w:eastAsia="ja-JP"/>
        </w:rPr>
        <w:t xml:space="preserve"> er en del af en omfattende serie af </w:t>
      </w:r>
      <w:r w:rsidR="009149D9" w:rsidRPr="00D97E36">
        <w:rPr>
          <w:rFonts w:ascii="Arial" w:eastAsia="MS Mincho" w:hAnsi="Arial" w:cs="Arial"/>
          <w:sz w:val="22"/>
          <w:szCs w:val="22"/>
          <w:lang w:val="da-DK" w:eastAsia="ja-JP"/>
        </w:rPr>
        <w:t>sikkerhedsteknologier, der er designet med særligt henblik på at beskytte mennesker og bygninger til minimal gene for beboerne.</w:t>
      </w:r>
    </w:p>
    <w:p w14:paraId="4735936A" w14:textId="77777777" w:rsidR="00016BFB" w:rsidRPr="00D97E36" w:rsidRDefault="00016BFB" w:rsidP="00FF79D8">
      <w:pPr>
        <w:autoSpaceDE w:val="0"/>
        <w:autoSpaceDN w:val="0"/>
        <w:adjustRightInd w:val="0"/>
        <w:rPr>
          <w:rFonts w:ascii="Arial" w:eastAsia="MS Mincho" w:hAnsi="Arial" w:cs="Arial"/>
          <w:sz w:val="22"/>
          <w:szCs w:val="22"/>
          <w:lang w:val="da-DK" w:eastAsia="ja-JP"/>
        </w:rPr>
      </w:pPr>
    </w:p>
    <w:p w14:paraId="6D6526DE" w14:textId="5C90F8ED" w:rsidR="00016BFB" w:rsidRPr="00D97E36" w:rsidRDefault="00016BFB" w:rsidP="00FF79D8">
      <w:pPr>
        <w:autoSpaceDE w:val="0"/>
        <w:autoSpaceDN w:val="0"/>
        <w:adjustRightInd w:val="0"/>
        <w:jc w:val="center"/>
        <w:rPr>
          <w:rFonts w:ascii="Arial" w:eastAsia="MS Mincho" w:hAnsi="Arial" w:cs="Arial"/>
          <w:sz w:val="22"/>
          <w:szCs w:val="22"/>
          <w:lang w:val="da-DK" w:eastAsia="ja-JP"/>
        </w:rPr>
      </w:pPr>
      <w:r w:rsidRPr="00D97E36">
        <w:rPr>
          <w:sz w:val="22"/>
          <w:szCs w:val="22"/>
          <w:lang w:val="da-DK"/>
        </w:rPr>
        <w:t>###</w:t>
      </w:r>
    </w:p>
    <w:p w14:paraId="615274C5" w14:textId="667D815A" w:rsidR="00F95609" w:rsidRPr="00D97E36" w:rsidRDefault="00F95609" w:rsidP="00FF79D8">
      <w:pPr>
        <w:autoSpaceDE w:val="0"/>
        <w:autoSpaceDN w:val="0"/>
        <w:adjustRightInd w:val="0"/>
        <w:rPr>
          <w:rFonts w:ascii="Arial" w:eastAsia="MS Mincho" w:hAnsi="Arial" w:cs="Arial"/>
          <w:sz w:val="22"/>
          <w:szCs w:val="22"/>
          <w:lang w:val="da-DK" w:eastAsia="ja-JP"/>
        </w:rPr>
      </w:pPr>
    </w:p>
    <w:p w14:paraId="0F97D138" w14:textId="08C62DC8" w:rsidR="00DB3AA2" w:rsidRPr="00D97E36" w:rsidRDefault="00DB3AA2" w:rsidP="00FF79D8">
      <w:pPr>
        <w:rPr>
          <w:rFonts w:ascii="Arial" w:hAnsi="Arial" w:cs="Arial"/>
          <w:sz w:val="22"/>
          <w:lang w:val="da-DK"/>
        </w:rPr>
      </w:pPr>
      <w:r w:rsidRPr="00D97E36">
        <w:rPr>
          <w:rFonts w:ascii="Arial" w:eastAsia="Arial" w:hAnsi="Arial" w:cs="Arial"/>
          <w:sz w:val="22"/>
          <w:szCs w:val="22"/>
          <w:bdr w:val="none" w:sz="0" w:space="0" w:color="auto" w:frame="1"/>
          <w:lang w:val="da-DK"/>
        </w:rPr>
        <w:t xml:space="preserve">Eaton er en </w:t>
      </w:r>
      <w:r w:rsidR="00873A11" w:rsidRPr="00D97E36">
        <w:rPr>
          <w:rFonts w:ascii="Arial" w:eastAsia="Arial" w:hAnsi="Arial" w:cs="Arial"/>
          <w:sz w:val="22"/>
          <w:szCs w:val="22"/>
          <w:bdr w:val="none" w:sz="0" w:space="0" w:color="auto" w:frame="1"/>
          <w:lang w:val="da-DK"/>
        </w:rPr>
        <w:t>Power Management</w:t>
      </w:r>
      <w:r w:rsidR="006060C1">
        <w:rPr>
          <w:rFonts w:ascii="Arial" w:eastAsia="Arial" w:hAnsi="Arial" w:cs="Arial"/>
          <w:sz w:val="22"/>
          <w:szCs w:val="22"/>
          <w:bdr w:val="none" w:sz="0" w:space="0" w:color="auto" w:frame="1"/>
          <w:lang w:val="da-DK"/>
        </w:rPr>
        <w:t>-</w:t>
      </w:r>
      <w:r w:rsidR="00873A11" w:rsidRPr="00D97E36">
        <w:rPr>
          <w:rFonts w:ascii="Arial" w:eastAsia="Arial" w:hAnsi="Arial" w:cs="Arial"/>
          <w:sz w:val="22"/>
          <w:szCs w:val="22"/>
          <w:bdr w:val="none" w:sz="0" w:space="0" w:color="auto" w:frame="1"/>
          <w:lang w:val="da-DK"/>
        </w:rPr>
        <w:t>v</w:t>
      </w:r>
      <w:r w:rsidR="00222B42" w:rsidRPr="00D97E36">
        <w:rPr>
          <w:rFonts w:ascii="Arial" w:eastAsia="Arial" w:hAnsi="Arial" w:cs="Arial"/>
          <w:sz w:val="22"/>
          <w:szCs w:val="22"/>
          <w:bdr w:val="none" w:sz="0" w:space="0" w:color="auto" w:frame="1"/>
          <w:lang w:val="da-DK"/>
        </w:rPr>
        <w:t>irksomhed</w:t>
      </w:r>
      <w:r w:rsidRPr="00D97E36">
        <w:rPr>
          <w:rFonts w:ascii="Arial" w:eastAsia="Arial" w:hAnsi="Arial" w:cs="Arial"/>
          <w:sz w:val="22"/>
          <w:szCs w:val="22"/>
          <w:bdr w:val="none" w:sz="0" w:space="0" w:color="auto" w:frame="1"/>
          <w:lang w:val="da-DK"/>
        </w:rPr>
        <w:t xml:space="preserve">, der i 2017 omsatte for 20,4 billioner dollars. Eaton tilbyder energieffektive løsninger, der hjælper kunderne med at styre elektrisk, hydraulisk og mekanisk energi på en mere effektiv, sikker og bæredygtig måde. Eaton har ca. 96.000 ansatte og sælger produkter til kunder i mere end 175 lande. Du kan finde flere oplysninger på </w:t>
      </w:r>
      <w:hyperlink r:id="rId12" w:history="1">
        <w:r w:rsidR="00171F41">
          <w:rPr>
            <w:rStyle w:val="Hyperlink"/>
            <w:rFonts w:ascii="Arial" w:hAnsi="Arial" w:cs="Arial"/>
            <w:sz w:val="22"/>
            <w:lang w:val="da-DK"/>
          </w:rPr>
          <w:t>Eaton.dk</w:t>
        </w:r>
      </w:hyperlink>
      <w:r w:rsidR="00171F41">
        <w:rPr>
          <w:rFonts w:ascii="Arial" w:hAnsi="Arial" w:cs="Arial"/>
          <w:sz w:val="22"/>
          <w:lang w:val="da-DK"/>
        </w:rPr>
        <w:t>.</w:t>
      </w:r>
    </w:p>
    <w:p w14:paraId="615274C7" w14:textId="77777777" w:rsidR="009B1F4E" w:rsidRPr="00D97E36" w:rsidRDefault="009B1F4E" w:rsidP="00FF79D8">
      <w:pPr>
        <w:autoSpaceDE w:val="0"/>
        <w:autoSpaceDN w:val="0"/>
        <w:adjustRightInd w:val="0"/>
        <w:rPr>
          <w:rFonts w:ascii="Arial" w:hAnsi="Arial"/>
          <w:sz w:val="22"/>
          <w:szCs w:val="22"/>
          <w:lang w:val="da-DK"/>
        </w:rPr>
      </w:pPr>
    </w:p>
    <w:p w14:paraId="615274C8" w14:textId="77777777" w:rsidR="008C22B9" w:rsidRPr="00D97E36" w:rsidRDefault="008C22B9" w:rsidP="00FF79D8">
      <w:pPr>
        <w:autoSpaceDE w:val="0"/>
        <w:autoSpaceDN w:val="0"/>
        <w:adjustRightInd w:val="0"/>
        <w:jc w:val="center"/>
        <w:rPr>
          <w:sz w:val="22"/>
          <w:szCs w:val="22"/>
          <w:lang w:val="da-DK"/>
        </w:rPr>
      </w:pPr>
      <w:r w:rsidRPr="00D97E36">
        <w:rPr>
          <w:sz w:val="22"/>
          <w:szCs w:val="22"/>
          <w:lang w:val="da-DK"/>
        </w:rPr>
        <w:t>###</w:t>
      </w:r>
    </w:p>
    <w:p w14:paraId="615274C9" w14:textId="77777777" w:rsidR="00845F57" w:rsidRPr="00D97E36" w:rsidRDefault="00845F57" w:rsidP="00FF79D8">
      <w:pPr>
        <w:rPr>
          <w:rFonts w:ascii="Arial" w:hAnsi="Arial" w:cs="Arial"/>
          <w:b/>
          <w:bCs/>
          <w:sz w:val="22"/>
          <w:szCs w:val="22"/>
          <w:lang w:val="da-DK"/>
        </w:rPr>
      </w:pPr>
    </w:p>
    <w:p w14:paraId="615274CA" w14:textId="6EE92CE0" w:rsidR="00845F57" w:rsidRPr="00D97E36" w:rsidRDefault="00DB3AA2" w:rsidP="00FF79D8">
      <w:pPr>
        <w:rPr>
          <w:rFonts w:ascii="Arial" w:hAnsi="Arial" w:cs="Arial"/>
          <w:sz w:val="22"/>
          <w:szCs w:val="22"/>
          <w:lang w:val="da-DK"/>
        </w:rPr>
      </w:pPr>
      <w:r w:rsidRPr="00D97E36">
        <w:rPr>
          <w:rFonts w:ascii="Arial" w:hAnsi="Arial" w:cs="Arial"/>
          <w:b/>
          <w:bCs/>
          <w:sz w:val="22"/>
          <w:szCs w:val="22"/>
          <w:lang w:val="da-DK"/>
        </w:rPr>
        <w:t>For mere information</w:t>
      </w:r>
      <w:r w:rsidR="00845F57" w:rsidRPr="00D97E36">
        <w:rPr>
          <w:rFonts w:ascii="Arial" w:hAnsi="Arial" w:cs="Arial"/>
          <w:b/>
          <w:bCs/>
          <w:sz w:val="22"/>
          <w:szCs w:val="22"/>
          <w:lang w:val="da-DK"/>
        </w:rPr>
        <w:t xml:space="preserve">: </w:t>
      </w:r>
      <w:r w:rsidRPr="00D97E36">
        <w:rPr>
          <w:rFonts w:ascii="Arial" w:hAnsi="Arial" w:cs="Arial"/>
          <w:bCs/>
          <w:sz w:val="22"/>
          <w:szCs w:val="22"/>
          <w:lang w:val="da-DK"/>
        </w:rPr>
        <w:t xml:space="preserve">Kontakt </w:t>
      </w:r>
      <w:r w:rsidRPr="006060C1">
        <w:rPr>
          <w:rFonts w:ascii="Arial" w:hAnsi="Arial" w:cs="Arial"/>
          <w:bCs/>
          <w:sz w:val="22"/>
          <w:szCs w:val="22"/>
          <w:lang w:val="da-DK"/>
        </w:rPr>
        <w:t>venligst</w:t>
      </w:r>
      <w:r w:rsidR="00845F57" w:rsidRPr="006060C1">
        <w:rPr>
          <w:rFonts w:ascii="Arial" w:hAnsi="Arial" w:cs="Arial"/>
          <w:bCs/>
          <w:sz w:val="22"/>
          <w:szCs w:val="22"/>
          <w:lang w:val="da-DK"/>
        </w:rPr>
        <w:t xml:space="preserve"> </w:t>
      </w:r>
      <w:r w:rsidR="006060C1" w:rsidRPr="006060C1">
        <w:rPr>
          <w:rFonts w:ascii="Arial" w:hAnsi="Arial" w:cs="Arial"/>
          <w:bCs/>
          <w:sz w:val="22"/>
          <w:szCs w:val="22"/>
          <w:lang w:val="da-DK"/>
        </w:rPr>
        <w:t xml:space="preserve">Marketing Manager </w:t>
      </w:r>
      <w:r w:rsidR="00873A11" w:rsidRPr="006060C1">
        <w:rPr>
          <w:rFonts w:ascii="Arial" w:hAnsi="Arial" w:cs="Arial"/>
          <w:bCs/>
          <w:sz w:val="22"/>
          <w:szCs w:val="22"/>
          <w:lang w:val="da-DK"/>
        </w:rPr>
        <w:t>Jette</w:t>
      </w:r>
      <w:r w:rsidR="00873A11" w:rsidRPr="00D97E36">
        <w:rPr>
          <w:rFonts w:ascii="Arial" w:hAnsi="Arial" w:cs="Arial"/>
          <w:bCs/>
          <w:sz w:val="22"/>
          <w:szCs w:val="22"/>
          <w:lang w:val="da-DK"/>
        </w:rPr>
        <w:t xml:space="preserve"> Grønberg</w:t>
      </w:r>
      <w:r w:rsidR="006060C1">
        <w:rPr>
          <w:rFonts w:ascii="Arial" w:hAnsi="Arial" w:cs="Arial"/>
          <w:bCs/>
          <w:sz w:val="22"/>
          <w:szCs w:val="22"/>
          <w:lang w:val="da-DK"/>
        </w:rPr>
        <w:t xml:space="preserve">, </w:t>
      </w:r>
      <w:r w:rsidR="00873A11" w:rsidRPr="00D97E36">
        <w:rPr>
          <w:rFonts w:ascii="Arial" w:hAnsi="Arial" w:cs="Arial"/>
          <w:bCs/>
          <w:sz w:val="22"/>
          <w:szCs w:val="22"/>
          <w:lang w:val="da-DK"/>
        </w:rPr>
        <w:t>Eaton, +45 36 86 79 10, jettegronberg@eaton.com</w:t>
      </w:r>
    </w:p>
    <w:p w14:paraId="615274CB" w14:textId="77777777" w:rsidR="00845F57" w:rsidRPr="00D97E36" w:rsidRDefault="00845F57" w:rsidP="00845F57">
      <w:pPr>
        <w:autoSpaceDE w:val="0"/>
        <w:autoSpaceDN w:val="0"/>
        <w:adjustRightInd w:val="0"/>
        <w:spacing w:line="360" w:lineRule="auto"/>
        <w:rPr>
          <w:sz w:val="22"/>
          <w:szCs w:val="22"/>
          <w:lang w:val="da-DK"/>
        </w:rPr>
      </w:pPr>
    </w:p>
    <w:sectPr w:rsidR="00845F57" w:rsidRPr="00D97E36" w:rsidSect="007674D4">
      <w:headerReference w:type="even" r:id="rId13"/>
      <w:headerReference w:type="default" r:id="rId14"/>
      <w:footerReference w:type="default" r:id="rId15"/>
      <w:type w:val="continuous"/>
      <w:pgSz w:w="12240" w:h="15840" w:code="1"/>
      <w:pgMar w:top="274" w:right="1440" w:bottom="432" w:left="171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FC1E8" w14:textId="77777777" w:rsidR="009C3743" w:rsidRDefault="009C3743">
      <w:r>
        <w:separator/>
      </w:r>
    </w:p>
  </w:endnote>
  <w:endnote w:type="continuationSeparator" w:id="0">
    <w:p w14:paraId="5718A95A" w14:textId="77777777" w:rsidR="009C3743" w:rsidRDefault="009C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74D2" w14:textId="77777777" w:rsidR="00F45180" w:rsidRDefault="00F45180">
    <w:pPr>
      <w:pStyle w:val="Sidefod"/>
      <w:jc w:val="center"/>
    </w:pPr>
    <w:r>
      <w:t>- more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74E3" w14:textId="77777777" w:rsidR="00F45180" w:rsidRDefault="00F45180">
    <w:pPr>
      <w:pStyle w:val="Sidefod"/>
      <w:framePr w:wrap="around" w:vAnchor="text" w:hAnchor="margin" w:xAlign="center" w:y="1"/>
      <w:rPr>
        <w:rStyle w:val="Sidetal"/>
        <w:rFonts w:ascii="Arial" w:hAnsi="Arial"/>
        <w:sz w:val="22"/>
      </w:rPr>
    </w:pPr>
  </w:p>
  <w:p w14:paraId="615274E4" w14:textId="38A11AA7" w:rsidR="00F45180" w:rsidRPr="00E07DDD" w:rsidRDefault="00120AB0" w:rsidP="00120AB0">
    <w:pPr>
      <w:pStyle w:val="Sidefod"/>
      <w:jc w:val="center"/>
      <w:rPr>
        <w:rFonts w:ascii="Arial" w:hAnsi="Arial" w:cs="Arial"/>
        <w:sz w:val="22"/>
        <w:szCs w:val="22"/>
      </w:rPr>
    </w:pPr>
    <w:r>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74E7" w14:textId="77777777" w:rsidR="00F45180" w:rsidRDefault="00F4518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17386" w14:textId="77777777" w:rsidR="009C3743" w:rsidRDefault="009C3743">
      <w:pPr>
        <w:pStyle w:val="Sidefod"/>
      </w:pPr>
    </w:p>
  </w:footnote>
  <w:footnote w:type="continuationSeparator" w:id="0">
    <w:p w14:paraId="0FD73671" w14:textId="77777777" w:rsidR="009C3743" w:rsidRDefault="009C3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74D0" w14:textId="77777777" w:rsidR="00F45180" w:rsidRDefault="00F45180">
    <w:pPr>
      <w:pStyle w:val="Sidehoved"/>
      <w:spacing w:after="120"/>
      <w:ind w:left="0"/>
      <w:rPr>
        <w:rStyle w:val="Sidetal"/>
      </w:rPr>
    </w:pPr>
    <w:r>
      <w:rPr>
        <w:rStyle w:val="Sidetal"/>
      </w:rPr>
      <w:t xml:space="preserve"> </w:t>
    </w:r>
  </w:p>
  <w:p w14:paraId="615274D1" w14:textId="77777777" w:rsidR="00F45180" w:rsidRDefault="00F45180">
    <w:pPr>
      <w:pStyle w:val="Sidehoved"/>
      <w:spacing w:after="120"/>
      <w:ind w:left="0"/>
      <w:rPr>
        <w:rStyle w:val="Sidet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90" w:type="dxa"/>
      <w:tblLayout w:type="fixed"/>
      <w:tblCellMar>
        <w:left w:w="0" w:type="dxa"/>
        <w:right w:w="0" w:type="dxa"/>
      </w:tblCellMar>
      <w:tblLook w:val="0000" w:firstRow="0" w:lastRow="0" w:firstColumn="0" w:lastColumn="0" w:noHBand="0" w:noVBand="0"/>
    </w:tblPr>
    <w:tblGrid>
      <w:gridCol w:w="5408"/>
      <w:gridCol w:w="2062"/>
      <w:gridCol w:w="1620"/>
    </w:tblGrid>
    <w:tr w:rsidR="001252DD" w:rsidRPr="00171F41" w14:paraId="615274E1" w14:textId="77777777" w:rsidTr="00F35529">
      <w:trPr>
        <w:trHeight w:val="1992"/>
      </w:trPr>
      <w:tc>
        <w:tcPr>
          <w:tcW w:w="5408" w:type="dxa"/>
        </w:tcPr>
        <w:p w14:paraId="615274D3" w14:textId="77777777" w:rsidR="001252DD" w:rsidRPr="00210173" w:rsidRDefault="001252DD" w:rsidP="006E064A">
          <w:pPr>
            <w:pStyle w:val="Overskrift1"/>
            <w:tabs>
              <w:tab w:val="left" w:pos="1647"/>
            </w:tabs>
            <w:ind w:left="522" w:hanging="630"/>
            <w:rPr>
              <w:rFonts w:cs="Arial"/>
              <w:lang w:val="da-DK"/>
            </w:rPr>
          </w:pPr>
        </w:p>
        <w:p w14:paraId="615274D4" w14:textId="77777777" w:rsidR="001252DD" w:rsidRPr="00210173" w:rsidRDefault="001252DD" w:rsidP="006E064A">
          <w:pPr>
            <w:jc w:val="right"/>
            <w:rPr>
              <w:rFonts w:ascii="Arial" w:hAnsi="Arial" w:cs="Arial"/>
              <w:lang w:val="da-DK"/>
            </w:rPr>
          </w:pPr>
        </w:p>
        <w:p w14:paraId="615274D5" w14:textId="77777777" w:rsidR="001252DD" w:rsidRPr="00210173" w:rsidRDefault="001252DD" w:rsidP="006E064A">
          <w:pPr>
            <w:jc w:val="right"/>
            <w:rPr>
              <w:rFonts w:ascii="Arial" w:hAnsi="Arial" w:cs="Arial"/>
              <w:b/>
              <w:sz w:val="24"/>
              <w:lang w:val="da-DK"/>
            </w:rPr>
          </w:pPr>
          <w:bookmarkStart w:id="0" w:name="BusinessUnit"/>
          <w:bookmarkEnd w:id="0"/>
        </w:p>
        <w:p w14:paraId="615274D6" w14:textId="77777777" w:rsidR="001252DD" w:rsidRPr="00210173" w:rsidRDefault="00D56021" w:rsidP="007674D4">
          <w:pPr>
            <w:pStyle w:val="Overskrift1"/>
            <w:ind w:left="-90"/>
            <w:rPr>
              <w:rFonts w:cs="Arial"/>
              <w:lang w:val="da-DK"/>
            </w:rPr>
          </w:pPr>
          <w:r w:rsidRPr="00210173">
            <w:rPr>
              <w:rFonts w:cs="Arial"/>
              <w:noProof/>
              <w:lang w:val="da-DK" w:eastAsia="da-DK"/>
            </w:rPr>
            <w:drawing>
              <wp:anchor distT="0" distB="0" distL="114300" distR="114300" simplePos="0" relativeHeight="251658240" behindDoc="1" locked="0" layoutInCell="1" allowOverlap="1" wp14:anchorId="615274E8" wp14:editId="615274E9">
                <wp:simplePos x="0" y="0"/>
                <wp:positionH relativeFrom="column">
                  <wp:posOffset>0</wp:posOffset>
                </wp:positionH>
                <wp:positionV relativeFrom="paragraph">
                  <wp:posOffset>-725805</wp:posOffset>
                </wp:positionV>
                <wp:extent cx="1810385" cy="705485"/>
                <wp:effectExtent l="0" t="0" r="0" b="0"/>
                <wp:wrapTight wrapText="bothSides">
                  <wp:wrapPolygon edited="0">
                    <wp:start x="0" y="0"/>
                    <wp:lineTo x="0" y="20997"/>
                    <wp:lineTo x="21365" y="20997"/>
                    <wp:lineTo x="21365" y="0"/>
                    <wp:lineTo x="0" y="0"/>
                  </wp:wrapPolygon>
                </wp:wrapTight>
                <wp:docPr id="9" name="Bild 9" descr="Eaton_PBW_L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ton_PBW_Lit_RGB"/>
                        <pic:cNvPicPr>
                          <a:picLocks noChangeAspect="1" noChangeArrowheads="1"/>
                        </pic:cNvPicPr>
                      </pic:nvPicPr>
                      <pic:blipFill>
                        <a:blip r:embed="rId1">
                          <a:extLst>
                            <a:ext uri="{28A0092B-C50C-407E-A947-70E740481C1C}">
                              <a14:useLocalDpi xmlns:a14="http://schemas.microsoft.com/office/drawing/2010/main" val="0"/>
                            </a:ext>
                          </a:extLst>
                        </a:blip>
                        <a:srcRect l="10149" t="20029" r="8931" b="13933"/>
                        <a:stretch>
                          <a:fillRect/>
                        </a:stretch>
                      </pic:blipFill>
                      <pic:spPr bwMode="auto">
                        <a:xfrm>
                          <a:off x="0" y="0"/>
                          <a:ext cx="18103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2" w:type="dxa"/>
        </w:tcPr>
        <w:p w14:paraId="6901F15F" w14:textId="77777777" w:rsidR="00873A11" w:rsidRPr="00946949" w:rsidRDefault="00873A11" w:rsidP="00873A11">
          <w:pPr>
            <w:rPr>
              <w:rFonts w:ascii="Arial Narrow" w:hAnsi="Arial Narrow" w:cs="Arial"/>
              <w:color w:val="808080"/>
              <w:sz w:val="18"/>
              <w:szCs w:val="18"/>
              <w:lang w:val="da-DK"/>
            </w:rPr>
          </w:pPr>
          <w:bookmarkStart w:id="1" w:name="Enterprise"/>
          <w:bookmarkEnd w:id="1"/>
          <w:r w:rsidRPr="00946949">
            <w:rPr>
              <w:rFonts w:ascii="Arial Narrow" w:hAnsi="Arial Narrow" w:cs="Arial"/>
              <w:color w:val="808080"/>
              <w:sz w:val="18"/>
              <w:szCs w:val="18"/>
              <w:lang w:val="da-DK"/>
            </w:rPr>
            <w:t xml:space="preserve">Eaton </w:t>
          </w:r>
          <w:r w:rsidRPr="00946949">
            <w:rPr>
              <w:rFonts w:ascii="Arial Narrow" w:hAnsi="Arial Narrow" w:cs="Arial"/>
              <w:color w:val="808080"/>
              <w:sz w:val="18"/>
              <w:szCs w:val="18"/>
              <w:lang w:val="da-DK"/>
            </w:rPr>
            <w:br/>
            <w:t>Generatorvej 8C</w:t>
          </w:r>
        </w:p>
        <w:p w14:paraId="0A95A6E0" w14:textId="59934285" w:rsidR="00873A11" w:rsidRPr="00EF36C2" w:rsidRDefault="00873A11" w:rsidP="00873A11">
          <w:pPr>
            <w:spacing w:after="60"/>
            <w:rPr>
              <w:rFonts w:ascii="Arial Narrow" w:hAnsi="Arial Narrow" w:cs="Arial"/>
              <w:color w:val="808080"/>
              <w:sz w:val="18"/>
              <w:szCs w:val="18"/>
              <w:lang w:val="da-DK"/>
            </w:rPr>
          </w:pPr>
          <w:bookmarkStart w:id="2" w:name="CityStateZip"/>
          <w:bookmarkEnd w:id="2"/>
          <w:r w:rsidRPr="00EF36C2">
            <w:rPr>
              <w:rFonts w:ascii="Arial Narrow" w:hAnsi="Arial Narrow" w:cs="Arial"/>
              <w:color w:val="808080"/>
              <w:sz w:val="18"/>
              <w:szCs w:val="18"/>
              <w:lang w:val="da-DK"/>
            </w:rPr>
            <w:t>DK-</w:t>
          </w:r>
          <w:r>
            <w:rPr>
              <w:rFonts w:ascii="Arial Narrow" w:hAnsi="Arial Narrow" w:cs="Arial"/>
              <w:color w:val="808080"/>
              <w:sz w:val="18"/>
              <w:szCs w:val="18"/>
              <w:lang w:val="da-DK"/>
            </w:rPr>
            <w:t>2860 Søborg</w:t>
          </w:r>
          <w:bookmarkStart w:id="3" w:name="Phone"/>
          <w:bookmarkEnd w:id="3"/>
          <w:r w:rsidRPr="00EF36C2">
            <w:rPr>
              <w:rFonts w:ascii="Arial Narrow" w:hAnsi="Arial Narrow" w:cs="Arial"/>
              <w:color w:val="808080"/>
              <w:sz w:val="18"/>
              <w:szCs w:val="18"/>
              <w:lang w:val="da-DK"/>
            </w:rPr>
            <w:br/>
          </w:r>
          <w:r w:rsidR="00D97E36">
            <w:rPr>
              <w:rFonts w:ascii="Arial Narrow" w:hAnsi="Arial Narrow" w:cs="Arial"/>
              <w:color w:val="808080"/>
              <w:sz w:val="18"/>
              <w:szCs w:val="18"/>
              <w:lang w:val="da-DK"/>
            </w:rPr>
            <w:t>T</w:t>
          </w:r>
          <w:r w:rsidRPr="00EF36C2">
            <w:rPr>
              <w:rFonts w:ascii="Arial Narrow" w:hAnsi="Arial Narrow" w:cs="Arial"/>
              <w:color w:val="808080"/>
              <w:sz w:val="18"/>
              <w:szCs w:val="18"/>
              <w:lang w:val="da-DK"/>
            </w:rPr>
            <w:t>l</w:t>
          </w:r>
          <w:r w:rsidR="00D97E36">
            <w:rPr>
              <w:rFonts w:ascii="Arial Narrow" w:hAnsi="Arial Narrow" w:cs="Arial"/>
              <w:color w:val="808080"/>
              <w:sz w:val="18"/>
              <w:szCs w:val="18"/>
              <w:lang w:val="da-DK"/>
            </w:rPr>
            <w:t>f.</w:t>
          </w:r>
          <w:r w:rsidRPr="00EF36C2">
            <w:rPr>
              <w:rFonts w:ascii="Arial Narrow" w:hAnsi="Arial Narrow" w:cs="Arial"/>
              <w:color w:val="808080"/>
              <w:sz w:val="18"/>
              <w:szCs w:val="18"/>
              <w:lang w:val="da-DK"/>
            </w:rPr>
            <w:t>:  +45 3686 7910</w:t>
          </w:r>
          <w:r w:rsidRPr="00EF36C2">
            <w:rPr>
              <w:rFonts w:ascii="Arial Narrow" w:hAnsi="Arial Narrow" w:cs="Arial"/>
              <w:color w:val="808080"/>
              <w:sz w:val="18"/>
              <w:szCs w:val="18"/>
              <w:lang w:val="da-DK"/>
            </w:rPr>
            <w:br/>
          </w:r>
          <w:hyperlink r:id="rId2" w:history="1">
            <w:r w:rsidRPr="00EF36C2">
              <w:rPr>
                <w:rStyle w:val="Hyperlink"/>
                <w:rFonts w:ascii="Arial Narrow" w:hAnsi="Arial Narrow" w:cs="Arial"/>
                <w:color w:val="7F7F7F" w:themeColor="text1" w:themeTint="80"/>
                <w:sz w:val="18"/>
                <w:szCs w:val="18"/>
                <w:lang w:val="da-DK"/>
              </w:rPr>
              <w:t>info-denmark@eaton.com</w:t>
            </w:r>
          </w:hyperlink>
          <w:r w:rsidRPr="00EF36C2">
            <w:rPr>
              <w:rFonts w:ascii="Arial Narrow" w:hAnsi="Arial Narrow" w:cs="Arial"/>
              <w:color w:val="808080"/>
              <w:sz w:val="18"/>
              <w:szCs w:val="18"/>
              <w:lang w:val="da-DK"/>
            </w:rPr>
            <w:br/>
            <w:t>www.eaton.dk</w:t>
          </w:r>
        </w:p>
        <w:p w14:paraId="615274DE" w14:textId="64F6BEC8" w:rsidR="00FE7090" w:rsidRPr="00210173" w:rsidRDefault="00FE7090" w:rsidP="00FE7090">
          <w:pPr>
            <w:spacing w:line="220" w:lineRule="exact"/>
            <w:rPr>
              <w:rFonts w:ascii="Arial" w:hAnsi="Arial"/>
              <w:sz w:val="17"/>
              <w:lang w:val="da-DK"/>
            </w:rPr>
          </w:pPr>
        </w:p>
        <w:p w14:paraId="615274DF" w14:textId="77777777" w:rsidR="001252DD" w:rsidRPr="00210173" w:rsidRDefault="001252DD" w:rsidP="006E064A">
          <w:pPr>
            <w:rPr>
              <w:rFonts w:ascii="Arial" w:hAnsi="Arial" w:cs="Arial"/>
              <w:sz w:val="16"/>
              <w:lang w:val="da-DK"/>
            </w:rPr>
          </w:pPr>
          <w:bookmarkStart w:id="4" w:name="Fax"/>
          <w:bookmarkEnd w:id="4"/>
        </w:p>
      </w:tc>
      <w:tc>
        <w:tcPr>
          <w:tcW w:w="1620" w:type="dxa"/>
        </w:tcPr>
        <w:p w14:paraId="615274E0" w14:textId="77777777" w:rsidR="001252DD" w:rsidRPr="00210173" w:rsidRDefault="00D56021" w:rsidP="006E064A">
          <w:pPr>
            <w:pStyle w:val="Overskrift1"/>
            <w:rPr>
              <w:rFonts w:cs="Arial"/>
              <w:sz w:val="36"/>
              <w:lang w:val="da-DK"/>
            </w:rPr>
          </w:pPr>
          <w:r w:rsidRPr="00210173">
            <w:rPr>
              <w:noProof/>
              <w:lang w:val="da-DK" w:eastAsia="da-DK"/>
            </w:rPr>
            <w:drawing>
              <wp:anchor distT="0" distB="0" distL="0" distR="0" simplePos="0" relativeHeight="251657216" behindDoc="0" locked="0" layoutInCell="1" allowOverlap="1" wp14:anchorId="615274EA" wp14:editId="615274EB">
                <wp:simplePos x="0" y="0"/>
                <wp:positionH relativeFrom="column">
                  <wp:posOffset>0</wp:posOffset>
                </wp:positionH>
                <wp:positionV relativeFrom="paragraph">
                  <wp:posOffset>0</wp:posOffset>
                </wp:positionV>
                <wp:extent cx="1016000" cy="774700"/>
                <wp:effectExtent l="0" t="0" r="0" b="6350"/>
                <wp:wrapSquare wrapText="bothSides"/>
                <wp:docPr id="5" name="Bild 5" descr="release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easesqua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60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15274E2" w14:textId="77777777" w:rsidR="0020208D" w:rsidRPr="00210173" w:rsidRDefault="00C30CB3" w:rsidP="00C30CB3">
    <w:pPr>
      <w:pStyle w:val="Sidehoved"/>
      <w:tabs>
        <w:tab w:val="clear" w:pos="2880"/>
        <w:tab w:val="clear" w:pos="6120"/>
        <w:tab w:val="clear" w:pos="7200"/>
        <w:tab w:val="left" w:pos="1590"/>
      </w:tabs>
      <w:rPr>
        <w:rFonts w:ascii="Arial" w:hAnsi="Arial" w:cs="Arial"/>
        <w:sz w:val="4"/>
        <w:szCs w:val="4"/>
        <w:lang w:val="da-DK"/>
      </w:rPr>
    </w:pPr>
    <w:r w:rsidRPr="00210173">
      <w:rPr>
        <w:rFonts w:ascii="Arial" w:hAnsi="Arial" w:cs="Arial"/>
        <w:sz w:val="4"/>
        <w:szCs w:val="4"/>
        <w:lang w:val="da-DK"/>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74E5" w14:textId="77777777" w:rsidR="00C0580D" w:rsidRDefault="00C0580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D9C98" w14:textId="77777777" w:rsidR="00171F41" w:rsidRDefault="00171F41" w:rsidP="00171F41">
    <w:pPr>
      <w:pStyle w:val="Sidehoved"/>
      <w:spacing w:after="120"/>
      <w:ind w:left="0"/>
      <w:rPr>
        <w:rFonts w:ascii="Arial" w:eastAsia="MS Mincho" w:hAnsi="Arial" w:cs="Arial"/>
        <w:sz w:val="22"/>
        <w:szCs w:val="22"/>
        <w:lang w:eastAsia="ja-JP"/>
      </w:rPr>
    </w:pPr>
    <w:r>
      <w:rPr>
        <w:rFonts w:ascii="Arial" w:eastAsia="MS Mincho" w:hAnsi="Arial" w:cs="Arial"/>
        <w:sz w:val="22"/>
        <w:szCs w:val="22"/>
        <w:lang w:eastAsia="ja-JP"/>
      </w:rPr>
      <w:t>Eaton/Side 2</w:t>
    </w:r>
  </w:p>
  <w:p w14:paraId="615274E6" w14:textId="465B51D3" w:rsidR="00F45180" w:rsidRPr="00E07DDD" w:rsidRDefault="00F45180">
    <w:pPr>
      <w:pStyle w:val="Sidehoved"/>
      <w:spacing w:after="120"/>
      <w:ind w:left="0"/>
      <w:rPr>
        <w:rStyle w:val="Sidetal"/>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E7B47"/>
    <w:multiLevelType w:val="hybridMultilevel"/>
    <w:tmpl w:val="0116E4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E670E62"/>
    <w:multiLevelType w:val="hybridMultilevel"/>
    <w:tmpl w:val="D7708DE8"/>
    <w:lvl w:ilvl="0" w:tplc="CEF899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ctiveWritingStyle w:appName="MSWord" w:lang="da-DK" w:vendorID="64" w:dllVersion="0"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4D"/>
    <w:rsid w:val="00000017"/>
    <w:rsid w:val="00002B4B"/>
    <w:rsid w:val="00011B84"/>
    <w:rsid w:val="00014BBD"/>
    <w:rsid w:val="00016BFB"/>
    <w:rsid w:val="00020051"/>
    <w:rsid w:val="00026884"/>
    <w:rsid w:val="00027DD1"/>
    <w:rsid w:val="00036F16"/>
    <w:rsid w:val="00046912"/>
    <w:rsid w:val="000502BD"/>
    <w:rsid w:val="000819A0"/>
    <w:rsid w:val="000A2677"/>
    <w:rsid w:val="000B3CC9"/>
    <w:rsid w:val="000C3EB3"/>
    <w:rsid w:val="000C6760"/>
    <w:rsid w:val="000D0588"/>
    <w:rsid w:val="000E3ABD"/>
    <w:rsid w:val="000F4FB0"/>
    <w:rsid w:val="0011541E"/>
    <w:rsid w:val="00120AB0"/>
    <w:rsid w:val="00124929"/>
    <w:rsid w:val="001252DD"/>
    <w:rsid w:val="001410AA"/>
    <w:rsid w:val="001558E4"/>
    <w:rsid w:val="00155E01"/>
    <w:rsid w:val="00167180"/>
    <w:rsid w:val="00171F41"/>
    <w:rsid w:val="00175668"/>
    <w:rsid w:val="0018424B"/>
    <w:rsid w:val="00186651"/>
    <w:rsid w:val="001922A8"/>
    <w:rsid w:val="001930C4"/>
    <w:rsid w:val="001A2B7B"/>
    <w:rsid w:val="001C01E4"/>
    <w:rsid w:val="001C38A0"/>
    <w:rsid w:val="001C3EC0"/>
    <w:rsid w:val="001C49A1"/>
    <w:rsid w:val="001C4DA9"/>
    <w:rsid w:val="001D6372"/>
    <w:rsid w:val="001E096F"/>
    <w:rsid w:val="001E0C31"/>
    <w:rsid w:val="001E210F"/>
    <w:rsid w:val="001E319D"/>
    <w:rsid w:val="001F1F01"/>
    <w:rsid w:val="001F40B1"/>
    <w:rsid w:val="001F4698"/>
    <w:rsid w:val="001F637C"/>
    <w:rsid w:val="0020208D"/>
    <w:rsid w:val="00210173"/>
    <w:rsid w:val="00216746"/>
    <w:rsid w:val="00222B42"/>
    <w:rsid w:val="00223BAC"/>
    <w:rsid w:val="002263A1"/>
    <w:rsid w:val="00233ADD"/>
    <w:rsid w:val="00237F09"/>
    <w:rsid w:val="002410AA"/>
    <w:rsid w:val="00252303"/>
    <w:rsid w:val="00254B87"/>
    <w:rsid w:val="00282E82"/>
    <w:rsid w:val="00291CE4"/>
    <w:rsid w:val="002A1615"/>
    <w:rsid w:val="002A5F49"/>
    <w:rsid w:val="002B3027"/>
    <w:rsid w:val="002B3607"/>
    <w:rsid w:val="002B3CBC"/>
    <w:rsid w:val="002B7B4C"/>
    <w:rsid w:val="002C0193"/>
    <w:rsid w:val="002C1F51"/>
    <w:rsid w:val="002C737C"/>
    <w:rsid w:val="002D27F9"/>
    <w:rsid w:val="002E1236"/>
    <w:rsid w:val="002F7382"/>
    <w:rsid w:val="003075F9"/>
    <w:rsid w:val="003126EB"/>
    <w:rsid w:val="003352B8"/>
    <w:rsid w:val="00342E65"/>
    <w:rsid w:val="003479B4"/>
    <w:rsid w:val="00347BCF"/>
    <w:rsid w:val="00347DA9"/>
    <w:rsid w:val="00374CDD"/>
    <w:rsid w:val="00376F14"/>
    <w:rsid w:val="003776EF"/>
    <w:rsid w:val="00380F32"/>
    <w:rsid w:val="00391B81"/>
    <w:rsid w:val="003963C5"/>
    <w:rsid w:val="0039668C"/>
    <w:rsid w:val="00397CFD"/>
    <w:rsid w:val="003A019E"/>
    <w:rsid w:val="003A2315"/>
    <w:rsid w:val="003C1B7D"/>
    <w:rsid w:val="003C4C4D"/>
    <w:rsid w:val="003C4F59"/>
    <w:rsid w:val="003E728C"/>
    <w:rsid w:val="003E74B6"/>
    <w:rsid w:val="00400288"/>
    <w:rsid w:val="0040365B"/>
    <w:rsid w:val="004050E8"/>
    <w:rsid w:val="0041303B"/>
    <w:rsid w:val="00426D86"/>
    <w:rsid w:val="0043786A"/>
    <w:rsid w:val="00455372"/>
    <w:rsid w:val="00461E9D"/>
    <w:rsid w:val="00462E85"/>
    <w:rsid w:val="004709BC"/>
    <w:rsid w:val="00471A8B"/>
    <w:rsid w:val="004731CE"/>
    <w:rsid w:val="004752D8"/>
    <w:rsid w:val="0047750F"/>
    <w:rsid w:val="004C5B2B"/>
    <w:rsid w:val="004C6D54"/>
    <w:rsid w:val="004D6CC5"/>
    <w:rsid w:val="004F74D2"/>
    <w:rsid w:val="005211A9"/>
    <w:rsid w:val="0052591F"/>
    <w:rsid w:val="00533848"/>
    <w:rsid w:val="005403AA"/>
    <w:rsid w:val="00547FBD"/>
    <w:rsid w:val="00552C57"/>
    <w:rsid w:val="005574B5"/>
    <w:rsid w:val="00561842"/>
    <w:rsid w:val="00585A41"/>
    <w:rsid w:val="00596B97"/>
    <w:rsid w:val="005A4F7E"/>
    <w:rsid w:val="005C5DF6"/>
    <w:rsid w:val="005D032A"/>
    <w:rsid w:val="005F7AEE"/>
    <w:rsid w:val="00602814"/>
    <w:rsid w:val="006060C1"/>
    <w:rsid w:val="00624C54"/>
    <w:rsid w:val="00631C18"/>
    <w:rsid w:val="00632629"/>
    <w:rsid w:val="00645675"/>
    <w:rsid w:val="006457B7"/>
    <w:rsid w:val="006549A2"/>
    <w:rsid w:val="00667048"/>
    <w:rsid w:val="00677925"/>
    <w:rsid w:val="0068257B"/>
    <w:rsid w:val="0068501E"/>
    <w:rsid w:val="006853C4"/>
    <w:rsid w:val="00692EDB"/>
    <w:rsid w:val="00696BE2"/>
    <w:rsid w:val="006A1CBA"/>
    <w:rsid w:val="006A3A43"/>
    <w:rsid w:val="006B6710"/>
    <w:rsid w:val="006E064A"/>
    <w:rsid w:val="006E4EB5"/>
    <w:rsid w:val="006F77E5"/>
    <w:rsid w:val="0071675D"/>
    <w:rsid w:val="0072135A"/>
    <w:rsid w:val="0073318D"/>
    <w:rsid w:val="00733AE2"/>
    <w:rsid w:val="00760D31"/>
    <w:rsid w:val="007674D4"/>
    <w:rsid w:val="00773B69"/>
    <w:rsid w:val="00783AD9"/>
    <w:rsid w:val="007868F0"/>
    <w:rsid w:val="00790756"/>
    <w:rsid w:val="007A4A74"/>
    <w:rsid w:val="007A51DD"/>
    <w:rsid w:val="007A5E9D"/>
    <w:rsid w:val="007B1059"/>
    <w:rsid w:val="007C7B9E"/>
    <w:rsid w:val="007D0C18"/>
    <w:rsid w:val="007D5A52"/>
    <w:rsid w:val="007E4550"/>
    <w:rsid w:val="007F10D4"/>
    <w:rsid w:val="007F17D0"/>
    <w:rsid w:val="00815448"/>
    <w:rsid w:val="00825139"/>
    <w:rsid w:val="00845F57"/>
    <w:rsid w:val="00864C9C"/>
    <w:rsid w:val="00873A11"/>
    <w:rsid w:val="00882567"/>
    <w:rsid w:val="008826FE"/>
    <w:rsid w:val="0089022A"/>
    <w:rsid w:val="0089163F"/>
    <w:rsid w:val="008970F1"/>
    <w:rsid w:val="008C22B9"/>
    <w:rsid w:val="008F4173"/>
    <w:rsid w:val="009149D9"/>
    <w:rsid w:val="0094594C"/>
    <w:rsid w:val="00951468"/>
    <w:rsid w:val="00951C81"/>
    <w:rsid w:val="00970D43"/>
    <w:rsid w:val="00972BA1"/>
    <w:rsid w:val="00993AFB"/>
    <w:rsid w:val="009A2AAD"/>
    <w:rsid w:val="009B1F4E"/>
    <w:rsid w:val="009B28D6"/>
    <w:rsid w:val="009B4908"/>
    <w:rsid w:val="009C3743"/>
    <w:rsid w:val="009E156B"/>
    <w:rsid w:val="009E1AAD"/>
    <w:rsid w:val="00A002CE"/>
    <w:rsid w:val="00A07BEC"/>
    <w:rsid w:val="00A144A2"/>
    <w:rsid w:val="00A22BC1"/>
    <w:rsid w:val="00A30E1B"/>
    <w:rsid w:val="00A56669"/>
    <w:rsid w:val="00A5756B"/>
    <w:rsid w:val="00A630E3"/>
    <w:rsid w:val="00A740E2"/>
    <w:rsid w:val="00A90CC6"/>
    <w:rsid w:val="00A91047"/>
    <w:rsid w:val="00AA1FC8"/>
    <w:rsid w:val="00AA2041"/>
    <w:rsid w:val="00AA6A3F"/>
    <w:rsid w:val="00AB1463"/>
    <w:rsid w:val="00AB1B1D"/>
    <w:rsid w:val="00AD3813"/>
    <w:rsid w:val="00AD49D6"/>
    <w:rsid w:val="00AE28A1"/>
    <w:rsid w:val="00AE33D9"/>
    <w:rsid w:val="00AE4B6E"/>
    <w:rsid w:val="00AE6FCF"/>
    <w:rsid w:val="00AF05A8"/>
    <w:rsid w:val="00AF40B0"/>
    <w:rsid w:val="00AF604B"/>
    <w:rsid w:val="00B04D6F"/>
    <w:rsid w:val="00B32099"/>
    <w:rsid w:val="00B53D56"/>
    <w:rsid w:val="00B57D92"/>
    <w:rsid w:val="00B65195"/>
    <w:rsid w:val="00B754F0"/>
    <w:rsid w:val="00B80326"/>
    <w:rsid w:val="00B86270"/>
    <w:rsid w:val="00B913EB"/>
    <w:rsid w:val="00B96D39"/>
    <w:rsid w:val="00B96EFE"/>
    <w:rsid w:val="00BA1A62"/>
    <w:rsid w:val="00BA22A8"/>
    <w:rsid w:val="00BA3AA5"/>
    <w:rsid w:val="00BA790B"/>
    <w:rsid w:val="00BB47C5"/>
    <w:rsid w:val="00BB7FE9"/>
    <w:rsid w:val="00BC272C"/>
    <w:rsid w:val="00BD04D5"/>
    <w:rsid w:val="00BD3F97"/>
    <w:rsid w:val="00BE20AA"/>
    <w:rsid w:val="00BF516C"/>
    <w:rsid w:val="00BF5356"/>
    <w:rsid w:val="00C0580D"/>
    <w:rsid w:val="00C10281"/>
    <w:rsid w:val="00C1638E"/>
    <w:rsid w:val="00C17D72"/>
    <w:rsid w:val="00C26A5E"/>
    <w:rsid w:val="00C30CB3"/>
    <w:rsid w:val="00C32B9C"/>
    <w:rsid w:val="00C54877"/>
    <w:rsid w:val="00C66338"/>
    <w:rsid w:val="00C87326"/>
    <w:rsid w:val="00C87D86"/>
    <w:rsid w:val="00C9482C"/>
    <w:rsid w:val="00CA0B2A"/>
    <w:rsid w:val="00CA3F2C"/>
    <w:rsid w:val="00CA5FA6"/>
    <w:rsid w:val="00CB4AEF"/>
    <w:rsid w:val="00CC0CAF"/>
    <w:rsid w:val="00CC6FA6"/>
    <w:rsid w:val="00CD33D3"/>
    <w:rsid w:val="00CE6BD2"/>
    <w:rsid w:val="00CF1EEB"/>
    <w:rsid w:val="00D27B9A"/>
    <w:rsid w:val="00D33E96"/>
    <w:rsid w:val="00D40CFC"/>
    <w:rsid w:val="00D56021"/>
    <w:rsid w:val="00D56973"/>
    <w:rsid w:val="00D616CD"/>
    <w:rsid w:val="00D6676C"/>
    <w:rsid w:val="00D75F02"/>
    <w:rsid w:val="00D815C4"/>
    <w:rsid w:val="00D85938"/>
    <w:rsid w:val="00D86D1A"/>
    <w:rsid w:val="00D9328B"/>
    <w:rsid w:val="00D93D21"/>
    <w:rsid w:val="00D97E36"/>
    <w:rsid w:val="00DA1056"/>
    <w:rsid w:val="00DB3AA2"/>
    <w:rsid w:val="00DE1067"/>
    <w:rsid w:val="00E03C6B"/>
    <w:rsid w:val="00E07DDD"/>
    <w:rsid w:val="00E30AFB"/>
    <w:rsid w:val="00E31A03"/>
    <w:rsid w:val="00E33F67"/>
    <w:rsid w:val="00E41831"/>
    <w:rsid w:val="00E426A4"/>
    <w:rsid w:val="00E552E6"/>
    <w:rsid w:val="00E5753F"/>
    <w:rsid w:val="00E6130E"/>
    <w:rsid w:val="00E7369F"/>
    <w:rsid w:val="00E7675D"/>
    <w:rsid w:val="00E800D3"/>
    <w:rsid w:val="00E81F1D"/>
    <w:rsid w:val="00E86BAE"/>
    <w:rsid w:val="00E92ACA"/>
    <w:rsid w:val="00E9534D"/>
    <w:rsid w:val="00EA1F32"/>
    <w:rsid w:val="00EA57A2"/>
    <w:rsid w:val="00EA6E29"/>
    <w:rsid w:val="00EB5D67"/>
    <w:rsid w:val="00ED746C"/>
    <w:rsid w:val="00EF1436"/>
    <w:rsid w:val="00EF6C7E"/>
    <w:rsid w:val="00F0118D"/>
    <w:rsid w:val="00F066B3"/>
    <w:rsid w:val="00F12DED"/>
    <w:rsid w:val="00F22C84"/>
    <w:rsid w:val="00F31FAF"/>
    <w:rsid w:val="00F35529"/>
    <w:rsid w:val="00F35822"/>
    <w:rsid w:val="00F368B1"/>
    <w:rsid w:val="00F43FD2"/>
    <w:rsid w:val="00F45180"/>
    <w:rsid w:val="00F5745A"/>
    <w:rsid w:val="00F61EDE"/>
    <w:rsid w:val="00F7278C"/>
    <w:rsid w:val="00F732DD"/>
    <w:rsid w:val="00F95609"/>
    <w:rsid w:val="00FA3F0B"/>
    <w:rsid w:val="00FC28F2"/>
    <w:rsid w:val="00FD65F8"/>
    <w:rsid w:val="00FE7090"/>
    <w:rsid w:val="00FF319F"/>
    <w:rsid w:val="00FF7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615274A7"/>
  <w15:docId w15:val="{9A8CF3F4-8F74-4527-997C-EAD01721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outlineLvl w:val="1"/>
    </w:pPr>
    <w:rPr>
      <w:rFonts w:ascii="Arial Narrow" w:hAnsi="Arial Narrow"/>
      <w:b/>
      <w:sz w:val="18"/>
    </w:rPr>
  </w:style>
  <w:style w:type="paragraph" w:styleId="Overskrift3">
    <w:name w:val="heading 3"/>
    <w:basedOn w:val="Normal"/>
    <w:next w:val="Normal"/>
    <w:qFormat/>
    <w:pPr>
      <w:keepNext/>
      <w:outlineLvl w:val="2"/>
    </w:pPr>
    <w:rPr>
      <w:rFonts w:ascii="Arial" w:hAnsi="Arial"/>
      <w:b/>
      <w:sz w:val="24"/>
    </w:rPr>
  </w:style>
  <w:style w:type="paragraph" w:styleId="Overskrift4">
    <w:name w:val="heading 4"/>
    <w:basedOn w:val="Normal"/>
    <w:next w:val="Normal"/>
    <w:qFormat/>
    <w:pPr>
      <w:keepNext/>
      <w:outlineLvl w:val="3"/>
    </w:pPr>
    <w:rPr>
      <w:rFonts w:ascii="Arial" w:hAnsi="Arial"/>
      <w:b/>
      <w:color w:val="FF0000"/>
      <w:sz w:val="28"/>
    </w:rPr>
  </w:style>
  <w:style w:type="paragraph" w:styleId="Overskrift5">
    <w:name w:val="heading 5"/>
    <w:basedOn w:val="Normal"/>
    <w:next w:val="Normal"/>
    <w:qFormat/>
    <w:rsid w:val="00046912"/>
    <w:pPr>
      <w:keepNext/>
      <w:outlineLvl w:val="4"/>
    </w:pPr>
    <w:rPr>
      <w:rFonts w:ascii="Arial" w:hAnsi="Arial" w:cs="Arial"/>
      <w:b/>
      <w:color w:val="FF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gText">
    <w:name w:val="Msg Text"/>
    <w:pPr>
      <w:spacing w:before="144" w:after="144"/>
      <w:ind w:left="1224"/>
    </w:pPr>
    <w:rPr>
      <w:color w:val="000000"/>
      <w:sz w:val="24"/>
      <w:lang w:val="en-US" w:eastAsia="en-US"/>
    </w:rPr>
  </w:style>
  <w:style w:type="paragraph" w:styleId="Sidehoved">
    <w:name w:val="header"/>
    <w:basedOn w:val="Normal"/>
    <w:pPr>
      <w:tabs>
        <w:tab w:val="left" w:pos="2880"/>
        <w:tab w:val="left" w:pos="6120"/>
        <w:tab w:val="left" w:pos="7200"/>
      </w:tabs>
      <w:spacing w:after="216"/>
      <w:ind w:left="1224"/>
    </w:pPr>
    <w:rPr>
      <w:color w:val="000000"/>
      <w:sz w:val="24"/>
    </w:rPr>
  </w:style>
  <w:style w:type="paragraph" w:customStyle="1" w:styleId="Hdrfill">
    <w:name w:val="Hdrfill"/>
    <w:pPr>
      <w:spacing w:after="72" w:line="144" w:lineRule="atLeast"/>
      <w:ind w:left="216"/>
    </w:pPr>
    <w:rPr>
      <w:rFonts w:ascii="TimesNewRomanPS" w:hAnsi="TimesNewRomanPS"/>
      <w:color w:val="000000"/>
      <w:sz w:val="24"/>
      <w:lang w:val="en-US" w:eastAsia="en-US"/>
    </w:rPr>
  </w:style>
  <w:style w:type="paragraph" w:customStyle="1" w:styleId="RuleLine">
    <w:name w:val="RuleLine"/>
    <w:pPr>
      <w:spacing w:before="72" w:after="72"/>
      <w:ind w:left="1224" w:right="1224"/>
    </w:pPr>
    <w:rPr>
      <w:rFonts w:ascii="Arial Narrow" w:hAnsi="Arial Narrow"/>
      <w:color w:val="000000"/>
      <w:sz w:val="24"/>
      <w:lang w:val="en-US" w:eastAsia="en-US"/>
    </w:rPr>
  </w:style>
  <w:style w:type="paragraph" w:customStyle="1" w:styleId="Hdrfill2">
    <w:name w:val="Hdrfill2"/>
    <w:pPr>
      <w:spacing w:line="230" w:lineRule="atLeast"/>
      <w:ind w:left="1224" w:right="1224"/>
    </w:pPr>
    <w:rPr>
      <w:rFonts w:ascii="Arial Narrow" w:hAnsi="Arial Narrow"/>
      <w:color w:val="000000"/>
      <w:lang w:val="en-US" w:eastAsia="en-US"/>
    </w:rPr>
  </w:style>
  <w:style w:type="paragraph" w:customStyle="1" w:styleId="Reftext">
    <w:name w:val="Reftext"/>
    <w:pPr>
      <w:tabs>
        <w:tab w:val="left" w:pos="1260"/>
        <w:tab w:val="left" w:pos="6120"/>
      </w:tabs>
      <w:ind w:left="1224"/>
    </w:pPr>
    <w:rPr>
      <w:rFonts w:ascii="Arial Narrow" w:hAnsi="Arial Narrow"/>
      <w:color w:val="000000"/>
      <w:sz w:val="18"/>
      <w:lang w:val="en-US" w:eastAsia="en-US"/>
    </w:rPr>
  </w:style>
  <w:style w:type="character" w:styleId="Linjenummer">
    <w:name w:val="line number"/>
    <w:basedOn w:val="Standardskrifttypeiafsnit"/>
  </w:style>
  <w:style w:type="paragraph" w:styleId="Sidefod">
    <w:name w:val="footer"/>
    <w:basedOn w:val="Normal"/>
    <w:pPr>
      <w:tabs>
        <w:tab w:val="center" w:pos="4320"/>
        <w:tab w:val="right" w:pos="8640"/>
      </w:tabs>
    </w:pPr>
  </w:style>
  <w:style w:type="character" w:styleId="Sidetal">
    <w:name w:val="page number"/>
    <w:basedOn w:val="Standardskrifttypeiafsnit"/>
  </w:style>
  <w:style w:type="paragraph" w:styleId="Fodnotetekst">
    <w:name w:val="footnote text"/>
    <w:basedOn w:val="Normal"/>
    <w:semiHidden/>
  </w:style>
  <w:style w:type="character" w:styleId="Fodnotehenvisning">
    <w:name w:val="footnote reference"/>
    <w:semiHidden/>
    <w:rPr>
      <w:vertAlign w:val="superscript"/>
    </w:rPr>
  </w:style>
  <w:style w:type="paragraph" w:styleId="Brdtekst">
    <w:name w:val="Body Text"/>
    <w:basedOn w:val="Normal"/>
    <w:pPr>
      <w:framePr w:w="590" w:h="2160" w:hSpace="187" w:wrap="around" w:vAnchor="page" w:hAnchor="page" w:x="1002" w:y="2449" w:anchorLock="1"/>
    </w:pPr>
    <w:rPr>
      <w:rFonts w:ascii="Arial Narrow" w:hAnsi="Arial Narrow"/>
      <w:b/>
    </w:rPr>
  </w:style>
  <w:style w:type="paragraph" w:styleId="Brdtekstindrykning">
    <w:name w:val="Body Text Indent"/>
    <w:basedOn w:val="Normal"/>
    <w:pPr>
      <w:spacing w:line="480" w:lineRule="auto"/>
      <w:ind w:left="90"/>
    </w:pPr>
    <w:rPr>
      <w:rFonts w:ascii="Arial" w:hAnsi="Arial"/>
      <w:sz w:val="24"/>
    </w:rPr>
  </w:style>
  <w:style w:type="paragraph" w:styleId="Markeringsbobletekst">
    <w:name w:val="Balloon Text"/>
    <w:basedOn w:val="Normal"/>
    <w:semiHidden/>
    <w:rPr>
      <w:rFonts w:ascii="Tahoma" w:hAnsi="Tahoma" w:cs="Tahoma"/>
      <w:sz w:val="16"/>
      <w:szCs w:val="16"/>
    </w:rPr>
  </w:style>
  <w:style w:type="paragraph" w:styleId="Brdtekst2">
    <w:name w:val="Body Text 2"/>
    <w:basedOn w:val="Normal"/>
    <w:pPr>
      <w:spacing w:after="120" w:line="480" w:lineRule="auto"/>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w:eastAsia="Arial Unicode MS" w:hAnsi="Arial" w:cs="Arial"/>
      <w:color w:val="000066"/>
      <w:sz w:val="16"/>
      <w:szCs w:val="16"/>
    </w:rPr>
  </w:style>
  <w:style w:type="paragraph" w:styleId="Brdtekst3">
    <w:name w:val="Body Text 3"/>
    <w:basedOn w:val="Normal"/>
    <w:pPr>
      <w:spacing w:line="360" w:lineRule="auto"/>
    </w:pPr>
    <w:rPr>
      <w:rFonts w:ascii="Arial" w:hAnsi="Arial" w:cs="Arial"/>
      <w:sz w:val="22"/>
    </w:rPr>
  </w:style>
  <w:style w:type="paragraph" w:styleId="Brdtekstindrykning3">
    <w:name w:val="Body Text Indent 3"/>
    <w:basedOn w:val="Normal"/>
    <w:pPr>
      <w:spacing w:after="120"/>
      <w:ind w:left="360"/>
    </w:pPr>
    <w:rPr>
      <w:sz w:val="16"/>
      <w:szCs w:val="16"/>
    </w:rPr>
  </w:style>
  <w:style w:type="character" w:customStyle="1" w:styleId="BodyTextIndent3Char">
    <w:name w:val="Body Text Indent 3 Char"/>
    <w:rPr>
      <w:sz w:val="16"/>
      <w:szCs w:val="16"/>
      <w:lang w:val="en-US" w:eastAsia="en-US" w:bidi="ar-SA"/>
    </w:rPr>
  </w:style>
  <w:style w:type="character" w:styleId="BesgtLink">
    <w:name w:val="FollowedHyperlink"/>
    <w:rPr>
      <w:color w:val="800080"/>
      <w:u w:val="single"/>
    </w:rPr>
  </w:style>
  <w:style w:type="paragraph" w:customStyle="1" w:styleId="ReleaseDate">
    <w:name w:val="ReleaseDate"/>
    <w:basedOn w:val="ContactPara"/>
    <w:rsid w:val="00ED746C"/>
  </w:style>
  <w:style w:type="paragraph" w:customStyle="1" w:styleId="ReleaseStyle">
    <w:name w:val="ReleaseStyle"/>
    <w:basedOn w:val="ContactPara"/>
    <w:rsid w:val="00ED746C"/>
  </w:style>
  <w:style w:type="paragraph" w:customStyle="1" w:styleId="Contact">
    <w:name w:val="Contact"/>
    <w:basedOn w:val="ContactPara"/>
    <w:rsid w:val="007F10D4"/>
  </w:style>
  <w:style w:type="paragraph" w:customStyle="1" w:styleId="DontShow">
    <w:name w:val="DontShow"/>
    <w:basedOn w:val="Overskrift2"/>
    <w:rsid w:val="00BB7FE9"/>
    <w:pPr>
      <w:ind w:left="-18" w:hanging="90"/>
    </w:pPr>
    <w:rPr>
      <w:rFonts w:ascii="Arial" w:hAnsi="Arial" w:cs="Arial"/>
      <w:szCs w:val="22"/>
    </w:rPr>
  </w:style>
  <w:style w:type="paragraph" w:customStyle="1" w:styleId="ContactPara">
    <w:name w:val="ContactPara"/>
    <w:basedOn w:val="Normal"/>
    <w:link w:val="ContactParaChar"/>
    <w:rsid w:val="00AE28A1"/>
    <w:rPr>
      <w:rFonts w:ascii="Arial" w:hAnsi="Arial" w:cs="Arial"/>
    </w:rPr>
  </w:style>
  <w:style w:type="table" w:styleId="Tabel-Gitter">
    <w:name w:val="Table Grid"/>
    <w:basedOn w:val="Tabel-Normal"/>
    <w:rsid w:val="00AB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easeStatus">
    <w:name w:val="ReleaseStatus"/>
    <w:basedOn w:val="ReleaseStyle"/>
    <w:rsid w:val="00014BBD"/>
  </w:style>
  <w:style w:type="paragraph" w:customStyle="1" w:styleId="ContactName1">
    <w:name w:val="ContactName1"/>
    <w:basedOn w:val="ContactPara"/>
    <w:link w:val="ContactName1Char"/>
    <w:rsid w:val="008826FE"/>
  </w:style>
  <w:style w:type="paragraph" w:customStyle="1" w:styleId="ContactPhone1">
    <w:name w:val="ContactPhone1"/>
    <w:basedOn w:val="ContactPara"/>
    <w:link w:val="ContactPhone1Char"/>
    <w:rsid w:val="008826FE"/>
  </w:style>
  <w:style w:type="paragraph" w:customStyle="1" w:styleId="ContactEmail1">
    <w:name w:val="ContactEmail1"/>
    <w:basedOn w:val="ContactPara"/>
    <w:link w:val="ContactEmail1Char"/>
    <w:rsid w:val="008826FE"/>
  </w:style>
  <w:style w:type="paragraph" w:customStyle="1" w:styleId="ContactName2">
    <w:name w:val="ContactName2"/>
    <w:basedOn w:val="ContactPara"/>
    <w:link w:val="ContactName2Char"/>
    <w:rsid w:val="008826FE"/>
  </w:style>
  <w:style w:type="paragraph" w:customStyle="1" w:styleId="ContactPhone2">
    <w:name w:val="ContactPhone2"/>
    <w:basedOn w:val="ContactPara"/>
    <w:link w:val="ContactPhone2Char"/>
    <w:rsid w:val="008826FE"/>
  </w:style>
  <w:style w:type="paragraph" w:customStyle="1" w:styleId="ContactEmail2">
    <w:name w:val="ContactEmail2"/>
    <w:basedOn w:val="ContactPara"/>
    <w:link w:val="ContactEmail2Char"/>
    <w:rsid w:val="008826FE"/>
  </w:style>
  <w:style w:type="paragraph" w:customStyle="1" w:styleId="ContactName3">
    <w:name w:val="ContactName3"/>
    <w:basedOn w:val="ContactPara"/>
    <w:link w:val="ContactName3Char"/>
    <w:rsid w:val="008826FE"/>
  </w:style>
  <w:style w:type="paragraph" w:customStyle="1" w:styleId="ContactPhone3">
    <w:name w:val="ContactPhone3"/>
    <w:basedOn w:val="ContactPara"/>
    <w:link w:val="ContactPhone3Char"/>
    <w:rsid w:val="008826FE"/>
  </w:style>
  <w:style w:type="paragraph" w:customStyle="1" w:styleId="ContactEmail3">
    <w:name w:val="ContactEmail3"/>
    <w:basedOn w:val="ContactPara"/>
    <w:link w:val="ContactEmail3Char"/>
    <w:rsid w:val="008826FE"/>
  </w:style>
  <w:style w:type="character" w:customStyle="1" w:styleId="ContactParaChar">
    <w:name w:val="ContactPara Char"/>
    <w:link w:val="ContactPara"/>
    <w:rsid w:val="008826FE"/>
    <w:rPr>
      <w:rFonts w:ascii="Arial" w:hAnsi="Arial" w:cs="Arial"/>
      <w:lang w:val="en-US" w:eastAsia="en-US" w:bidi="ar-SA"/>
    </w:rPr>
  </w:style>
  <w:style w:type="character" w:customStyle="1" w:styleId="ContactName1Char">
    <w:name w:val="ContactName1 Char"/>
    <w:basedOn w:val="ContactParaChar"/>
    <w:link w:val="ContactName1"/>
    <w:rsid w:val="008826FE"/>
    <w:rPr>
      <w:rFonts w:ascii="Arial" w:hAnsi="Arial" w:cs="Arial"/>
      <w:lang w:val="en-US" w:eastAsia="en-US" w:bidi="ar-SA"/>
    </w:rPr>
  </w:style>
  <w:style w:type="character" w:customStyle="1" w:styleId="ContactPhone1Char">
    <w:name w:val="ContactPhone1 Char"/>
    <w:basedOn w:val="ContactParaChar"/>
    <w:link w:val="ContactPhone1"/>
    <w:rsid w:val="008826FE"/>
    <w:rPr>
      <w:rFonts w:ascii="Arial" w:hAnsi="Arial" w:cs="Arial"/>
      <w:lang w:val="en-US" w:eastAsia="en-US" w:bidi="ar-SA"/>
    </w:rPr>
  </w:style>
  <w:style w:type="character" w:customStyle="1" w:styleId="ContactEmail1Char">
    <w:name w:val="ContactEmail1 Char"/>
    <w:basedOn w:val="ContactParaChar"/>
    <w:link w:val="ContactEmail1"/>
    <w:rsid w:val="008826FE"/>
    <w:rPr>
      <w:rFonts w:ascii="Arial" w:hAnsi="Arial" w:cs="Arial"/>
      <w:lang w:val="en-US" w:eastAsia="en-US" w:bidi="ar-SA"/>
    </w:rPr>
  </w:style>
  <w:style w:type="character" w:customStyle="1" w:styleId="ContactName2Char">
    <w:name w:val="ContactName2 Char"/>
    <w:basedOn w:val="ContactParaChar"/>
    <w:link w:val="ContactName2"/>
    <w:rsid w:val="008826FE"/>
    <w:rPr>
      <w:rFonts w:ascii="Arial" w:hAnsi="Arial" w:cs="Arial"/>
      <w:lang w:val="en-US" w:eastAsia="en-US" w:bidi="ar-SA"/>
    </w:rPr>
  </w:style>
  <w:style w:type="character" w:customStyle="1" w:styleId="ContactName3Char">
    <w:name w:val="ContactName3 Char"/>
    <w:basedOn w:val="ContactParaChar"/>
    <w:link w:val="ContactName3"/>
    <w:rsid w:val="008826FE"/>
    <w:rPr>
      <w:rFonts w:ascii="Arial" w:hAnsi="Arial" w:cs="Arial"/>
      <w:lang w:val="en-US" w:eastAsia="en-US" w:bidi="ar-SA"/>
    </w:rPr>
  </w:style>
  <w:style w:type="character" w:customStyle="1" w:styleId="ContactPhone2Char">
    <w:name w:val="ContactPhone2 Char"/>
    <w:basedOn w:val="ContactParaChar"/>
    <w:link w:val="ContactPhone2"/>
    <w:rsid w:val="008826FE"/>
    <w:rPr>
      <w:rFonts w:ascii="Arial" w:hAnsi="Arial" w:cs="Arial"/>
      <w:lang w:val="en-US" w:eastAsia="en-US" w:bidi="ar-SA"/>
    </w:rPr>
  </w:style>
  <w:style w:type="character" w:customStyle="1" w:styleId="ContactPhone3Char">
    <w:name w:val="ContactPhone3 Char"/>
    <w:basedOn w:val="ContactParaChar"/>
    <w:link w:val="ContactPhone3"/>
    <w:rsid w:val="008826FE"/>
    <w:rPr>
      <w:rFonts w:ascii="Arial" w:hAnsi="Arial" w:cs="Arial"/>
      <w:lang w:val="en-US" w:eastAsia="en-US" w:bidi="ar-SA"/>
    </w:rPr>
  </w:style>
  <w:style w:type="character" w:customStyle="1" w:styleId="ContactEmail3Char">
    <w:name w:val="ContactEmail3 Char"/>
    <w:basedOn w:val="ContactParaChar"/>
    <w:link w:val="ContactEmail3"/>
    <w:rsid w:val="00B32099"/>
    <w:rPr>
      <w:rFonts w:ascii="Arial" w:hAnsi="Arial" w:cs="Arial"/>
      <w:lang w:val="en-US" w:eastAsia="en-US" w:bidi="ar-SA"/>
    </w:rPr>
  </w:style>
  <w:style w:type="character" w:customStyle="1" w:styleId="ContactEmail2Char">
    <w:name w:val="ContactEmail2 Char"/>
    <w:basedOn w:val="ContactParaChar"/>
    <w:link w:val="ContactEmail2"/>
    <w:rsid w:val="00B32099"/>
    <w:rPr>
      <w:rFonts w:ascii="Arial" w:hAnsi="Arial" w:cs="Arial"/>
      <w:lang w:val="en-US" w:eastAsia="en-US" w:bidi="ar-SA"/>
    </w:rPr>
  </w:style>
  <w:style w:type="paragraph" w:styleId="Almindeligtekst">
    <w:name w:val="Plain Text"/>
    <w:basedOn w:val="Normal"/>
    <w:rsid w:val="001922A8"/>
    <w:rPr>
      <w:rFonts w:ascii="Courier New" w:eastAsia="MS Mincho" w:hAnsi="Courier New" w:cs="Courier New"/>
      <w:lang w:eastAsia="ja-JP"/>
    </w:rPr>
  </w:style>
  <w:style w:type="paragraph" w:customStyle="1" w:styleId="sectionhead">
    <w:name w:val="sectionhead"/>
    <w:basedOn w:val="Normal"/>
    <w:rsid w:val="003479B4"/>
    <w:pPr>
      <w:spacing w:before="100" w:beforeAutospacing="1" w:after="100" w:afterAutospacing="1"/>
    </w:pPr>
    <w:rPr>
      <w:rFonts w:eastAsia="MS Mincho"/>
      <w:sz w:val="24"/>
      <w:szCs w:val="24"/>
      <w:lang w:eastAsia="ja-JP"/>
    </w:rPr>
  </w:style>
  <w:style w:type="character" w:styleId="Fremhv">
    <w:name w:val="Emphasis"/>
    <w:qFormat/>
    <w:rsid w:val="003479B4"/>
    <w:rPr>
      <w:i/>
      <w:iCs/>
    </w:rPr>
  </w:style>
  <w:style w:type="character" w:styleId="Kommentarhenvisning">
    <w:name w:val="annotation reference"/>
    <w:basedOn w:val="Standardskrifttypeiafsnit"/>
    <w:semiHidden/>
    <w:unhideWhenUsed/>
    <w:rsid w:val="00864C9C"/>
    <w:rPr>
      <w:sz w:val="16"/>
      <w:szCs w:val="16"/>
    </w:rPr>
  </w:style>
  <w:style w:type="paragraph" w:styleId="Kommentartekst">
    <w:name w:val="annotation text"/>
    <w:basedOn w:val="Normal"/>
    <w:link w:val="KommentartekstTegn"/>
    <w:semiHidden/>
    <w:unhideWhenUsed/>
    <w:rsid w:val="00864C9C"/>
  </w:style>
  <w:style w:type="character" w:customStyle="1" w:styleId="KommentartekstTegn">
    <w:name w:val="Kommentartekst Tegn"/>
    <w:basedOn w:val="Standardskrifttypeiafsnit"/>
    <w:link w:val="Kommentartekst"/>
    <w:semiHidden/>
    <w:rsid w:val="00864C9C"/>
    <w:rPr>
      <w:lang w:val="en-US" w:eastAsia="en-US"/>
    </w:rPr>
  </w:style>
  <w:style w:type="paragraph" w:styleId="Kommentaremne">
    <w:name w:val="annotation subject"/>
    <w:basedOn w:val="Kommentartekst"/>
    <w:next w:val="Kommentartekst"/>
    <w:link w:val="KommentaremneTegn"/>
    <w:semiHidden/>
    <w:unhideWhenUsed/>
    <w:rsid w:val="00864C9C"/>
    <w:rPr>
      <w:b/>
      <w:bCs/>
    </w:rPr>
  </w:style>
  <w:style w:type="character" w:customStyle="1" w:styleId="KommentaremneTegn">
    <w:name w:val="Kommentaremne Tegn"/>
    <w:basedOn w:val="KommentartekstTegn"/>
    <w:link w:val="Kommentaremne"/>
    <w:semiHidden/>
    <w:rsid w:val="00864C9C"/>
    <w:rPr>
      <w:b/>
      <w:bCs/>
      <w:lang w:val="en-US" w:eastAsia="en-US"/>
    </w:rPr>
  </w:style>
  <w:style w:type="character" w:customStyle="1" w:styleId="Ulstomtale1">
    <w:name w:val="Uløst omtale1"/>
    <w:basedOn w:val="Standardskrifttypeiafsnit"/>
    <w:uiPriority w:val="99"/>
    <w:semiHidden/>
    <w:unhideWhenUsed/>
    <w:rsid w:val="00D667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08484">
      <w:bodyDiv w:val="1"/>
      <w:marLeft w:val="0"/>
      <w:marRight w:val="0"/>
      <w:marTop w:val="0"/>
      <w:marBottom w:val="0"/>
      <w:divBdr>
        <w:top w:val="none" w:sz="0" w:space="0" w:color="auto"/>
        <w:left w:val="none" w:sz="0" w:space="0" w:color="auto"/>
        <w:bottom w:val="none" w:sz="0" w:space="0" w:color="auto"/>
        <w:right w:val="none" w:sz="0" w:space="0" w:color="auto"/>
      </w:divBdr>
    </w:div>
    <w:div w:id="409549905">
      <w:bodyDiv w:val="1"/>
      <w:marLeft w:val="0"/>
      <w:marRight w:val="0"/>
      <w:marTop w:val="0"/>
      <w:marBottom w:val="0"/>
      <w:divBdr>
        <w:top w:val="none" w:sz="0" w:space="0" w:color="auto"/>
        <w:left w:val="none" w:sz="0" w:space="0" w:color="auto"/>
        <w:bottom w:val="none" w:sz="0" w:space="0" w:color="auto"/>
        <w:right w:val="none" w:sz="0" w:space="0" w:color="auto"/>
      </w:divBdr>
    </w:div>
    <w:div w:id="538905747">
      <w:bodyDiv w:val="1"/>
      <w:marLeft w:val="0"/>
      <w:marRight w:val="0"/>
      <w:marTop w:val="0"/>
      <w:marBottom w:val="0"/>
      <w:divBdr>
        <w:top w:val="none" w:sz="0" w:space="0" w:color="auto"/>
        <w:left w:val="none" w:sz="0" w:space="0" w:color="auto"/>
        <w:bottom w:val="none" w:sz="0" w:space="0" w:color="auto"/>
        <w:right w:val="none" w:sz="0" w:space="0" w:color="auto"/>
      </w:divBdr>
    </w:div>
    <w:div w:id="678190935">
      <w:bodyDiv w:val="1"/>
      <w:marLeft w:val="0"/>
      <w:marRight w:val="0"/>
      <w:marTop w:val="0"/>
      <w:marBottom w:val="0"/>
      <w:divBdr>
        <w:top w:val="none" w:sz="0" w:space="0" w:color="auto"/>
        <w:left w:val="none" w:sz="0" w:space="0" w:color="auto"/>
        <w:bottom w:val="none" w:sz="0" w:space="0" w:color="auto"/>
        <w:right w:val="none" w:sz="0" w:space="0" w:color="auto"/>
      </w:divBdr>
    </w:div>
    <w:div w:id="1567228017">
      <w:bodyDiv w:val="1"/>
      <w:marLeft w:val="0"/>
      <w:marRight w:val="0"/>
      <w:marTop w:val="0"/>
      <w:marBottom w:val="0"/>
      <w:divBdr>
        <w:top w:val="none" w:sz="0" w:space="0" w:color="auto"/>
        <w:left w:val="none" w:sz="0" w:space="0" w:color="auto"/>
        <w:bottom w:val="none" w:sz="0" w:space="0" w:color="auto"/>
        <w:right w:val="none" w:sz="0" w:space="0" w:color="auto"/>
      </w:divBdr>
      <w:divsChild>
        <w:div w:id="209022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052535">
      <w:bodyDiv w:val="1"/>
      <w:marLeft w:val="0"/>
      <w:marRight w:val="0"/>
      <w:marTop w:val="0"/>
      <w:marBottom w:val="0"/>
      <w:divBdr>
        <w:top w:val="none" w:sz="0" w:space="0" w:color="auto"/>
        <w:left w:val="none" w:sz="0" w:space="0" w:color="auto"/>
        <w:bottom w:val="none" w:sz="0" w:space="0" w:color="auto"/>
        <w:right w:val="none" w:sz="0" w:space="0" w:color="auto"/>
      </w:divBdr>
    </w:div>
    <w:div w:id="16560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2ItgZG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denmark@eaton.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1ECBF-DC35-47F7-9059-0EB1A67E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Template>
  <TotalTime>6</TotalTime>
  <Pages>2</Pages>
  <Words>469</Words>
  <Characters>2838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News Release</vt:lpstr>
      <vt:lpstr>News Release</vt:lpstr>
    </vt:vector>
  </TitlesOfParts>
  <Company>Eaton Corporation</Company>
  <LinksUpToDate>false</LinksUpToDate>
  <CharactersWithSpaces>3301</CharactersWithSpaces>
  <SharedDoc>false</SharedDoc>
  <HLinks>
    <vt:vector size="6" baseType="variant">
      <vt:variant>
        <vt:i4>4063321</vt:i4>
      </vt:variant>
      <vt:variant>
        <vt:i4>0</vt:i4>
      </vt:variant>
      <vt:variant>
        <vt:i4>0</vt:i4>
      </vt:variant>
      <vt:variant>
        <vt:i4>5</vt:i4>
      </vt:variant>
      <vt:variant>
        <vt:lpwstr>mailto:NHenderson@technical-group.com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Eaton Corporation Employee</dc:creator>
  <cp:lastModifiedBy>Cecilie Bruun Iversen</cp:lastModifiedBy>
  <cp:revision>5</cp:revision>
  <cp:lastPrinted>2010-03-19T09:37:00Z</cp:lastPrinted>
  <dcterms:created xsi:type="dcterms:W3CDTF">2018-03-19T11:05:00Z</dcterms:created>
  <dcterms:modified xsi:type="dcterms:W3CDTF">2018-03-19T11:16:00Z</dcterms:modified>
</cp:coreProperties>
</file>