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02"/>
        <w:gridCol w:w="2301"/>
        <w:gridCol w:w="4752"/>
      </w:tblGrid>
      <w:tr w:rsidR="00563431" w:rsidTr="000D6787">
        <w:tc>
          <w:tcPr>
            <w:tcW w:w="2802" w:type="dxa"/>
          </w:tcPr>
          <w:p w:rsidR="00563431" w:rsidRDefault="00563431" w:rsidP="000D6787">
            <w:pPr>
              <w:pStyle w:val="Heading1"/>
            </w:pPr>
            <w:r>
              <w:t>Pressrelease</w:t>
            </w:r>
          </w:p>
        </w:tc>
        <w:tc>
          <w:tcPr>
            <w:tcW w:w="2301" w:type="dxa"/>
          </w:tcPr>
          <w:p w:rsidR="00563431" w:rsidRDefault="00563431" w:rsidP="000D6787"/>
        </w:tc>
        <w:tc>
          <w:tcPr>
            <w:tcW w:w="4752" w:type="dxa"/>
            <w:vMerge w:val="restart"/>
          </w:tcPr>
          <w:p w:rsidR="00563431" w:rsidRDefault="00563431" w:rsidP="000D6787">
            <w:r>
              <w:rPr>
                <w:noProof/>
                <w:lang w:eastAsia="sv-SE"/>
              </w:rPr>
              <w:drawing>
                <wp:inline distT="0" distB="0" distL="0" distR="0" wp14:anchorId="629E95F1" wp14:editId="78EB2892">
                  <wp:extent cx="2878455" cy="805180"/>
                  <wp:effectExtent l="0" t="0" r="0" b="0"/>
                  <wp:docPr id="1" name="Bildobjekt 1" descr="Subcontractor_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contractor_s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8455" cy="805180"/>
                          </a:xfrm>
                          <a:prstGeom prst="rect">
                            <a:avLst/>
                          </a:prstGeom>
                          <a:noFill/>
                          <a:ln>
                            <a:noFill/>
                          </a:ln>
                        </pic:spPr>
                      </pic:pic>
                    </a:graphicData>
                  </a:graphic>
                </wp:inline>
              </w:drawing>
            </w:r>
          </w:p>
        </w:tc>
      </w:tr>
      <w:tr w:rsidR="00563431" w:rsidTr="000D6787">
        <w:tc>
          <w:tcPr>
            <w:tcW w:w="2802" w:type="dxa"/>
          </w:tcPr>
          <w:p w:rsidR="00563431" w:rsidRDefault="00563431" w:rsidP="000D6787">
            <w:r>
              <w:t>Elmia AB</w:t>
            </w:r>
          </w:p>
        </w:tc>
        <w:tc>
          <w:tcPr>
            <w:tcW w:w="2301" w:type="dxa"/>
          </w:tcPr>
          <w:p w:rsidR="00563431" w:rsidRDefault="00563431" w:rsidP="000D6787"/>
        </w:tc>
        <w:tc>
          <w:tcPr>
            <w:tcW w:w="4752" w:type="dxa"/>
            <w:vMerge/>
          </w:tcPr>
          <w:p w:rsidR="00563431" w:rsidRDefault="00563431" w:rsidP="000D6787"/>
        </w:tc>
      </w:tr>
      <w:tr w:rsidR="00563431" w:rsidTr="000D6787">
        <w:tc>
          <w:tcPr>
            <w:tcW w:w="2802" w:type="dxa"/>
          </w:tcPr>
          <w:p w:rsidR="00563431" w:rsidRDefault="004A07D5" w:rsidP="000D6787">
            <w:r>
              <w:t>2014-09-11</w:t>
            </w:r>
          </w:p>
        </w:tc>
        <w:tc>
          <w:tcPr>
            <w:tcW w:w="2301" w:type="dxa"/>
          </w:tcPr>
          <w:p w:rsidR="00563431" w:rsidRDefault="00563431" w:rsidP="000D6787"/>
        </w:tc>
        <w:tc>
          <w:tcPr>
            <w:tcW w:w="4752" w:type="dxa"/>
            <w:vMerge/>
          </w:tcPr>
          <w:p w:rsidR="00563431" w:rsidRDefault="00563431" w:rsidP="000D6787"/>
        </w:tc>
      </w:tr>
      <w:tr w:rsidR="00563431" w:rsidTr="000D6787">
        <w:tc>
          <w:tcPr>
            <w:tcW w:w="2802" w:type="dxa"/>
          </w:tcPr>
          <w:p w:rsidR="00563431" w:rsidRDefault="00563431" w:rsidP="000D6787"/>
        </w:tc>
        <w:tc>
          <w:tcPr>
            <w:tcW w:w="2301" w:type="dxa"/>
          </w:tcPr>
          <w:p w:rsidR="00563431" w:rsidRDefault="00563431" w:rsidP="000D6787"/>
        </w:tc>
        <w:tc>
          <w:tcPr>
            <w:tcW w:w="4752" w:type="dxa"/>
            <w:vMerge/>
          </w:tcPr>
          <w:p w:rsidR="00563431" w:rsidRDefault="00563431" w:rsidP="000D6787"/>
        </w:tc>
      </w:tr>
      <w:tr w:rsidR="00563431" w:rsidTr="000D6787">
        <w:tc>
          <w:tcPr>
            <w:tcW w:w="2802" w:type="dxa"/>
          </w:tcPr>
          <w:p w:rsidR="00563431" w:rsidRDefault="00563431" w:rsidP="000D6787"/>
        </w:tc>
        <w:tc>
          <w:tcPr>
            <w:tcW w:w="2301" w:type="dxa"/>
          </w:tcPr>
          <w:p w:rsidR="00563431" w:rsidRDefault="00563431" w:rsidP="000D6787"/>
        </w:tc>
        <w:tc>
          <w:tcPr>
            <w:tcW w:w="4752" w:type="dxa"/>
            <w:vMerge/>
          </w:tcPr>
          <w:p w:rsidR="00563431" w:rsidRDefault="00563431" w:rsidP="000D6787"/>
        </w:tc>
      </w:tr>
      <w:tr w:rsidR="00563431" w:rsidTr="000D6787">
        <w:tc>
          <w:tcPr>
            <w:tcW w:w="2802" w:type="dxa"/>
          </w:tcPr>
          <w:p w:rsidR="00563431" w:rsidRDefault="00563431" w:rsidP="000D6787"/>
        </w:tc>
        <w:tc>
          <w:tcPr>
            <w:tcW w:w="2301" w:type="dxa"/>
          </w:tcPr>
          <w:p w:rsidR="00563431" w:rsidRDefault="00563431" w:rsidP="000D6787"/>
        </w:tc>
        <w:tc>
          <w:tcPr>
            <w:tcW w:w="4752" w:type="dxa"/>
            <w:vMerge/>
          </w:tcPr>
          <w:p w:rsidR="00563431" w:rsidRDefault="00563431" w:rsidP="000D6787"/>
        </w:tc>
      </w:tr>
    </w:tbl>
    <w:p w:rsidR="00E178FD" w:rsidRDefault="00DA096E"/>
    <w:p w:rsidR="002E17F7" w:rsidRDefault="002E17F7" w:rsidP="002E17F7">
      <w:pPr>
        <w:rPr>
          <w:rFonts w:ascii="Times New Roman" w:hAnsi="Times New Roman" w:cs="Times New Roman"/>
          <w:b/>
          <w:sz w:val="40"/>
        </w:rPr>
      </w:pPr>
    </w:p>
    <w:p w:rsidR="002E17F7" w:rsidRPr="002E17F7" w:rsidRDefault="002E17F7" w:rsidP="002E17F7">
      <w:pPr>
        <w:rPr>
          <w:b/>
          <w:sz w:val="40"/>
        </w:rPr>
      </w:pPr>
      <w:r w:rsidRPr="002E17F7">
        <w:rPr>
          <w:b/>
          <w:sz w:val="40"/>
        </w:rPr>
        <w:t>Elmia Subcontractor lockar världsnamn</w:t>
      </w:r>
    </w:p>
    <w:p w:rsidR="002E17F7" w:rsidRPr="00F73FB6" w:rsidRDefault="002E17F7" w:rsidP="002E17F7">
      <w:pPr>
        <w:rPr>
          <w:rFonts w:ascii="Times New Roman" w:hAnsi="Times New Roman" w:cs="Times New Roman"/>
          <w:b/>
        </w:rPr>
      </w:pPr>
    </w:p>
    <w:p w:rsidR="002E17F7" w:rsidRPr="002E17F7" w:rsidRDefault="002E17F7" w:rsidP="002E17F7">
      <w:pPr>
        <w:rPr>
          <w:b/>
          <w:sz w:val="24"/>
        </w:rPr>
      </w:pPr>
      <w:r w:rsidRPr="002E17F7">
        <w:rPr>
          <w:b/>
          <w:sz w:val="24"/>
        </w:rPr>
        <w:t xml:space="preserve">Huvudtalarna på </w:t>
      </w:r>
      <w:proofErr w:type="spellStart"/>
      <w:r w:rsidRPr="002E17F7">
        <w:rPr>
          <w:b/>
          <w:sz w:val="24"/>
        </w:rPr>
        <w:t>Additive</w:t>
      </w:r>
      <w:proofErr w:type="spellEnd"/>
      <w:r w:rsidRPr="002E17F7">
        <w:rPr>
          <w:b/>
          <w:sz w:val="24"/>
        </w:rPr>
        <w:t xml:space="preserve"> </w:t>
      </w:r>
      <w:proofErr w:type="spellStart"/>
      <w:r w:rsidRPr="002E17F7">
        <w:rPr>
          <w:b/>
          <w:sz w:val="24"/>
        </w:rPr>
        <w:t>Manufacturing</w:t>
      </w:r>
      <w:proofErr w:type="spellEnd"/>
      <w:r w:rsidRPr="002E17F7">
        <w:rPr>
          <w:b/>
          <w:sz w:val="24"/>
        </w:rPr>
        <w:t xml:space="preserve"> – State </w:t>
      </w:r>
      <w:proofErr w:type="spellStart"/>
      <w:r w:rsidRPr="002E17F7">
        <w:rPr>
          <w:b/>
          <w:sz w:val="24"/>
        </w:rPr>
        <w:t>of</w:t>
      </w:r>
      <w:proofErr w:type="spellEnd"/>
      <w:r w:rsidRPr="002E17F7">
        <w:rPr>
          <w:b/>
          <w:sz w:val="24"/>
        </w:rPr>
        <w:t xml:space="preserve"> the Industry, Elmia Subcontractors konferens om additiv tillverkning, är bokade. Några av världens tyngsta namn på området kommer till mässan för att ge sin syn på 3D-printningens framtid och möjli</w:t>
      </w:r>
      <w:bookmarkStart w:id="0" w:name="_GoBack"/>
      <w:bookmarkEnd w:id="0"/>
      <w:r w:rsidRPr="002E17F7">
        <w:rPr>
          <w:b/>
          <w:sz w:val="24"/>
        </w:rPr>
        <w:t xml:space="preserve">gheterna som tekniken ger. </w:t>
      </w:r>
    </w:p>
    <w:p w:rsidR="002E17F7" w:rsidRPr="002E17F7" w:rsidRDefault="002E17F7" w:rsidP="002E17F7">
      <w:pPr>
        <w:rPr>
          <w:b/>
          <w:sz w:val="24"/>
        </w:rPr>
      </w:pPr>
    </w:p>
    <w:p w:rsidR="002E17F7" w:rsidRPr="002E17F7" w:rsidRDefault="002E17F7" w:rsidP="002E17F7">
      <w:pPr>
        <w:rPr>
          <w:sz w:val="24"/>
        </w:rPr>
      </w:pPr>
      <w:r w:rsidRPr="002E17F7">
        <w:rPr>
          <w:sz w:val="24"/>
        </w:rPr>
        <w:t xml:space="preserve">Additiv tillverkning är ett ämne som är mer aktuellt än någonsin. För att kunna ha möjlighet att stå sig i den framtida konkurrensen, menar många experter att det är nödvändigt att ta till sig den nya tekniken. Tiden för det är nu. Därför är Elmia Subcontractor stolt att kunna erbjuda flera av världens tyngsta och mest namnkunniga på området. </w:t>
      </w:r>
    </w:p>
    <w:p w:rsidR="002E17F7" w:rsidRPr="002E17F7" w:rsidRDefault="002E17F7" w:rsidP="002E17F7">
      <w:pPr>
        <w:rPr>
          <w:sz w:val="24"/>
        </w:rPr>
      </w:pPr>
    </w:p>
    <w:p w:rsidR="002E17F7" w:rsidRPr="002E17F7" w:rsidRDefault="002E17F7" w:rsidP="002E17F7">
      <w:pPr>
        <w:rPr>
          <w:sz w:val="24"/>
        </w:rPr>
      </w:pPr>
      <w:r w:rsidRPr="002E17F7">
        <w:rPr>
          <w:sz w:val="24"/>
        </w:rPr>
        <w:t xml:space="preserve">Storföretagens stjärnkonsult Terry </w:t>
      </w:r>
      <w:proofErr w:type="spellStart"/>
      <w:r w:rsidRPr="002E17F7">
        <w:rPr>
          <w:sz w:val="24"/>
        </w:rPr>
        <w:t>Wohlers</w:t>
      </w:r>
      <w:proofErr w:type="spellEnd"/>
      <w:r w:rsidRPr="002E17F7">
        <w:rPr>
          <w:sz w:val="24"/>
        </w:rPr>
        <w:t xml:space="preserve">, USA, är </w:t>
      </w:r>
      <w:proofErr w:type="spellStart"/>
      <w:r w:rsidRPr="002E17F7">
        <w:rPr>
          <w:sz w:val="24"/>
        </w:rPr>
        <w:t>öppningstalare</w:t>
      </w:r>
      <w:proofErr w:type="spellEnd"/>
      <w:r w:rsidRPr="002E17F7">
        <w:rPr>
          <w:sz w:val="24"/>
        </w:rPr>
        <w:t>. Med bolag som ABB, Airbus, Apple och NASA som uppdragsgivare och ett nätverk över hela världen ger han en övergripande lägesrapport om 3D-printning globalt.</w:t>
      </w:r>
    </w:p>
    <w:p w:rsidR="002E17F7" w:rsidRPr="002E17F7" w:rsidRDefault="002E17F7" w:rsidP="002E17F7">
      <w:pPr>
        <w:rPr>
          <w:sz w:val="24"/>
        </w:rPr>
      </w:pPr>
      <w:r w:rsidRPr="002E17F7">
        <w:rPr>
          <w:sz w:val="24"/>
        </w:rPr>
        <w:t xml:space="preserve">– Det är spännande att </w:t>
      </w:r>
      <w:r w:rsidRPr="002E17F7">
        <w:rPr>
          <w:rStyle w:val="hps"/>
          <w:sz w:val="24"/>
        </w:rPr>
        <w:t>se</w:t>
      </w:r>
      <w:r w:rsidRPr="002E17F7">
        <w:rPr>
          <w:sz w:val="24"/>
        </w:rPr>
        <w:t xml:space="preserve"> </w:t>
      </w:r>
      <w:r w:rsidRPr="002E17F7">
        <w:rPr>
          <w:rStyle w:val="hps"/>
          <w:sz w:val="24"/>
        </w:rPr>
        <w:t>vad som har gjorts hittills</w:t>
      </w:r>
      <w:r w:rsidRPr="002E17F7">
        <w:rPr>
          <w:sz w:val="24"/>
        </w:rPr>
        <w:t xml:space="preserve">, </w:t>
      </w:r>
      <w:r w:rsidRPr="002E17F7">
        <w:rPr>
          <w:rStyle w:val="hps"/>
          <w:sz w:val="24"/>
        </w:rPr>
        <w:t>och ännu mer</w:t>
      </w:r>
      <w:r w:rsidRPr="002E17F7">
        <w:rPr>
          <w:sz w:val="24"/>
        </w:rPr>
        <w:t xml:space="preserve"> </w:t>
      </w:r>
      <w:r w:rsidRPr="002E17F7">
        <w:rPr>
          <w:rStyle w:val="hps"/>
          <w:sz w:val="24"/>
        </w:rPr>
        <w:t>kittlande att</w:t>
      </w:r>
      <w:r w:rsidRPr="002E17F7">
        <w:rPr>
          <w:sz w:val="24"/>
        </w:rPr>
        <w:t xml:space="preserve"> </w:t>
      </w:r>
      <w:r w:rsidRPr="002E17F7">
        <w:rPr>
          <w:rStyle w:val="hps"/>
          <w:sz w:val="24"/>
        </w:rPr>
        <w:t>förutse vad</w:t>
      </w:r>
      <w:r w:rsidRPr="002E17F7">
        <w:rPr>
          <w:sz w:val="24"/>
        </w:rPr>
        <w:t xml:space="preserve"> </w:t>
      </w:r>
      <w:r w:rsidRPr="002E17F7">
        <w:rPr>
          <w:rStyle w:val="hps"/>
          <w:sz w:val="24"/>
        </w:rPr>
        <w:t>vi inte vet</w:t>
      </w:r>
      <w:r w:rsidRPr="002E17F7">
        <w:rPr>
          <w:sz w:val="24"/>
        </w:rPr>
        <w:t xml:space="preserve"> </w:t>
      </w:r>
      <w:r w:rsidRPr="002E17F7">
        <w:rPr>
          <w:rStyle w:val="hps"/>
          <w:sz w:val="24"/>
        </w:rPr>
        <w:t>och</w:t>
      </w:r>
      <w:r w:rsidRPr="002E17F7">
        <w:rPr>
          <w:sz w:val="24"/>
        </w:rPr>
        <w:t xml:space="preserve"> </w:t>
      </w:r>
      <w:r w:rsidRPr="002E17F7">
        <w:rPr>
          <w:rStyle w:val="hps"/>
          <w:sz w:val="24"/>
        </w:rPr>
        <w:t>vad som kan vara</w:t>
      </w:r>
      <w:r w:rsidRPr="002E17F7">
        <w:rPr>
          <w:sz w:val="24"/>
        </w:rPr>
        <w:t xml:space="preserve"> </w:t>
      </w:r>
      <w:r w:rsidRPr="002E17F7">
        <w:rPr>
          <w:rStyle w:val="hps"/>
          <w:sz w:val="24"/>
        </w:rPr>
        <w:t>möjligt i framtiden</w:t>
      </w:r>
      <w:r w:rsidRPr="002E17F7">
        <w:rPr>
          <w:sz w:val="24"/>
        </w:rPr>
        <w:t xml:space="preserve">, säger Terry </w:t>
      </w:r>
      <w:proofErr w:type="spellStart"/>
      <w:r w:rsidRPr="002E17F7">
        <w:rPr>
          <w:sz w:val="24"/>
        </w:rPr>
        <w:t>Wohlers</w:t>
      </w:r>
      <w:proofErr w:type="spellEnd"/>
      <w:r w:rsidRPr="002E17F7">
        <w:rPr>
          <w:sz w:val="24"/>
        </w:rPr>
        <w:t>.</w:t>
      </w:r>
    </w:p>
    <w:p w:rsidR="002E17F7" w:rsidRPr="002E17F7" w:rsidRDefault="002E17F7" w:rsidP="002E17F7">
      <w:pPr>
        <w:rPr>
          <w:sz w:val="24"/>
        </w:rPr>
      </w:pPr>
    </w:p>
    <w:p w:rsidR="002E17F7" w:rsidRPr="002E17F7" w:rsidRDefault="002E17F7" w:rsidP="002E17F7">
      <w:pPr>
        <w:rPr>
          <w:sz w:val="24"/>
        </w:rPr>
      </w:pPr>
      <w:r w:rsidRPr="002E17F7">
        <w:rPr>
          <w:sz w:val="24"/>
        </w:rPr>
        <w:t xml:space="preserve">Doktor Eric </w:t>
      </w:r>
      <w:proofErr w:type="spellStart"/>
      <w:r w:rsidRPr="002E17F7">
        <w:rPr>
          <w:sz w:val="24"/>
        </w:rPr>
        <w:t>Klemp</w:t>
      </w:r>
      <w:proofErr w:type="spellEnd"/>
      <w:r w:rsidRPr="002E17F7">
        <w:rPr>
          <w:sz w:val="24"/>
        </w:rPr>
        <w:t xml:space="preserve"> är Business Director på ansedda forskningscentret DMRC i Paderborn, Tyskland. Han menar att det</w:t>
      </w:r>
      <w:r w:rsidRPr="002E17F7">
        <w:rPr>
          <w:color w:val="548DD4"/>
          <w:sz w:val="24"/>
        </w:rPr>
        <w:t xml:space="preserve"> </w:t>
      </w:r>
      <w:r w:rsidRPr="002E17F7">
        <w:rPr>
          <w:sz w:val="24"/>
        </w:rPr>
        <w:t>återstår många utmaningar innan den additiva tillverkningen kan uppfylla alla förväntningar och krav i form av högre produktivitet, tillförlitlighet och kvalitetskontroll. För att skapa förtroende för denna teknik behövs goda exempel från erfarna användare som visar 3D-teknikens potential, något som han talar om på konferensen.</w:t>
      </w:r>
    </w:p>
    <w:p w:rsidR="002E17F7" w:rsidRPr="002E17F7" w:rsidRDefault="002E17F7" w:rsidP="002E17F7">
      <w:pPr>
        <w:rPr>
          <w:sz w:val="24"/>
        </w:rPr>
      </w:pPr>
    </w:p>
    <w:p w:rsidR="002E17F7" w:rsidRPr="002E17F7" w:rsidRDefault="002E17F7" w:rsidP="002E17F7">
      <w:pPr>
        <w:rPr>
          <w:sz w:val="24"/>
        </w:rPr>
      </w:pPr>
      <w:r w:rsidRPr="002E17F7">
        <w:rPr>
          <w:sz w:val="24"/>
        </w:rPr>
        <w:t xml:space="preserve">Nyzeeländska Olaf </w:t>
      </w:r>
      <w:proofErr w:type="spellStart"/>
      <w:r w:rsidRPr="002E17F7">
        <w:rPr>
          <w:sz w:val="24"/>
        </w:rPr>
        <w:t>Diegel</w:t>
      </w:r>
      <w:proofErr w:type="spellEnd"/>
      <w:r w:rsidRPr="002E17F7">
        <w:rPr>
          <w:sz w:val="24"/>
        </w:rPr>
        <w:t>, professor i produktutveckling vid Lunds Universitet, granskar myterna kring additiv tillverkning och visar exempel på fantastiska fördelar som kan nås om man använder tekniken på rätt sätt.</w:t>
      </w:r>
    </w:p>
    <w:p w:rsidR="002E17F7" w:rsidRPr="002E17F7" w:rsidRDefault="002E17F7" w:rsidP="002E17F7">
      <w:pPr>
        <w:rPr>
          <w:sz w:val="24"/>
        </w:rPr>
      </w:pPr>
      <w:r w:rsidRPr="002E17F7">
        <w:rPr>
          <w:sz w:val="24"/>
        </w:rPr>
        <w:t xml:space="preserve">– Sverige ligger efter när det gäller 3D-tekniken, men om vi tar den till oss kan vi addera innovativa värden som ger oss en chans att bli världsledande. </w:t>
      </w:r>
    </w:p>
    <w:p w:rsidR="002E17F7" w:rsidRPr="002E17F7" w:rsidRDefault="002E17F7" w:rsidP="002E17F7">
      <w:pPr>
        <w:rPr>
          <w:sz w:val="24"/>
        </w:rPr>
      </w:pPr>
    </w:p>
    <w:p w:rsidR="002E17F7" w:rsidRPr="002E17F7" w:rsidRDefault="002E17F7" w:rsidP="002E17F7">
      <w:pPr>
        <w:rPr>
          <w:sz w:val="24"/>
        </w:rPr>
      </w:pPr>
      <w:proofErr w:type="spellStart"/>
      <w:proofErr w:type="gramStart"/>
      <w:r w:rsidRPr="002E17F7">
        <w:rPr>
          <w:i/>
          <w:sz w:val="24"/>
          <w:lang w:val="en-US"/>
        </w:rPr>
        <w:t>Konferensen</w:t>
      </w:r>
      <w:proofErr w:type="spellEnd"/>
      <w:r w:rsidRPr="002E17F7">
        <w:rPr>
          <w:i/>
          <w:sz w:val="24"/>
          <w:lang w:val="en-US"/>
        </w:rPr>
        <w:t xml:space="preserve"> ”</w:t>
      </w:r>
      <w:proofErr w:type="gramEnd"/>
      <w:r w:rsidRPr="002E17F7">
        <w:rPr>
          <w:i/>
          <w:sz w:val="24"/>
          <w:lang w:val="en-US"/>
        </w:rPr>
        <w:t xml:space="preserve">Additive Manufacturing – State of the Industry” </w:t>
      </w:r>
      <w:proofErr w:type="spellStart"/>
      <w:r w:rsidRPr="002E17F7">
        <w:rPr>
          <w:i/>
          <w:sz w:val="24"/>
          <w:lang w:val="en-US"/>
        </w:rPr>
        <w:t>hålls</w:t>
      </w:r>
      <w:proofErr w:type="spellEnd"/>
      <w:r w:rsidRPr="002E17F7">
        <w:rPr>
          <w:i/>
          <w:sz w:val="24"/>
          <w:lang w:val="en-US"/>
        </w:rPr>
        <w:t xml:space="preserve"> den 11 </w:t>
      </w:r>
      <w:proofErr w:type="spellStart"/>
      <w:r w:rsidRPr="002E17F7">
        <w:rPr>
          <w:i/>
          <w:sz w:val="24"/>
          <w:lang w:val="en-US"/>
        </w:rPr>
        <w:t>november</w:t>
      </w:r>
      <w:proofErr w:type="spellEnd"/>
      <w:r w:rsidRPr="002E17F7">
        <w:rPr>
          <w:i/>
          <w:sz w:val="24"/>
          <w:lang w:val="en-US"/>
        </w:rPr>
        <w:t xml:space="preserve"> </w:t>
      </w:r>
      <w:proofErr w:type="spellStart"/>
      <w:r w:rsidRPr="002E17F7">
        <w:rPr>
          <w:i/>
          <w:sz w:val="24"/>
          <w:lang w:val="en-US"/>
        </w:rPr>
        <w:t>på</w:t>
      </w:r>
      <w:proofErr w:type="spellEnd"/>
      <w:r w:rsidRPr="002E17F7">
        <w:rPr>
          <w:i/>
          <w:sz w:val="24"/>
          <w:lang w:val="en-US"/>
        </w:rPr>
        <w:t xml:space="preserve"> </w:t>
      </w:r>
      <w:proofErr w:type="spellStart"/>
      <w:r w:rsidRPr="002E17F7">
        <w:rPr>
          <w:i/>
          <w:sz w:val="24"/>
          <w:lang w:val="en-US"/>
        </w:rPr>
        <w:t>Elmia</w:t>
      </w:r>
      <w:proofErr w:type="spellEnd"/>
      <w:r w:rsidRPr="002E17F7">
        <w:rPr>
          <w:i/>
          <w:sz w:val="24"/>
          <w:lang w:val="en-US"/>
        </w:rPr>
        <w:t xml:space="preserve"> </w:t>
      </w:r>
      <w:proofErr w:type="spellStart"/>
      <w:r w:rsidRPr="002E17F7">
        <w:rPr>
          <w:i/>
          <w:sz w:val="24"/>
          <w:lang w:val="en-US"/>
        </w:rPr>
        <w:t>i</w:t>
      </w:r>
      <w:proofErr w:type="spellEnd"/>
      <w:r w:rsidRPr="002E17F7">
        <w:rPr>
          <w:i/>
          <w:sz w:val="24"/>
          <w:lang w:val="en-US"/>
        </w:rPr>
        <w:t xml:space="preserve"> Jönköping. </w:t>
      </w:r>
      <w:r w:rsidRPr="002E17F7">
        <w:rPr>
          <w:i/>
          <w:sz w:val="24"/>
        </w:rPr>
        <w:t xml:space="preserve">Ett arrangemang av Elmia Subcontractor, i samarbete med </w:t>
      </w:r>
      <w:proofErr w:type="spellStart"/>
      <w:r w:rsidRPr="002E17F7">
        <w:rPr>
          <w:i/>
          <w:sz w:val="24"/>
        </w:rPr>
        <w:t>Swerea</w:t>
      </w:r>
      <w:proofErr w:type="spellEnd"/>
      <w:r w:rsidRPr="002E17F7">
        <w:rPr>
          <w:i/>
          <w:sz w:val="24"/>
        </w:rPr>
        <w:t xml:space="preserve"> och SVEAT.</w:t>
      </w:r>
    </w:p>
    <w:sectPr w:rsidR="002E17F7" w:rsidRPr="002E17F7" w:rsidSect="00EC6619">
      <w:footerReference w:type="default" r:id="rId7"/>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6E" w:rsidRDefault="00DA096E">
      <w:r>
        <w:separator/>
      </w:r>
    </w:p>
  </w:endnote>
  <w:endnote w:type="continuationSeparator" w:id="0">
    <w:p w:rsidR="00DA096E" w:rsidRDefault="00DA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Thi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ook w:val="01E0" w:firstRow="1" w:lastRow="1" w:firstColumn="1" w:lastColumn="1" w:noHBand="0" w:noVBand="0"/>
    </w:tblPr>
    <w:tblGrid>
      <w:gridCol w:w="2150"/>
      <w:gridCol w:w="2938"/>
      <w:gridCol w:w="235"/>
      <w:gridCol w:w="1334"/>
      <w:gridCol w:w="3266"/>
    </w:tblGrid>
    <w:tr w:rsidR="00D479C6" w:rsidRPr="00F6443A" w:rsidTr="0036365F">
      <w:trPr>
        <w:trHeight w:val="397"/>
      </w:trPr>
      <w:tc>
        <w:tcPr>
          <w:tcW w:w="2150" w:type="dxa"/>
          <w:shd w:val="clear" w:color="auto" w:fill="auto"/>
          <w:vAlign w:val="center"/>
        </w:tcPr>
        <w:p w:rsidR="00D479C6" w:rsidRPr="00B72A7F" w:rsidRDefault="00DA096E" w:rsidP="00EC2576">
          <w:pPr>
            <w:pStyle w:val="Footer"/>
            <w:rPr>
              <w:rFonts w:ascii="HelveticaNeueLT Std Thin" w:hAnsi="HelveticaNeueLT Std Thin"/>
            </w:rPr>
          </w:pPr>
        </w:p>
      </w:tc>
      <w:tc>
        <w:tcPr>
          <w:tcW w:w="7773" w:type="dxa"/>
          <w:gridSpan w:val="4"/>
          <w:tcBorders>
            <w:left w:val="nil"/>
          </w:tcBorders>
          <w:vAlign w:val="center"/>
        </w:tcPr>
        <w:p w:rsidR="00D479C6" w:rsidRPr="00B72A7F" w:rsidRDefault="00DA096E" w:rsidP="00EC2576">
          <w:pPr>
            <w:pStyle w:val="Footer"/>
            <w:rPr>
              <w:rFonts w:ascii="HelveticaNeueLT Std Thin" w:hAnsi="HelveticaNeueLT Std Thin"/>
            </w:rPr>
          </w:pPr>
        </w:p>
      </w:tc>
    </w:tr>
    <w:tr w:rsidR="00D479C6" w:rsidRPr="00F6443A" w:rsidTr="0036365F">
      <w:trPr>
        <w:trHeight w:val="227"/>
      </w:trPr>
      <w:tc>
        <w:tcPr>
          <w:tcW w:w="2150" w:type="dxa"/>
          <w:shd w:val="clear" w:color="auto" w:fill="auto"/>
          <w:vAlign w:val="center"/>
        </w:tcPr>
        <w:p w:rsidR="00D479C6" w:rsidRPr="00760A47" w:rsidRDefault="00563431" w:rsidP="00EC2576">
          <w:pPr>
            <w:pStyle w:val="Heading1"/>
          </w:pPr>
          <w:r w:rsidRPr="00760A47">
            <w:t>Kontaktuppgifter</w:t>
          </w:r>
        </w:p>
      </w:tc>
      <w:tc>
        <w:tcPr>
          <w:tcW w:w="3046" w:type="dxa"/>
          <w:tcBorders>
            <w:left w:val="nil"/>
          </w:tcBorders>
          <w:vAlign w:val="center"/>
        </w:tcPr>
        <w:p w:rsidR="00D479C6" w:rsidRPr="00B72A7F" w:rsidRDefault="00DA096E" w:rsidP="00EC2576">
          <w:pPr>
            <w:pStyle w:val="Footer"/>
            <w:rPr>
              <w:rFonts w:ascii="HelveticaNeueLT Std Thin" w:hAnsi="HelveticaNeueLT Std Thin"/>
            </w:rPr>
          </w:pPr>
        </w:p>
      </w:tc>
      <w:tc>
        <w:tcPr>
          <w:tcW w:w="4727" w:type="dxa"/>
          <w:gridSpan w:val="3"/>
          <w:tcBorders>
            <w:left w:val="nil"/>
          </w:tcBorders>
          <w:vAlign w:val="center"/>
        </w:tcPr>
        <w:p w:rsidR="00D479C6" w:rsidRPr="00B72A7F" w:rsidRDefault="00DA096E" w:rsidP="00EC2576">
          <w:pPr>
            <w:pStyle w:val="Footer"/>
            <w:rPr>
              <w:rFonts w:ascii="HelveticaNeueLT Std Thin" w:hAnsi="HelveticaNeueLT Std Thin"/>
            </w:rPr>
          </w:pPr>
        </w:p>
      </w:tc>
    </w:tr>
    <w:tr w:rsidR="00D479C6" w:rsidRPr="005A1F72" w:rsidTr="0036365F">
      <w:trPr>
        <w:trHeight w:val="227"/>
      </w:trPr>
      <w:tc>
        <w:tcPr>
          <w:tcW w:w="2150" w:type="dxa"/>
          <w:shd w:val="clear" w:color="auto" w:fill="auto"/>
          <w:vAlign w:val="center"/>
        </w:tcPr>
        <w:p w:rsidR="00D479C6" w:rsidRPr="00B72A7F" w:rsidRDefault="00563431" w:rsidP="00520292">
          <w:pPr>
            <w:pStyle w:val="Subtitle"/>
          </w:pPr>
          <w:r w:rsidRPr="00B72A7F">
            <w:t>Kontaktperson:</w:t>
          </w:r>
        </w:p>
      </w:tc>
      <w:tc>
        <w:tcPr>
          <w:tcW w:w="3300" w:type="dxa"/>
          <w:gridSpan w:val="2"/>
          <w:tcBorders>
            <w:left w:val="nil"/>
          </w:tcBorders>
          <w:vAlign w:val="center"/>
        </w:tcPr>
        <w:p w:rsidR="00D479C6" w:rsidRPr="00B72A7F" w:rsidRDefault="00563431" w:rsidP="00520292">
          <w:pPr>
            <w:pStyle w:val="Subtitle"/>
            <w:jc w:val="left"/>
            <w:rPr>
              <w:lang w:val="en-US"/>
            </w:rPr>
          </w:pPr>
          <w:r>
            <w:t>Karla Eklund</w:t>
          </w:r>
        </w:p>
      </w:tc>
      <w:tc>
        <w:tcPr>
          <w:tcW w:w="1120" w:type="dxa"/>
          <w:tcBorders>
            <w:left w:val="nil"/>
          </w:tcBorders>
          <w:vAlign w:val="center"/>
        </w:tcPr>
        <w:p w:rsidR="00D479C6" w:rsidRPr="00B72A7F" w:rsidRDefault="00563431" w:rsidP="00520292">
          <w:pPr>
            <w:pStyle w:val="Subtitle"/>
          </w:pPr>
          <w:r w:rsidRPr="00B72A7F">
            <w:t>Projektnamn:</w:t>
          </w:r>
        </w:p>
      </w:tc>
      <w:tc>
        <w:tcPr>
          <w:tcW w:w="3353" w:type="dxa"/>
          <w:tcBorders>
            <w:left w:val="nil"/>
          </w:tcBorders>
          <w:vAlign w:val="center"/>
        </w:tcPr>
        <w:p w:rsidR="00D479C6" w:rsidRPr="00B72A7F" w:rsidRDefault="00563431" w:rsidP="00520292">
          <w:pPr>
            <w:pStyle w:val="Subtitle"/>
            <w:jc w:val="left"/>
            <w:rPr>
              <w:lang w:val="en-US"/>
            </w:rPr>
          </w:pPr>
          <w:r w:rsidRPr="00B72A7F">
            <w:rPr>
              <w:lang w:val="en-US"/>
            </w:rPr>
            <w:t>Elmia Subcontractor</w:t>
          </w:r>
        </w:p>
      </w:tc>
    </w:tr>
    <w:tr w:rsidR="00D479C6" w:rsidRPr="00F6443A" w:rsidTr="0036365F">
      <w:trPr>
        <w:trHeight w:val="227"/>
      </w:trPr>
      <w:tc>
        <w:tcPr>
          <w:tcW w:w="2150" w:type="dxa"/>
          <w:shd w:val="clear" w:color="auto" w:fill="auto"/>
          <w:vAlign w:val="center"/>
        </w:tcPr>
        <w:p w:rsidR="00D479C6" w:rsidRPr="00B72A7F" w:rsidRDefault="00DA096E" w:rsidP="00520292">
          <w:pPr>
            <w:pStyle w:val="Subtitle"/>
          </w:pPr>
        </w:p>
      </w:tc>
      <w:tc>
        <w:tcPr>
          <w:tcW w:w="3300" w:type="dxa"/>
          <w:gridSpan w:val="2"/>
          <w:tcBorders>
            <w:left w:val="nil"/>
          </w:tcBorders>
          <w:vAlign w:val="center"/>
        </w:tcPr>
        <w:p w:rsidR="00D479C6" w:rsidRPr="00B72A7F" w:rsidRDefault="00563431" w:rsidP="00520292">
          <w:pPr>
            <w:pStyle w:val="Subtitle"/>
            <w:jc w:val="left"/>
          </w:pPr>
          <w:r>
            <w:t>Projektledare</w:t>
          </w:r>
        </w:p>
      </w:tc>
      <w:tc>
        <w:tcPr>
          <w:tcW w:w="1120" w:type="dxa"/>
          <w:tcBorders>
            <w:left w:val="nil"/>
          </w:tcBorders>
          <w:vAlign w:val="center"/>
        </w:tcPr>
        <w:p w:rsidR="00D479C6" w:rsidRPr="00B72A7F" w:rsidRDefault="00563431" w:rsidP="00520292">
          <w:pPr>
            <w:pStyle w:val="Subtitle"/>
          </w:pPr>
          <w:r w:rsidRPr="00B72A7F">
            <w:t>Web</w:t>
          </w:r>
          <w:r>
            <w:t>b</w:t>
          </w:r>
          <w:r w:rsidRPr="00B72A7F">
            <w:t>sida:</w:t>
          </w:r>
        </w:p>
      </w:tc>
      <w:tc>
        <w:tcPr>
          <w:tcW w:w="3353" w:type="dxa"/>
          <w:tcBorders>
            <w:left w:val="nil"/>
          </w:tcBorders>
          <w:vAlign w:val="center"/>
        </w:tcPr>
        <w:p w:rsidR="00D479C6" w:rsidRPr="00B72A7F" w:rsidRDefault="00563431" w:rsidP="00520292">
          <w:pPr>
            <w:pStyle w:val="Subtitle"/>
            <w:jc w:val="left"/>
            <w:rPr>
              <w:lang w:val="en-US"/>
            </w:rPr>
          </w:pPr>
          <w:r w:rsidRPr="00B72A7F">
            <w:rPr>
              <w:lang w:val="en-US"/>
            </w:rPr>
            <w:t>www.elmia.se/subcontractor</w:t>
          </w:r>
        </w:p>
      </w:tc>
    </w:tr>
    <w:tr w:rsidR="00D479C6" w:rsidRPr="00F6443A" w:rsidTr="0036365F">
      <w:trPr>
        <w:trHeight w:val="227"/>
      </w:trPr>
      <w:tc>
        <w:tcPr>
          <w:tcW w:w="2150" w:type="dxa"/>
          <w:shd w:val="clear" w:color="auto" w:fill="auto"/>
          <w:vAlign w:val="center"/>
        </w:tcPr>
        <w:p w:rsidR="00D479C6" w:rsidRPr="00B72A7F" w:rsidRDefault="00563431" w:rsidP="00520292">
          <w:pPr>
            <w:pStyle w:val="Subtitle"/>
          </w:pPr>
          <w:r>
            <w:t>E-post</w:t>
          </w:r>
          <w:r w:rsidRPr="00B72A7F">
            <w:t>:</w:t>
          </w:r>
        </w:p>
      </w:tc>
      <w:tc>
        <w:tcPr>
          <w:tcW w:w="3300" w:type="dxa"/>
          <w:gridSpan w:val="2"/>
          <w:tcBorders>
            <w:left w:val="nil"/>
          </w:tcBorders>
          <w:vAlign w:val="center"/>
        </w:tcPr>
        <w:p w:rsidR="00D479C6" w:rsidRPr="00B72A7F" w:rsidRDefault="00563431" w:rsidP="00520292">
          <w:pPr>
            <w:pStyle w:val="Subtitle"/>
            <w:jc w:val="left"/>
          </w:pPr>
          <w:r>
            <w:t>karla.eklund</w:t>
          </w:r>
          <w:r w:rsidRPr="00B72A7F">
            <w:t>@elmia.se</w:t>
          </w:r>
        </w:p>
      </w:tc>
      <w:tc>
        <w:tcPr>
          <w:tcW w:w="1120" w:type="dxa"/>
          <w:tcBorders>
            <w:left w:val="nil"/>
          </w:tcBorders>
          <w:vAlign w:val="center"/>
        </w:tcPr>
        <w:p w:rsidR="00D479C6" w:rsidRPr="00B72A7F" w:rsidRDefault="00563431" w:rsidP="00520292">
          <w:pPr>
            <w:pStyle w:val="Subtitle"/>
          </w:pPr>
          <w:r>
            <w:t>Telefon</w:t>
          </w:r>
          <w:r w:rsidRPr="00B72A7F">
            <w:t>:</w:t>
          </w:r>
        </w:p>
      </w:tc>
      <w:tc>
        <w:tcPr>
          <w:tcW w:w="3353" w:type="dxa"/>
          <w:tcBorders>
            <w:left w:val="nil"/>
          </w:tcBorders>
          <w:vAlign w:val="center"/>
        </w:tcPr>
        <w:p w:rsidR="00D479C6" w:rsidRPr="00B72A7F" w:rsidRDefault="00563431" w:rsidP="00520292">
          <w:pPr>
            <w:pStyle w:val="Subtitle"/>
            <w:jc w:val="left"/>
          </w:pPr>
          <w:r>
            <w:t>036-15 22 61</w:t>
          </w:r>
        </w:p>
      </w:tc>
    </w:tr>
    <w:tr w:rsidR="00D479C6" w:rsidRPr="00F6443A">
      <w:trPr>
        <w:trHeight w:val="340"/>
      </w:trPr>
      <w:tc>
        <w:tcPr>
          <w:tcW w:w="9923" w:type="dxa"/>
          <w:gridSpan w:val="5"/>
          <w:tcBorders>
            <w:bottom w:val="single" w:sz="8" w:space="0" w:color="999999"/>
          </w:tcBorders>
          <w:shd w:val="clear" w:color="auto" w:fill="auto"/>
          <w:vAlign w:val="center"/>
        </w:tcPr>
        <w:p w:rsidR="00D479C6" w:rsidRPr="00B72A7F" w:rsidRDefault="00DA096E" w:rsidP="00520292">
          <w:pPr>
            <w:pStyle w:val="Footer"/>
            <w:rPr>
              <w:rFonts w:ascii="HelveticaNeueLT Std Thin" w:hAnsi="HelveticaNeueLT Std Thin"/>
            </w:rPr>
          </w:pPr>
        </w:p>
      </w:tc>
    </w:tr>
    <w:tr w:rsidR="00D479C6" w:rsidRPr="00A84C89" w:rsidTr="0036365F">
      <w:trPr>
        <w:trHeight w:val="227"/>
      </w:trPr>
      <w:tc>
        <w:tcPr>
          <w:tcW w:w="2150" w:type="dxa"/>
          <w:tcBorders>
            <w:top w:val="single" w:sz="8" w:space="0" w:color="999999"/>
          </w:tcBorders>
          <w:shd w:val="clear" w:color="auto" w:fill="auto"/>
          <w:vAlign w:val="center"/>
        </w:tcPr>
        <w:p w:rsidR="00D479C6" w:rsidRPr="00B72A7F" w:rsidRDefault="00DA096E" w:rsidP="00EC2576">
          <w:pPr>
            <w:pStyle w:val="Footer"/>
            <w:rPr>
              <w:rFonts w:ascii="HelveticaNeueLT Std Thin" w:hAnsi="HelveticaNeueLT Std Thin"/>
              <w:noProof/>
              <w:lang w:eastAsia="sv-SE"/>
            </w:rPr>
          </w:pPr>
        </w:p>
      </w:tc>
      <w:tc>
        <w:tcPr>
          <w:tcW w:w="7773" w:type="dxa"/>
          <w:gridSpan w:val="4"/>
          <w:tcBorders>
            <w:top w:val="single" w:sz="8" w:space="0" w:color="999999"/>
          </w:tcBorders>
          <w:vAlign w:val="center"/>
        </w:tcPr>
        <w:p w:rsidR="00D479C6" w:rsidRPr="00B72A7F" w:rsidRDefault="00DA096E" w:rsidP="00EC2576">
          <w:pPr>
            <w:pStyle w:val="Footer"/>
            <w:rPr>
              <w:rFonts w:ascii="HelveticaNeueLT Std Thin" w:hAnsi="HelveticaNeueLT Std Thin"/>
              <w:b/>
            </w:rPr>
          </w:pPr>
        </w:p>
      </w:tc>
    </w:tr>
    <w:tr w:rsidR="00D479C6" w:rsidRPr="00A84C89" w:rsidTr="0036365F">
      <w:trPr>
        <w:trHeight w:val="227"/>
      </w:trPr>
      <w:tc>
        <w:tcPr>
          <w:tcW w:w="2150" w:type="dxa"/>
          <w:vMerge w:val="restart"/>
          <w:tcBorders>
            <w:right w:val="single" w:sz="4" w:space="0" w:color="999999"/>
          </w:tcBorders>
          <w:shd w:val="clear" w:color="auto" w:fill="auto"/>
          <w:vAlign w:val="center"/>
        </w:tcPr>
        <w:p w:rsidR="00D479C6" w:rsidRPr="00B72A7F" w:rsidRDefault="00563431" w:rsidP="00EC2576">
          <w:pPr>
            <w:pStyle w:val="Footer"/>
            <w:rPr>
              <w:rFonts w:ascii="HelveticaNeueLT Std Thin" w:hAnsi="HelveticaNeueLT Std Thin"/>
            </w:rPr>
          </w:pPr>
          <w:r>
            <w:rPr>
              <w:rFonts w:ascii="HelveticaNeueLT Std Thin" w:hAnsi="HelveticaNeueLT Std Thin"/>
              <w:noProof/>
              <w:lang w:eastAsia="sv-SE"/>
            </w:rPr>
            <w:drawing>
              <wp:inline distT="0" distB="0" distL="0" distR="0">
                <wp:extent cx="1049655" cy="231775"/>
                <wp:effectExtent l="0" t="0" r="0" b="0"/>
                <wp:docPr id="2" name="Bildobjekt 2"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lmia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231775"/>
                        </a:xfrm>
                        <a:prstGeom prst="rect">
                          <a:avLst/>
                        </a:prstGeom>
                        <a:noFill/>
                        <a:ln>
                          <a:noFill/>
                        </a:ln>
                      </pic:spPr>
                    </pic:pic>
                  </a:graphicData>
                </a:graphic>
              </wp:inline>
            </w:drawing>
          </w:r>
        </w:p>
      </w:tc>
      <w:tc>
        <w:tcPr>
          <w:tcW w:w="7773" w:type="dxa"/>
          <w:gridSpan w:val="4"/>
          <w:tcBorders>
            <w:left w:val="single" w:sz="4" w:space="0" w:color="999999"/>
          </w:tcBorders>
          <w:vAlign w:val="center"/>
        </w:tcPr>
        <w:p w:rsidR="00D479C6" w:rsidRPr="00B72A7F" w:rsidRDefault="00563431" w:rsidP="00EC2576">
          <w:pPr>
            <w:pStyle w:val="Footer"/>
            <w:rPr>
              <w:rFonts w:ascii="HelveticaNeueLT Std Thin" w:hAnsi="HelveticaNeueLT Std Thin"/>
            </w:rPr>
          </w:pPr>
          <w:r w:rsidRPr="00B72A7F">
            <w:rPr>
              <w:rFonts w:ascii="HelveticaNeueLT Std Thin" w:hAnsi="HelveticaNeueLT Std Thin"/>
              <w:b/>
            </w:rPr>
            <w:t xml:space="preserve">Elmia </w:t>
          </w:r>
          <w:proofErr w:type="gramStart"/>
          <w:r w:rsidRPr="00B72A7F">
            <w:rPr>
              <w:rFonts w:ascii="HelveticaNeueLT Std Thin" w:hAnsi="HelveticaNeueLT Std Thin"/>
              <w:b/>
            </w:rPr>
            <w:t xml:space="preserve">AB, </w:t>
          </w:r>
          <w:r w:rsidRPr="00B72A7F">
            <w:rPr>
              <w:rFonts w:ascii="HelveticaNeueLT Std Thin" w:hAnsi="HelveticaNeueLT Std Thin"/>
            </w:rPr>
            <w:t xml:space="preserve"> P</w:t>
          </w:r>
          <w:proofErr w:type="gramEnd"/>
          <w:r w:rsidRPr="00B72A7F">
            <w:rPr>
              <w:rFonts w:ascii="HelveticaNeueLT Std Thin" w:hAnsi="HelveticaNeueLT Std Thin"/>
            </w:rPr>
            <w:t>.O. Box 6066, SE-550 06  Jönköping, Sweden</w:t>
          </w:r>
        </w:p>
      </w:tc>
    </w:tr>
    <w:tr w:rsidR="00D479C6" w:rsidRPr="004A07D5" w:rsidTr="0036365F">
      <w:trPr>
        <w:trHeight w:val="227"/>
      </w:trPr>
      <w:tc>
        <w:tcPr>
          <w:tcW w:w="2150" w:type="dxa"/>
          <w:vMerge/>
          <w:tcBorders>
            <w:right w:val="single" w:sz="4" w:space="0" w:color="999999"/>
          </w:tcBorders>
          <w:shd w:val="clear" w:color="auto" w:fill="auto"/>
          <w:vAlign w:val="center"/>
        </w:tcPr>
        <w:p w:rsidR="00D479C6" w:rsidRPr="00B72A7F" w:rsidRDefault="00DA096E" w:rsidP="00EC2576">
          <w:pPr>
            <w:pStyle w:val="Footer"/>
            <w:rPr>
              <w:rFonts w:ascii="HelveticaNeueLT Std Thin" w:hAnsi="HelveticaNeueLT Std Thin"/>
            </w:rPr>
          </w:pPr>
        </w:p>
      </w:tc>
      <w:tc>
        <w:tcPr>
          <w:tcW w:w="7773" w:type="dxa"/>
          <w:gridSpan w:val="4"/>
          <w:tcBorders>
            <w:left w:val="single" w:sz="4" w:space="0" w:color="999999"/>
          </w:tcBorders>
          <w:vAlign w:val="center"/>
        </w:tcPr>
        <w:p w:rsidR="00D479C6" w:rsidRPr="00B72A7F" w:rsidRDefault="00563431" w:rsidP="00EC2576">
          <w:pPr>
            <w:pStyle w:val="Footer"/>
            <w:rPr>
              <w:rFonts w:ascii="HelveticaNeueLT Std Thin" w:hAnsi="HelveticaNeueLT Std Thin"/>
              <w:lang w:val="en-US"/>
            </w:rPr>
          </w:pPr>
          <w:r w:rsidRPr="00B72A7F">
            <w:rPr>
              <w:rFonts w:ascii="HelveticaNeueLT Std Thin" w:hAnsi="HelveticaNeueLT Std Thin"/>
              <w:lang w:val="en-US"/>
            </w:rPr>
            <w:t xml:space="preserve">Visiting address </w:t>
          </w:r>
          <w:proofErr w:type="spellStart"/>
          <w:r w:rsidRPr="00B72A7F">
            <w:rPr>
              <w:rFonts w:ascii="HelveticaNeueLT Std Thin" w:hAnsi="HelveticaNeueLT Std Thin"/>
              <w:lang w:val="en-US"/>
            </w:rPr>
            <w:t>Elmiavägen</w:t>
          </w:r>
          <w:proofErr w:type="spellEnd"/>
          <w:r w:rsidRPr="00B72A7F">
            <w:rPr>
              <w:rFonts w:ascii="HelveticaNeueLT Std Thin" w:hAnsi="HelveticaNeueLT Std Thin"/>
              <w:lang w:val="en-US"/>
            </w:rPr>
            <w:t>. Phon</w:t>
          </w:r>
          <w:r w:rsidRPr="00563431">
            <w:rPr>
              <w:rStyle w:val="HeaderChar"/>
              <w:rFonts w:ascii="HelveticaNeueLT Std Thin" w:hAnsi="HelveticaNeueLT Std Thin"/>
              <w:lang w:val="en-US"/>
            </w:rPr>
            <w:t>e</w:t>
          </w:r>
          <w:r w:rsidRPr="00B72A7F">
            <w:rPr>
              <w:rFonts w:ascii="HelveticaNeueLT Std Thin" w:hAnsi="HelveticaNeueLT Std Thin"/>
              <w:lang w:val="en-US"/>
            </w:rPr>
            <w:t xml:space="preserve"> +46 36 15 20 00. Fax +46 36 16 46 92 </w:t>
          </w:r>
        </w:p>
      </w:tc>
    </w:tr>
    <w:tr w:rsidR="00D479C6" w:rsidRPr="00A84C89" w:rsidTr="0036365F">
      <w:trPr>
        <w:trHeight w:val="109"/>
      </w:trPr>
      <w:tc>
        <w:tcPr>
          <w:tcW w:w="2150" w:type="dxa"/>
          <w:vMerge/>
          <w:tcBorders>
            <w:right w:val="single" w:sz="4" w:space="0" w:color="999999"/>
          </w:tcBorders>
          <w:shd w:val="clear" w:color="auto" w:fill="auto"/>
          <w:vAlign w:val="center"/>
        </w:tcPr>
        <w:p w:rsidR="00D479C6" w:rsidRPr="00B72A7F" w:rsidRDefault="00DA096E" w:rsidP="00EC2576">
          <w:pPr>
            <w:pStyle w:val="Footer"/>
            <w:rPr>
              <w:rFonts w:ascii="HelveticaNeueLT Std Thin" w:hAnsi="HelveticaNeueLT Std Thin"/>
              <w:lang w:val="en-US"/>
            </w:rPr>
          </w:pPr>
        </w:p>
      </w:tc>
      <w:tc>
        <w:tcPr>
          <w:tcW w:w="7773" w:type="dxa"/>
          <w:gridSpan w:val="4"/>
          <w:tcBorders>
            <w:left w:val="single" w:sz="4" w:space="0" w:color="999999"/>
          </w:tcBorders>
          <w:vAlign w:val="center"/>
        </w:tcPr>
        <w:p w:rsidR="00D479C6" w:rsidRPr="00B72A7F" w:rsidRDefault="00563431" w:rsidP="00EC2576">
          <w:pPr>
            <w:pStyle w:val="Footer"/>
            <w:rPr>
              <w:rFonts w:ascii="HelveticaNeueLT Std Thin" w:hAnsi="HelveticaNeueLT Std Thin"/>
            </w:rPr>
          </w:pPr>
          <w:r w:rsidRPr="00B72A7F">
            <w:rPr>
              <w:rFonts w:ascii="HelveticaNeueLT Std Thin" w:hAnsi="HelveticaNeueLT Std Thin"/>
            </w:rPr>
            <w:t>Internet www.elmia.se. E-mail info@elmia.se. Org.nr/VAT-nr SE556354-241301</w:t>
          </w:r>
        </w:p>
      </w:tc>
    </w:tr>
  </w:tbl>
  <w:p w:rsidR="00D479C6" w:rsidRPr="00771B5E" w:rsidRDefault="00DA096E" w:rsidP="00EC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6E" w:rsidRDefault="00DA096E">
      <w:r>
        <w:separator/>
      </w:r>
    </w:p>
  </w:footnote>
  <w:footnote w:type="continuationSeparator" w:id="0">
    <w:p w:rsidR="00DA096E" w:rsidRDefault="00DA0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31"/>
    <w:rsid w:val="002E17F7"/>
    <w:rsid w:val="004A07D5"/>
    <w:rsid w:val="00563431"/>
    <w:rsid w:val="006F3E49"/>
    <w:rsid w:val="00770D9C"/>
    <w:rsid w:val="008D0776"/>
    <w:rsid w:val="008D3A2C"/>
    <w:rsid w:val="00A666DA"/>
    <w:rsid w:val="00AC0C01"/>
    <w:rsid w:val="00C66572"/>
    <w:rsid w:val="00D273D4"/>
    <w:rsid w:val="00DA096E"/>
    <w:rsid w:val="00DC4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3D18B-9C65-400A-A8D8-1578AFFA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431"/>
    <w:pPr>
      <w:spacing w:after="0" w:line="240" w:lineRule="auto"/>
      <w:jc w:val="both"/>
    </w:pPr>
    <w:rPr>
      <w:rFonts w:ascii="Arial" w:eastAsia="Times New Roman" w:hAnsi="Arial" w:cs="Arial"/>
      <w:szCs w:val="24"/>
    </w:rPr>
  </w:style>
  <w:style w:type="paragraph" w:styleId="Heading1">
    <w:name w:val="heading 1"/>
    <w:basedOn w:val="Normal"/>
    <w:next w:val="Normal"/>
    <w:link w:val="Heading1Char"/>
    <w:autoRedefine/>
    <w:qFormat/>
    <w:rsid w:val="00563431"/>
    <w:p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431"/>
    <w:rPr>
      <w:rFonts w:ascii="Arial" w:eastAsia="Times New Roman" w:hAnsi="Arial" w:cs="Arial"/>
      <w:b/>
      <w:sz w:val="24"/>
      <w:szCs w:val="24"/>
    </w:rPr>
  </w:style>
  <w:style w:type="paragraph" w:styleId="Header">
    <w:name w:val="header"/>
    <w:basedOn w:val="Footer"/>
    <w:link w:val="HeaderChar"/>
    <w:rsid w:val="00563431"/>
  </w:style>
  <w:style w:type="character" w:customStyle="1" w:styleId="HeaderChar">
    <w:name w:val="Header Char"/>
    <w:basedOn w:val="DefaultParagraphFont"/>
    <w:link w:val="Header"/>
    <w:rsid w:val="00563431"/>
    <w:rPr>
      <w:rFonts w:ascii="Arial" w:eastAsia="Times New Roman" w:hAnsi="Arial" w:cs="Arial"/>
      <w:color w:val="333333"/>
      <w:sz w:val="14"/>
      <w:szCs w:val="14"/>
    </w:rPr>
  </w:style>
  <w:style w:type="paragraph" w:styleId="Footer">
    <w:name w:val="footer"/>
    <w:basedOn w:val="Normal"/>
    <w:link w:val="FooterChar"/>
    <w:rsid w:val="00563431"/>
    <w:pPr>
      <w:tabs>
        <w:tab w:val="center" w:pos="4320"/>
        <w:tab w:val="right" w:pos="8640"/>
      </w:tabs>
    </w:pPr>
    <w:rPr>
      <w:color w:val="333333"/>
      <w:sz w:val="14"/>
      <w:szCs w:val="14"/>
    </w:rPr>
  </w:style>
  <w:style w:type="character" w:customStyle="1" w:styleId="FooterChar">
    <w:name w:val="Footer Char"/>
    <w:basedOn w:val="DefaultParagraphFont"/>
    <w:link w:val="Footer"/>
    <w:rsid w:val="00563431"/>
    <w:rPr>
      <w:rFonts w:ascii="Arial" w:eastAsia="Times New Roman" w:hAnsi="Arial" w:cs="Arial"/>
      <w:color w:val="333333"/>
      <w:sz w:val="14"/>
      <w:szCs w:val="14"/>
    </w:rPr>
  </w:style>
  <w:style w:type="paragraph" w:styleId="Subtitle">
    <w:name w:val="Subtitle"/>
    <w:aliases w:val="Sidfot Kontaktuppgifter"/>
    <w:basedOn w:val="Normal"/>
    <w:next w:val="Normal"/>
    <w:link w:val="SubtitleChar"/>
    <w:autoRedefine/>
    <w:qFormat/>
    <w:rsid w:val="00563431"/>
    <w:pPr>
      <w:numPr>
        <w:ilvl w:val="1"/>
      </w:numPr>
      <w:ind w:left="57"/>
      <w:jc w:val="right"/>
    </w:pPr>
    <w:rPr>
      <w:rFonts w:cs="Times New Roman"/>
      <w:iCs/>
      <w:sz w:val="18"/>
    </w:rPr>
  </w:style>
  <w:style w:type="character" w:customStyle="1" w:styleId="SubtitleChar">
    <w:name w:val="Subtitle Char"/>
    <w:aliases w:val="Sidfot Kontaktuppgifter Char"/>
    <w:basedOn w:val="DefaultParagraphFont"/>
    <w:link w:val="Subtitle"/>
    <w:rsid w:val="00563431"/>
    <w:rPr>
      <w:rFonts w:ascii="Arial" w:eastAsia="Times New Roman" w:hAnsi="Arial" w:cs="Times New Roman"/>
      <w:iCs/>
      <w:sz w:val="18"/>
      <w:szCs w:val="24"/>
    </w:rPr>
  </w:style>
  <w:style w:type="character" w:customStyle="1" w:styleId="hps">
    <w:name w:val="hps"/>
    <w:rsid w:val="00563431"/>
  </w:style>
  <w:style w:type="paragraph" w:styleId="BalloonText">
    <w:name w:val="Balloon Text"/>
    <w:basedOn w:val="Normal"/>
    <w:link w:val="BalloonTextChar"/>
    <w:uiPriority w:val="99"/>
    <w:semiHidden/>
    <w:unhideWhenUsed/>
    <w:rsid w:val="00563431"/>
    <w:rPr>
      <w:rFonts w:ascii="Tahoma" w:hAnsi="Tahoma" w:cs="Tahoma"/>
      <w:sz w:val="16"/>
      <w:szCs w:val="16"/>
    </w:rPr>
  </w:style>
  <w:style w:type="character" w:customStyle="1" w:styleId="BalloonTextChar">
    <w:name w:val="Balloon Text Char"/>
    <w:basedOn w:val="DefaultParagraphFont"/>
    <w:link w:val="BalloonText"/>
    <w:uiPriority w:val="99"/>
    <w:semiHidden/>
    <w:rsid w:val="005634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1776</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Elmia AB</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Eklund</dc:creator>
  <cp:lastModifiedBy>Helena</cp:lastModifiedBy>
  <cp:revision>2</cp:revision>
  <dcterms:created xsi:type="dcterms:W3CDTF">2014-09-11T08:20:00Z</dcterms:created>
  <dcterms:modified xsi:type="dcterms:W3CDTF">2014-09-11T08:20:00Z</dcterms:modified>
</cp:coreProperties>
</file>