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FBC" w:rsidRPr="00234FBC" w:rsidRDefault="00234FBC" w:rsidP="00234FBC">
      <w:pPr>
        <w:spacing w:before="100" w:beforeAutospacing="1" w:after="100" w:afterAutospacing="1" w:line="240" w:lineRule="auto"/>
        <w:outlineLvl w:val="2"/>
        <w:rPr>
          <w:rFonts w:ascii="Arial" w:eastAsia="Times New Roman" w:hAnsi="Arial" w:cs="Arial"/>
          <w:b/>
          <w:bCs/>
          <w:color w:val="003C6E"/>
          <w:sz w:val="28"/>
          <w:szCs w:val="28"/>
          <w:lang w:eastAsia="de-DE"/>
        </w:rPr>
      </w:pPr>
      <w:r w:rsidRPr="00234FBC">
        <w:rPr>
          <w:rFonts w:ascii="Arial" w:eastAsia="Times New Roman" w:hAnsi="Arial" w:cs="Arial"/>
          <w:b/>
          <w:bCs/>
          <w:color w:val="003C6E"/>
          <w:sz w:val="28"/>
          <w:szCs w:val="28"/>
          <w:lang w:eastAsia="de-DE"/>
        </w:rPr>
        <w:t>Schmetterling Reisebüro mit Globus Award 2015 ausgezeichnet</w:t>
      </w:r>
    </w:p>
    <w:p w:rsidR="00234FBC" w:rsidRPr="00234FBC" w:rsidRDefault="00234FBC" w:rsidP="00234FBC">
      <w:pPr>
        <w:spacing w:after="0" w:line="240" w:lineRule="auto"/>
        <w:rPr>
          <w:rFonts w:ascii="Arial" w:eastAsia="Times New Roman" w:hAnsi="Arial" w:cs="Arial"/>
          <w:color w:val="003C6E"/>
          <w:sz w:val="20"/>
          <w:szCs w:val="20"/>
          <w:lang w:eastAsia="de-DE"/>
        </w:rPr>
      </w:pPr>
      <w:r w:rsidRPr="00234FBC">
        <w:rPr>
          <w:rFonts w:ascii="Arial" w:eastAsia="Times New Roman" w:hAnsi="Arial" w:cs="Arial"/>
          <w:color w:val="003C6E"/>
          <w:sz w:val="20"/>
          <w:szCs w:val="20"/>
          <w:lang w:eastAsia="de-DE"/>
        </w:rPr>
        <w:br/>
        <w:t xml:space="preserve">Im Herbst 2015 hat die </w:t>
      </w:r>
      <w:proofErr w:type="spellStart"/>
      <w:r w:rsidRPr="00234FBC">
        <w:rPr>
          <w:rFonts w:ascii="Arial" w:eastAsia="Times New Roman" w:hAnsi="Arial" w:cs="Arial"/>
          <w:color w:val="003C6E"/>
          <w:sz w:val="20"/>
          <w:szCs w:val="20"/>
          <w:lang w:eastAsia="de-DE"/>
        </w:rPr>
        <w:t>touristik</w:t>
      </w:r>
      <w:proofErr w:type="spellEnd"/>
      <w:r w:rsidRPr="00234FBC">
        <w:rPr>
          <w:rFonts w:ascii="Arial" w:eastAsia="Times New Roman" w:hAnsi="Arial" w:cs="Arial"/>
          <w:color w:val="003C6E"/>
          <w:sz w:val="20"/>
          <w:szCs w:val="20"/>
          <w:lang w:eastAsia="de-DE"/>
        </w:rPr>
        <w:t xml:space="preserve"> aktuell zum siebten Mal den Globus Award für die kreativsten Reisebüros deutschlandweit ausgeschrieben. Auch dieses Jahr war sowohl die Anzahl der Bewerbungen als auch die Teilnahme an der Online-Abstimmung enorm. Dabei kamen 65 % der teilnehmenden Reisebüros aus inhabergeführten Kooperationsbüros. Am 21. Januar diesen Jahres fand die Preisverleihung im Steigenberger Frankfurter Hof statt.</w:t>
      </w:r>
      <w:r w:rsidRPr="00234FBC">
        <w:rPr>
          <w:rFonts w:ascii="Arial" w:eastAsia="Times New Roman" w:hAnsi="Arial" w:cs="Arial"/>
          <w:color w:val="003C6E"/>
          <w:sz w:val="20"/>
          <w:szCs w:val="20"/>
          <w:lang w:eastAsia="de-DE"/>
        </w:rPr>
        <w:br/>
      </w:r>
      <w:r w:rsidRPr="00234FBC">
        <w:rPr>
          <w:rFonts w:ascii="Arial" w:eastAsia="Times New Roman" w:hAnsi="Arial" w:cs="Arial"/>
          <w:color w:val="003C6E"/>
          <w:sz w:val="20"/>
          <w:szCs w:val="20"/>
          <w:lang w:eastAsia="de-DE"/>
        </w:rPr>
        <w:br/>
      </w:r>
      <w:r w:rsidRPr="00234FBC">
        <w:rPr>
          <w:rFonts w:ascii="Arial" w:eastAsia="Times New Roman" w:hAnsi="Arial" w:cs="Arial"/>
          <w:b/>
          <w:bCs/>
          <w:color w:val="003C6E"/>
          <w:sz w:val="20"/>
          <w:szCs w:val="20"/>
          <w:lang w:eastAsia="de-DE"/>
        </w:rPr>
        <w:t xml:space="preserve">In der Kategorie „Beste Reisebüro-Gestaltung/Bestes Schaufenster“ hat das seit über 15 Jahren der  Schmetterling Kooperation angehörende Reisebüro </w:t>
      </w:r>
      <w:proofErr w:type="spellStart"/>
      <w:r w:rsidRPr="00234FBC">
        <w:rPr>
          <w:rFonts w:ascii="Arial" w:eastAsia="Times New Roman" w:hAnsi="Arial" w:cs="Arial"/>
          <w:b/>
          <w:bCs/>
          <w:color w:val="003C6E"/>
          <w:sz w:val="20"/>
          <w:szCs w:val="20"/>
          <w:lang w:eastAsia="de-DE"/>
        </w:rPr>
        <w:t>Döscher</w:t>
      </w:r>
      <w:proofErr w:type="spellEnd"/>
      <w:r w:rsidRPr="00234FBC">
        <w:rPr>
          <w:rFonts w:ascii="Arial" w:eastAsia="Times New Roman" w:hAnsi="Arial" w:cs="Arial"/>
          <w:b/>
          <w:bCs/>
          <w:color w:val="003C6E"/>
          <w:sz w:val="20"/>
          <w:szCs w:val="20"/>
          <w:lang w:eastAsia="de-DE"/>
        </w:rPr>
        <w:t xml:space="preserve"> aus Dresden mit seinem individuellem Konzept den ersten Platz gewonnen. </w:t>
      </w:r>
      <w:r w:rsidRPr="00234FBC">
        <w:rPr>
          <w:rFonts w:ascii="Arial" w:eastAsia="Times New Roman" w:hAnsi="Arial" w:cs="Arial"/>
          <w:b/>
          <w:bCs/>
          <w:color w:val="003C6E"/>
          <w:sz w:val="20"/>
          <w:szCs w:val="20"/>
          <w:lang w:eastAsia="de-DE"/>
        </w:rPr>
        <w:br/>
      </w:r>
      <w:r w:rsidRPr="00234FBC">
        <w:rPr>
          <w:rFonts w:ascii="Arial" w:eastAsia="Times New Roman" w:hAnsi="Arial" w:cs="Arial"/>
          <w:color w:val="003C6E"/>
          <w:sz w:val="20"/>
          <w:szCs w:val="20"/>
          <w:lang w:eastAsia="de-DE"/>
        </w:rPr>
        <w:br/>
        <w:t xml:space="preserve">Das Reisebüro wurde vor 25 Jahren von der Inhaberin Ulrike Rieber eröffnet und nach diesem viertel Jahrhundert mit Ihrem Team sowie einem ansässigen Tischler umgebaut. Dabei war es der Inhaberin wichtig, dem Kunden ein Gefühl von Urlaub auf dem Schiff zu vermitteln. Zusammen mit ihrem Team, sammelte Frau Rieber jahrelang </w:t>
      </w:r>
      <w:proofErr w:type="spellStart"/>
      <w:r w:rsidRPr="00234FBC">
        <w:rPr>
          <w:rFonts w:ascii="Arial" w:eastAsia="Times New Roman" w:hAnsi="Arial" w:cs="Arial"/>
          <w:color w:val="003C6E"/>
          <w:sz w:val="20"/>
          <w:szCs w:val="20"/>
          <w:lang w:eastAsia="de-DE"/>
        </w:rPr>
        <w:t>Schiffsdekos</w:t>
      </w:r>
      <w:proofErr w:type="spellEnd"/>
      <w:r w:rsidRPr="00234FBC">
        <w:rPr>
          <w:rFonts w:ascii="Arial" w:eastAsia="Times New Roman" w:hAnsi="Arial" w:cs="Arial"/>
          <w:color w:val="003C6E"/>
          <w:sz w:val="20"/>
          <w:szCs w:val="20"/>
          <w:lang w:eastAsia="de-DE"/>
        </w:rPr>
        <w:t xml:space="preserve">, die nun ihren Platz im Reisebüro gefunden haben. Neben der Deko besticht das Schmetterling Reisebüro </w:t>
      </w:r>
      <w:proofErr w:type="spellStart"/>
      <w:r w:rsidRPr="00234FBC">
        <w:rPr>
          <w:rFonts w:ascii="Arial" w:eastAsia="Times New Roman" w:hAnsi="Arial" w:cs="Arial"/>
          <w:color w:val="003C6E"/>
          <w:sz w:val="20"/>
          <w:szCs w:val="20"/>
          <w:lang w:eastAsia="de-DE"/>
        </w:rPr>
        <w:t>Döscher</w:t>
      </w:r>
      <w:proofErr w:type="spellEnd"/>
      <w:r w:rsidRPr="00234FBC">
        <w:rPr>
          <w:rFonts w:ascii="Arial" w:eastAsia="Times New Roman" w:hAnsi="Arial" w:cs="Arial"/>
          <w:color w:val="003C6E"/>
          <w:sz w:val="20"/>
          <w:szCs w:val="20"/>
          <w:lang w:eastAsia="de-DE"/>
        </w:rPr>
        <w:t xml:space="preserve"> zudem mit einem Fußboden in Schiffsoptik oder einem Podest, welches einem Cruise-Deck gleicht.</w:t>
      </w:r>
      <w:r w:rsidRPr="00234FBC">
        <w:rPr>
          <w:rFonts w:ascii="Arial" w:eastAsia="Times New Roman" w:hAnsi="Arial" w:cs="Arial"/>
          <w:color w:val="003C6E"/>
          <w:sz w:val="20"/>
          <w:szCs w:val="20"/>
          <w:lang w:eastAsia="de-DE"/>
        </w:rPr>
        <w:br/>
      </w:r>
      <w:r w:rsidRPr="00234FBC">
        <w:rPr>
          <w:rFonts w:ascii="Arial" w:eastAsia="Times New Roman" w:hAnsi="Arial" w:cs="Arial"/>
          <w:color w:val="003C6E"/>
          <w:sz w:val="20"/>
          <w:szCs w:val="20"/>
          <w:lang w:eastAsia="de-DE"/>
        </w:rPr>
        <w:br/>
      </w:r>
      <w:r w:rsidRPr="00234FBC">
        <w:rPr>
          <w:rFonts w:ascii="Arial" w:eastAsia="Times New Roman" w:hAnsi="Arial" w:cs="Arial"/>
          <w:noProof/>
          <w:color w:val="003C6E"/>
          <w:sz w:val="20"/>
          <w:szCs w:val="20"/>
          <w:lang w:eastAsia="de-DE"/>
        </w:rPr>
        <w:drawing>
          <wp:inline distT="0" distB="0" distL="0" distR="0" wp14:anchorId="32105E7A" wp14:editId="39053042">
            <wp:extent cx="5715000" cy="3714750"/>
            <wp:effectExtent l="0" t="0" r="0" b="0"/>
            <wp:docPr id="1" name="Grafik 1" descr="http://schmetterlingvor9.de/files/420823/globusa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metterlingvor9.de/files/420823/globusaward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r w:rsidRPr="00234FBC">
        <w:rPr>
          <w:rFonts w:ascii="Arial" w:eastAsia="Times New Roman" w:hAnsi="Arial" w:cs="Arial"/>
          <w:color w:val="003C6E"/>
          <w:sz w:val="20"/>
          <w:szCs w:val="20"/>
          <w:lang w:eastAsia="de-DE"/>
        </w:rPr>
        <w:br/>
      </w:r>
      <w:r w:rsidRPr="00234FBC">
        <w:rPr>
          <w:rFonts w:ascii="Arial" w:eastAsia="Times New Roman" w:hAnsi="Arial" w:cs="Arial"/>
          <w:color w:val="003C6E"/>
          <w:sz w:val="20"/>
          <w:szCs w:val="20"/>
          <w:lang w:eastAsia="de-DE"/>
        </w:rPr>
        <w:br/>
        <w:t xml:space="preserve">Wir freuen uns über die Auszeichnung des langjährigen Partners Schmetterling Reisebüro </w:t>
      </w:r>
      <w:proofErr w:type="spellStart"/>
      <w:r w:rsidRPr="00234FBC">
        <w:rPr>
          <w:rFonts w:ascii="Arial" w:eastAsia="Times New Roman" w:hAnsi="Arial" w:cs="Arial"/>
          <w:color w:val="003C6E"/>
          <w:sz w:val="20"/>
          <w:szCs w:val="20"/>
          <w:lang w:eastAsia="de-DE"/>
        </w:rPr>
        <w:t>Döscher</w:t>
      </w:r>
      <w:proofErr w:type="spellEnd"/>
      <w:r w:rsidRPr="00234FBC">
        <w:rPr>
          <w:rFonts w:ascii="Arial" w:eastAsia="Times New Roman" w:hAnsi="Arial" w:cs="Arial"/>
          <w:color w:val="003C6E"/>
          <w:sz w:val="20"/>
          <w:szCs w:val="20"/>
          <w:lang w:eastAsia="de-DE"/>
        </w:rPr>
        <w:t xml:space="preserve"> aus Dresden mit dem Globus Award und gratulieren hierzu recht herzlich.</w:t>
      </w:r>
    </w:p>
    <w:p w:rsidR="00AD4498" w:rsidRDefault="00AD4498">
      <w:bookmarkStart w:id="0" w:name="_GoBack"/>
      <w:bookmarkEnd w:id="0"/>
    </w:p>
    <w:sectPr w:rsidR="00AD449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FBC"/>
    <w:rsid w:val="00234FBC"/>
    <w:rsid w:val="00AD44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234FB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234FBC"/>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234FBC"/>
    <w:rPr>
      <w:b/>
      <w:bCs/>
    </w:rPr>
  </w:style>
  <w:style w:type="paragraph" w:styleId="Sprechblasentext">
    <w:name w:val="Balloon Text"/>
    <w:basedOn w:val="Standard"/>
    <w:link w:val="SprechblasentextZchn"/>
    <w:uiPriority w:val="99"/>
    <w:semiHidden/>
    <w:unhideWhenUsed/>
    <w:rsid w:val="00234F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4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234FB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234FBC"/>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234FBC"/>
    <w:rPr>
      <w:b/>
      <w:bCs/>
    </w:rPr>
  </w:style>
  <w:style w:type="paragraph" w:styleId="Sprechblasentext">
    <w:name w:val="Balloon Text"/>
    <w:basedOn w:val="Standard"/>
    <w:link w:val="SprechblasentextZchn"/>
    <w:uiPriority w:val="99"/>
    <w:semiHidden/>
    <w:unhideWhenUsed/>
    <w:rsid w:val="00234FB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34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360768">
      <w:bodyDiv w:val="1"/>
      <w:marLeft w:val="0"/>
      <w:marRight w:val="0"/>
      <w:marTop w:val="0"/>
      <w:marBottom w:val="0"/>
      <w:divBdr>
        <w:top w:val="none" w:sz="0" w:space="0" w:color="auto"/>
        <w:left w:val="none" w:sz="0" w:space="0" w:color="auto"/>
        <w:bottom w:val="none" w:sz="0" w:space="0" w:color="auto"/>
        <w:right w:val="none" w:sz="0" w:space="0" w:color="auto"/>
      </w:divBdr>
      <w:divsChild>
        <w:div w:id="2027559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Schmetterling Reisen GmbH &amp; Co. KG</Company>
  <LinksUpToDate>false</LinksUpToDate>
  <CharactersWithSpaces>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Isabella Golik</dc:creator>
  <cp:lastModifiedBy>Isabella Golik</cp:lastModifiedBy>
  <cp:revision>1</cp:revision>
  <dcterms:created xsi:type="dcterms:W3CDTF">2016-02-02T08:38:00Z</dcterms:created>
  <dcterms:modified xsi:type="dcterms:W3CDTF">2016-02-02T08:47:00Z</dcterms:modified>
</cp:coreProperties>
</file>