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36" w:rsidRDefault="00925C36" w:rsidP="006A4FAC">
      <w:pPr>
        <w:autoSpaceDE w:val="0"/>
        <w:autoSpaceDN w:val="0"/>
        <w:rPr>
          <w:rFonts w:ascii="Century Gothic" w:hAnsi="Century Gothic"/>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5677BE" w:rsidRPr="005677BE" w:rsidRDefault="005677BE" w:rsidP="005677BE">
      <w:pPr>
        <w:rPr>
          <w:rFonts w:ascii="Century Gothic" w:hAnsi="Century Gothic"/>
          <w:b/>
        </w:rPr>
      </w:pPr>
      <w:r w:rsidRPr="005677BE">
        <w:rPr>
          <w:rFonts w:ascii="Century Gothic" w:hAnsi="Century Gothic"/>
          <w:b/>
        </w:rPr>
        <w:t>Här gör det lilla formatet stor nytta</w:t>
      </w:r>
    </w:p>
    <w:p w:rsidR="005677BE" w:rsidRPr="00100562" w:rsidRDefault="005677BE" w:rsidP="005677BE">
      <w:pPr>
        <w:rPr>
          <w:rFonts w:ascii="Century Gothic" w:hAnsi="Century Gothic"/>
          <w:b/>
          <w:sz w:val="28"/>
          <w:szCs w:val="28"/>
        </w:rPr>
      </w:pPr>
    </w:p>
    <w:p w:rsidR="005677BE" w:rsidRPr="005677BE" w:rsidRDefault="005677BE" w:rsidP="005677BE">
      <w:pPr>
        <w:rPr>
          <w:rFonts w:ascii="Bookman Old Style" w:hAnsi="Bookman Old Style"/>
          <w:i/>
        </w:rPr>
      </w:pPr>
      <w:r w:rsidRPr="005677BE">
        <w:rPr>
          <w:rFonts w:ascii="Bookman Old Style" w:hAnsi="Bookman Old Style"/>
          <w:i/>
        </w:rPr>
        <w:t>Schaktfri teknik är ett smart sätt att få mer ledningsbygge för pengarna och med minsta möjliga påverkan på miljön. I tätorter ger den schaktfria tekniken speciellt stora fördelar eftersom byggandet går snabbt och omgivningen bara störs marginellt. Schaktfritt ledningsbyggande är möjligt i alla markförhållanden - raka eller krökta borrlinjer i små eller stora dimensioner - och ger stora fördelar både vad gäller tid, ekonomi och miljö. Medvetenheten om borrade metoder och ökande kunskap om metodernas möjligheter och fördelar gör att efterfrågan ökar överallt. Förutsättningarna är naturligtvis olika i olika delar av landet, men med en stor verktygslåda kan Styrud erbjuda rätt anpassade lösningar för varje specifikt uppdrag.</w:t>
      </w:r>
    </w:p>
    <w:p w:rsidR="005677BE" w:rsidRPr="005677BE" w:rsidRDefault="005677BE" w:rsidP="005677BE">
      <w:pPr>
        <w:rPr>
          <w:rFonts w:ascii="Bookman Old Style" w:hAnsi="Bookman Old Style"/>
        </w:rPr>
      </w:pPr>
    </w:p>
    <w:p w:rsidR="005677BE" w:rsidRPr="005677BE" w:rsidRDefault="005677BE" w:rsidP="005677BE">
      <w:pPr>
        <w:rPr>
          <w:rFonts w:ascii="Bookman Old Style" w:hAnsi="Bookman Old Style"/>
        </w:rPr>
      </w:pPr>
      <w:r w:rsidRPr="005677BE">
        <w:rPr>
          <w:rFonts w:ascii="Bookman Old Style" w:hAnsi="Bookman Old Style"/>
        </w:rPr>
        <w:t xml:space="preserve">Styruds arbete i södra Sverige utgår från etableringen i Lomma och här har man anpassat sin maskinpark för att möta kundernas behov. Det senaste tillskottet på fältet är ett komplett, smidigt ekipage för enkla, tidseffektiva insatser. </w:t>
      </w:r>
    </w:p>
    <w:p w:rsidR="005677BE" w:rsidRPr="005677BE" w:rsidRDefault="005677BE" w:rsidP="005677BE">
      <w:pPr>
        <w:rPr>
          <w:rFonts w:ascii="Bookman Old Style" w:hAnsi="Bookman Old Style"/>
        </w:rPr>
      </w:pPr>
      <w:r w:rsidRPr="005677BE">
        <w:rPr>
          <w:rFonts w:ascii="Bookman Old Style" w:hAnsi="Bookman Old Style"/>
        </w:rPr>
        <w:t>Tobias Wingqvist, arbetschef i Styruds sydligaste region berättar:</w:t>
      </w:r>
      <w:r>
        <w:rPr>
          <w:rFonts w:ascii="Bookman Old Style" w:hAnsi="Bookman Old Style"/>
        </w:rPr>
        <w:br/>
      </w:r>
    </w:p>
    <w:p w:rsidR="005677BE" w:rsidRPr="005677BE" w:rsidRDefault="005677BE" w:rsidP="005677BE">
      <w:pPr>
        <w:pStyle w:val="Liststycke"/>
        <w:numPr>
          <w:ilvl w:val="0"/>
          <w:numId w:val="1"/>
        </w:numPr>
        <w:rPr>
          <w:rFonts w:ascii="Bookman Old Style" w:hAnsi="Bookman Old Style"/>
        </w:rPr>
      </w:pPr>
      <w:r w:rsidRPr="005677BE">
        <w:rPr>
          <w:rFonts w:ascii="Bookman Old Style" w:hAnsi="Bookman Old Style"/>
        </w:rPr>
        <w:t>Vi har ett nära samarbete med våra kunder i området och vill gärna vara lyhörda och kunna erbjuda det som efterfrågas. Här i Skåne är det ofta små, enkla ledningsdragningar i inte alltför besvärliga markförhållanden, men det är ändå inte allt som kan lösas med bara en jordraket till exempel.</w:t>
      </w:r>
    </w:p>
    <w:p w:rsidR="005677BE" w:rsidRDefault="005677BE" w:rsidP="005677BE">
      <w:pPr>
        <w:rPr>
          <w:rFonts w:ascii="Bookman Old Style" w:hAnsi="Bookman Old Style"/>
        </w:rPr>
      </w:pPr>
    </w:p>
    <w:p w:rsidR="005677BE" w:rsidRDefault="005677BE" w:rsidP="005677BE">
      <w:pPr>
        <w:rPr>
          <w:rFonts w:ascii="Bookman Old Style" w:hAnsi="Bookman Old Style"/>
        </w:rPr>
      </w:pPr>
      <w:r w:rsidRPr="005677BE">
        <w:rPr>
          <w:rFonts w:ascii="Bookman Old Style" w:hAnsi="Bookman Old Style"/>
        </w:rPr>
        <w:t xml:space="preserve">Även mindre projekt, som verkar enkla på pappret, kan ibland försvåras av objekt som står i vägen eller oväntade markförhållanden. För att bli ännu mer effektiva har Styrud byggt ihop ett kombinerat ekipage som klarar det mesta. Under 2014 köptes en </w:t>
      </w:r>
      <w:proofErr w:type="spellStart"/>
      <w:r w:rsidRPr="005677BE">
        <w:rPr>
          <w:rFonts w:ascii="Bookman Old Style" w:hAnsi="Bookman Old Style"/>
        </w:rPr>
        <w:t>Ditch</w:t>
      </w:r>
      <w:proofErr w:type="spellEnd"/>
      <w:r w:rsidRPr="005677BE">
        <w:rPr>
          <w:rFonts w:ascii="Bookman Old Style" w:hAnsi="Bookman Old Style"/>
        </w:rPr>
        <w:t xml:space="preserve"> </w:t>
      </w:r>
      <w:proofErr w:type="spellStart"/>
      <w:r w:rsidRPr="005677BE">
        <w:rPr>
          <w:rFonts w:ascii="Bookman Old Style" w:hAnsi="Bookman Old Style"/>
        </w:rPr>
        <w:t>Witch</w:t>
      </w:r>
      <w:proofErr w:type="spellEnd"/>
      <w:r w:rsidRPr="005677BE">
        <w:rPr>
          <w:rFonts w:ascii="Bookman Old Style" w:hAnsi="Bookman Old Style"/>
        </w:rPr>
        <w:t xml:space="preserve"> JT5 in; en liten kompakt och smidig borrigg för styrd borrning. Maskinen är bara 90 cm bred och det finns stänger med för borrningar upp till 45 meter.</w:t>
      </w:r>
    </w:p>
    <w:p w:rsidR="005677BE" w:rsidRDefault="005677BE" w:rsidP="005677BE">
      <w:pPr>
        <w:rPr>
          <w:rFonts w:ascii="Bookman Old Style" w:hAnsi="Bookman Old Style"/>
        </w:rPr>
      </w:pPr>
    </w:p>
    <w:p w:rsidR="005677BE" w:rsidRPr="005677BE" w:rsidRDefault="005677BE" w:rsidP="005677BE">
      <w:pPr>
        <w:jc w:val="center"/>
        <w:rPr>
          <w:rFonts w:ascii="Bookman Old Style" w:hAnsi="Bookman Old Style"/>
        </w:rPr>
      </w:pPr>
      <w:r>
        <w:rPr>
          <w:noProof/>
          <w:lang w:eastAsia="sv-SE"/>
        </w:rPr>
        <w:drawing>
          <wp:inline distT="0" distB="0" distL="0" distR="0" wp14:anchorId="7E01EDBE" wp14:editId="2B0A996C">
            <wp:extent cx="2783335" cy="1852295"/>
            <wp:effectExtent l="0" t="0" r="0" b="0"/>
            <wp:docPr id="3" name="Bildobjekt 3" descr="C:\Users\tganca\AppData\Local\Microsoft\Windows\Temporary Internet Files\Content.Word\received_10153067164557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ganca\AppData\Local\Microsoft\Windows\Temporary Internet Files\Content.Word\received_101530671645573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14" cy="1859402"/>
                    </a:xfrm>
                    <a:prstGeom prst="rect">
                      <a:avLst/>
                    </a:prstGeom>
                    <a:noFill/>
                    <a:ln>
                      <a:noFill/>
                    </a:ln>
                  </pic:spPr>
                </pic:pic>
              </a:graphicData>
            </a:graphic>
          </wp:inline>
        </w:drawing>
      </w:r>
    </w:p>
    <w:p w:rsidR="005677BE" w:rsidRDefault="005677BE" w:rsidP="005677BE">
      <w:pPr>
        <w:rPr>
          <w:rFonts w:ascii="Bookman Old Style" w:hAnsi="Bookman Old Style"/>
        </w:rPr>
      </w:pPr>
    </w:p>
    <w:p w:rsidR="005677BE" w:rsidRDefault="005677BE" w:rsidP="005677BE">
      <w:pPr>
        <w:rPr>
          <w:rFonts w:ascii="Bookman Old Style" w:hAnsi="Bookman Old Style"/>
        </w:rPr>
      </w:pPr>
    </w:p>
    <w:p w:rsidR="005677BE" w:rsidRDefault="005677BE" w:rsidP="005677BE">
      <w:pPr>
        <w:rPr>
          <w:rFonts w:ascii="Bookman Old Style" w:hAnsi="Bookman Old Style"/>
        </w:rPr>
      </w:pPr>
      <w:r w:rsidRPr="005677BE">
        <w:rPr>
          <w:rFonts w:ascii="Bookman Old Style" w:hAnsi="Bookman Old Style"/>
        </w:rPr>
        <w:t>På samma bil kommer nu inte mindre än 2 stycken jordraketer (75mm resp. 130mm), den lilla JT5</w:t>
      </w:r>
      <w:r w:rsidR="0017321B">
        <w:rPr>
          <w:rFonts w:ascii="Bookman Old Style" w:hAnsi="Bookman Old Style"/>
        </w:rPr>
        <w:t>:an</w:t>
      </w:r>
      <w:bookmarkStart w:id="0" w:name="_GoBack"/>
      <w:bookmarkEnd w:id="0"/>
      <w:r w:rsidRPr="005677BE">
        <w:rPr>
          <w:rFonts w:ascii="Bookman Old Style" w:hAnsi="Bookman Old Style"/>
        </w:rPr>
        <w:t xml:space="preserve"> för styrd borrning, kompressor, mixer, </w:t>
      </w:r>
      <w:proofErr w:type="spellStart"/>
      <w:r w:rsidRPr="005677BE">
        <w:rPr>
          <w:rFonts w:ascii="Bookman Old Style" w:hAnsi="Bookman Old Style"/>
        </w:rPr>
        <w:t>rörstöd</w:t>
      </w:r>
      <w:proofErr w:type="spellEnd"/>
      <w:r w:rsidRPr="005677BE">
        <w:rPr>
          <w:rFonts w:ascii="Bookman Old Style" w:hAnsi="Bookman Old Style"/>
        </w:rPr>
        <w:t xml:space="preserve"> samt omklädningsrum för personalen. Detta kombinerade ekipage styrs med erfaren hand av Leif Thelander, som borrat med olika metoder i 15 år. </w:t>
      </w:r>
    </w:p>
    <w:p w:rsidR="005677BE" w:rsidRDefault="005677BE">
      <w:pPr>
        <w:spacing w:after="160" w:line="259" w:lineRule="auto"/>
        <w:rPr>
          <w:rFonts w:ascii="Bookman Old Style" w:hAnsi="Bookman Old Style"/>
        </w:rPr>
      </w:pPr>
    </w:p>
    <w:p w:rsidR="005677BE" w:rsidRDefault="005677BE" w:rsidP="005677BE">
      <w:pPr>
        <w:rPr>
          <w:rFonts w:ascii="Bookman Old Style" w:hAnsi="Bookman Old Style"/>
        </w:rPr>
      </w:pPr>
    </w:p>
    <w:p w:rsidR="005677BE" w:rsidRDefault="005677BE" w:rsidP="005677BE">
      <w:pPr>
        <w:rPr>
          <w:rFonts w:ascii="Bookman Old Style" w:hAnsi="Bookman Old Style"/>
        </w:rPr>
      </w:pPr>
    </w:p>
    <w:p w:rsidR="005677BE" w:rsidRDefault="005677BE" w:rsidP="005677BE">
      <w:pPr>
        <w:rPr>
          <w:rFonts w:ascii="Bookman Old Style" w:hAnsi="Bookman Old Style"/>
        </w:rPr>
      </w:pPr>
      <w:r w:rsidRPr="005677BE">
        <w:rPr>
          <w:rFonts w:ascii="Bookman Old Style" w:hAnsi="Bookman Old Style"/>
        </w:rPr>
        <w:t>Leif är mycket nöjd med sitt nya ekipage och de möjligheter till problemlösning som det innebär.</w:t>
      </w:r>
    </w:p>
    <w:p w:rsidR="005677BE" w:rsidRPr="005677BE" w:rsidRDefault="005677BE" w:rsidP="005677BE">
      <w:pPr>
        <w:rPr>
          <w:rFonts w:ascii="Bookman Old Style" w:hAnsi="Bookman Old Style"/>
        </w:rPr>
      </w:pPr>
    </w:p>
    <w:p w:rsidR="005677BE" w:rsidRPr="005677BE" w:rsidRDefault="005677BE" w:rsidP="005677BE">
      <w:pPr>
        <w:pStyle w:val="Liststycke"/>
        <w:numPr>
          <w:ilvl w:val="0"/>
          <w:numId w:val="1"/>
        </w:numPr>
        <w:rPr>
          <w:rFonts w:ascii="Bookman Old Style" w:hAnsi="Bookman Old Style"/>
        </w:rPr>
      </w:pPr>
      <w:r w:rsidRPr="005677BE">
        <w:rPr>
          <w:rFonts w:ascii="Bookman Old Style" w:hAnsi="Bookman Old Style"/>
        </w:rPr>
        <w:t xml:space="preserve">Det mesta går att lösa nu, utan stillestånd och extra kostnader – det bara att byta maskin på plats. Kunderna uppskattar flexibiliteten och effektiviteten som det nya ekipaget erbjuder, säger Leif. </w:t>
      </w:r>
    </w:p>
    <w:p w:rsidR="005677BE" w:rsidRPr="005677BE" w:rsidRDefault="005677BE" w:rsidP="005677BE">
      <w:pPr>
        <w:rPr>
          <w:rFonts w:ascii="Bookman Old Style" w:hAnsi="Bookman Old Style"/>
        </w:rPr>
      </w:pPr>
    </w:p>
    <w:p w:rsidR="005677BE" w:rsidRPr="005677BE" w:rsidRDefault="005677BE" w:rsidP="005677BE">
      <w:pPr>
        <w:rPr>
          <w:rFonts w:ascii="Bookman Old Style" w:hAnsi="Bookman Old Style"/>
          <w:color w:val="00B0F0"/>
        </w:rPr>
      </w:pPr>
      <w:r w:rsidRPr="005677BE">
        <w:rPr>
          <w:rFonts w:ascii="Bookman Old Style" w:hAnsi="Bookman Old Style"/>
        </w:rPr>
        <w:t>Det är en stor mängd jobb Leif Thelander utför och de vanligaste uppdragen gäller VA eller el. Bland kunderna finns många kommuner och entreprenadföretag. Mycket jobb görs på ramavtal till Malmö Stad. Här uppskattar man den lilla maskinen som kommer till även när det är riktigt trångt.</w:t>
      </w:r>
    </w:p>
    <w:p w:rsidR="005677BE" w:rsidRPr="005677BE" w:rsidRDefault="005677BE" w:rsidP="005677BE">
      <w:pPr>
        <w:rPr>
          <w:rFonts w:ascii="Bookman Old Style" w:hAnsi="Bookman Old Style"/>
          <w:color w:val="00B0F0"/>
        </w:rPr>
      </w:pPr>
    </w:p>
    <w:p w:rsidR="005677BE" w:rsidRDefault="005677BE" w:rsidP="005677BE">
      <w:pPr>
        <w:rPr>
          <w:rFonts w:ascii="Century Gothic" w:hAnsi="Century Gothic"/>
        </w:rPr>
      </w:pPr>
    </w:p>
    <w:p w:rsidR="005677BE" w:rsidRDefault="005677BE" w:rsidP="005677BE">
      <w:pPr>
        <w:tabs>
          <w:tab w:val="left" w:pos="4253"/>
        </w:tabs>
        <w:rPr>
          <w:rFonts w:ascii="Century Gothic" w:hAnsi="Century Gothic"/>
        </w:rPr>
      </w:pPr>
      <w:r>
        <w:rPr>
          <w:noProof/>
          <w:lang w:eastAsia="sv-SE"/>
        </w:rPr>
        <w:drawing>
          <wp:inline distT="0" distB="0" distL="0" distR="0" wp14:anchorId="4A47C8E9" wp14:editId="3EF36883">
            <wp:extent cx="2362200" cy="1771650"/>
            <wp:effectExtent l="0" t="0" r="0" b="0"/>
            <wp:docPr id="2" name="Bildobjekt 2" descr="C:\Users\tganca\AppData\Local\Microsoft\Windows\Temporary Internet Files\Content.Word\20150212_16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anca\AppData\Local\Microsoft\Windows\Temporary Internet Files\Content.Word\20150212_1621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r>
        <w:rPr>
          <w:rFonts w:ascii="Century Gothic" w:hAnsi="Century Gothic"/>
        </w:rPr>
        <w:t xml:space="preserve">  </w:t>
      </w:r>
      <w:r>
        <w:rPr>
          <w:rFonts w:ascii="Century Gothic" w:hAnsi="Century Gothic"/>
        </w:rPr>
        <w:tab/>
      </w:r>
      <w:r>
        <w:rPr>
          <w:noProof/>
          <w:lang w:eastAsia="sv-SE"/>
        </w:rPr>
        <w:drawing>
          <wp:inline distT="0" distB="0" distL="0" distR="0" wp14:anchorId="1AFD4993" wp14:editId="01FC5A08">
            <wp:extent cx="2666925" cy="1774825"/>
            <wp:effectExtent l="0" t="0" r="635" b="0"/>
            <wp:docPr id="4" name="Bildobjekt 4" descr="C:\Users\tganca\AppData\Local\Microsoft\Windows\Temporary Internet Files\Content.Word\Leffe på j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anca\AppData\Local\Microsoft\Windows\Temporary Internet Files\Content.Word\Leffe på job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869" cy="1778781"/>
                    </a:xfrm>
                    <a:prstGeom prst="rect">
                      <a:avLst/>
                    </a:prstGeom>
                    <a:noFill/>
                    <a:ln>
                      <a:noFill/>
                    </a:ln>
                  </pic:spPr>
                </pic:pic>
              </a:graphicData>
            </a:graphic>
          </wp:inline>
        </w:drawing>
      </w:r>
    </w:p>
    <w:p w:rsidR="005677BE" w:rsidRDefault="005677BE" w:rsidP="005677BE">
      <w:pPr>
        <w:rPr>
          <w:rFonts w:ascii="Century Gothic" w:hAnsi="Century Gothic"/>
        </w:rPr>
      </w:pPr>
    </w:p>
    <w:p w:rsidR="005677BE" w:rsidRDefault="005677BE" w:rsidP="005677BE">
      <w:pPr>
        <w:rPr>
          <w:rFonts w:ascii="Bookman Old Style" w:hAnsi="Bookman Old Style"/>
        </w:rPr>
      </w:pPr>
      <w:r w:rsidRPr="005677BE">
        <w:rPr>
          <w:rFonts w:ascii="Bookman Old Style" w:hAnsi="Bookman Old Style"/>
        </w:rPr>
        <w:t xml:space="preserve">Det nya ekipaget har framför allt Skåne som arbetsfält, men gör även avstickare till kringliggande län när det behövs. Styrud satsar rejält i region syd och under föregående år fick också det stora ekipaget en rejäl uppfräschning med ny borrmaskin (JT4020 AT) och tillhörande mixerbil. </w:t>
      </w:r>
    </w:p>
    <w:p w:rsidR="005677BE" w:rsidRPr="005677BE" w:rsidRDefault="005677BE" w:rsidP="005677BE">
      <w:pPr>
        <w:rPr>
          <w:rFonts w:ascii="Bookman Old Style" w:hAnsi="Bookman Old Style"/>
        </w:rPr>
      </w:pPr>
    </w:p>
    <w:p w:rsidR="005677BE" w:rsidRPr="005677BE" w:rsidRDefault="005677BE" w:rsidP="005677BE">
      <w:pPr>
        <w:pStyle w:val="Liststycke"/>
        <w:numPr>
          <w:ilvl w:val="0"/>
          <w:numId w:val="1"/>
        </w:numPr>
        <w:rPr>
          <w:rFonts w:ascii="Bookman Old Style" w:hAnsi="Bookman Old Style"/>
        </w:rPr>
      </w:pPr>
      <w:r w:rsidRPr="005677BE">
        <w:rPr>
          <w:rFonts w:ascii="Bookman Old Style" w:hAnsi="Bookman Old Style"/>
        </w:rPr>
        <w:t>Vi vill ju vara med där det händer! Och det händer mycket med infrastrukturen i Malmö och Öresundsregionen, men också ute på landsbygden, säger Tobias.</w:t>
      </w:r>
    </w:p>
    <w:p w:rsidR="005677BE" w:rsidRDefault="005677BE" w:rsidP="005677BE">
      <w:pPr>
        <w:rPr>
          <w:rFonts w:ascii="Century Gothic" w:hAnsi="Century Gothic"/>
        </w:rPr>
      </w:pPr>
    </w:p>
    <w:p w:rsidR="005677BE" w:rsidRDefault="005677BE" w:rsidP="005677BE">
      <w:pPr>
        <w:rPr>
          <w:rFonts w:ascii="Century Gothic" w:hAnsi="Century Gothic"/>
        </w:rPr>
      </w:pPr>
    </w:p>
    <w:p w:rsidR="00C14546" w:rsidRDefault="00C14546" w:rsidP="005677BE">
      <w:pPr>
        <w:rPr>
          <w:rFonts w:ascii="Century Gothic" w:hAnsi="Century Gothic"/>
        </w:rPr>
      </w:pPr>
    </w:p>
    <w:p w:rsidR="00C14546" w:rsidRDefault="00C14546" w:rsidP="005677BE">
      <w:pPr>
        <w:rPr>
          <w:rFonts w:ascii="Century Gothic" w:hAnsi="Century Gothic"/>
        </w:rPr>
      </w:pPr>
    </w:p>
    <w:p w:rsidR="00C14546" w:rsidRDefault="00C14546" w:rsidP="005677BE">
      <w:pPr>
        <w:rPr>
          <w:rFonts w:ascii="Century Gothic" w:hAnsi="Century Gothic"/>
        </w:rPr>
      </w:pPr>
    </w:p>
    <w:p w:rsidR="005677BE" w:rsidRDefault="005677BE" w:rsidP="006A4FAC">
      <w:pPr>
        <w:autoSpaceDE w:val="0"/>
        <w:autoSpaceDN w:val="0"/>
        <w:rPr>
          <w:rFonts w:ascii="Century Gothic" w:hAnsi="Century Gothic"/>
        </w:rPr>
      </w:pPr>
    </w:p>
    <w:p w:rsidR="002E0214" w:rsidRPr="002E0214" w:rsidRDefault="002E0214" w:rsidP="006A4FAC">
      <w:pPr>
        <w:autoSpaceDE w:val="0"/>
        <w:autoSpaceDN w:val="0"/>
        <w:rPr>
          <w:rFonts w:ascii="Bookman Old Style" w:hAnsi="Bookman Old Style"/>
          <w:b/>
        </w:rPr>
      </w:pPr>
      <w:r w:rsidRPr="005677BE">
        <w:rPr>
          <w:rFonts w:ascii="Century Gothic" w:hAnsi="Century Gothic"/>
        </w:rPr>
        <w:t>För ytterligare information, välkommen att kontakta</w:t>
      </w:r>
      <w:r w:rsidR="005677BE">
        <w:rPr>
          <w:rFonts w:ascii="Century Gothic" w:hAnsi="Century Gothic"/>
        </w:rPr>
        <w:t>:</w:t>
      </w:r>
      <w:r w:rsidRPr="005677BE">
        <w:rPr>
          <w:rFonts w:ascii="Century Gothic" w:hAnsi="Century Gothic"/>
        </w:rPr>
        <w:t xml:space="preserve"> </w:t>
      </w:r>
      <w:r w:rsidRPr="005677BE">
        <w:rPr>
          <w:rFonts w:ascii="Century Gothic" w:hAnsi="Century Gothic"/>
        </w:rPr>
        <w:br/>
      </w:r>
      <w:r w:rsidRPr="002E0214">
        <w:rPr>
          <w:rFonts w:ascii="Bookman Old Style" w:hAnsi="Bookman Old Style"/>
          <w:b/>
        </w:rPr>
        <w:t>Tobias Wingqvist</w:t>
      </w:r>
    </w:p>
    <w:p w:rsidR="002E0214" w:rsidRDefault="002E0214" w:rsidP="006A4FAC">
      <w:pPr>
        <w:autoSpaceDE w:val="0"/>
        <w:autoSpaceDN w:val="0"/>
        <w:rPr>
          <w:rFonts w:ascii="Bookman Old Style" w:hAnsi="Bookman Old Style"/>
        </w:rPr>
      </w:pPr>
      <w:r>
        <w:rPr>
          <w:rFonts w:ascii="Bookman Old Style" w:hAnsi="Bookman Old Style"/>
        </w:rPr>
        <w:t>0709-99 58 86</w:t>
      </w:r>
    </w:p>
    <w:p w:rsidR="002E0214" w:rsidRPr="002E0214" w:rsidRDefault="002E0214" w:rsidP="006A4FAC">
      <w:pPr>
        <w:autoSpaceDE w:val="0"/>
        <w:autoSpaceDN w:val="0"/>
        <w:rPr>
          <w:rFonts w:ascii="Bookman Old Style" w:hAnsi="Bookman Old Style"/>
        </w:rPr>
      </w:pPr>
      <w:r>
        <w:rPr>
          <w:rFonts w:ascii="Bookman Old Style" w:hAnsi="Bookman Old Style"/>
        </w:rPr>
        <w:t>tobias.wingqvist@styrud.se</w:t>
      </w:r>
    </w:p>
    <w:p w:rsidR="004C2932" w:rsidRPr="002E0214" w:rsidRDefault="004C2932" w:rsidP="004C2932">
      <w:pPr>
        <w:autoSpaceDE w:val="0"/>
        <w:autoSpaceDN w:val="0"/>
        <w:rPr>
          <w:rFonts w:ascii="Bookman Old Style" w:hAnsi="Bookman Old Style"/>
        </w:rPr>
      </w:pPr>
    </w:p>
    <w:p w:rsidR="00925C36" w:rsidRPr="002E0214" w:rsidRDefault="00925C36" w:rsidP="006A4FAC">
      <w:pPr>
        <w:autoSpaceDE w:val="0"/>
        <w:autoSpaceDN w:val="0"/>
        <w:rPr>
          <w:rFonts w:ascii="Bookman Old Style" w:hAnsi="Bookman Old Style"/>
        </w:rPr>
      </w:pPr>
    </w:p>
    <w:p w:rsidR="006A4FAC" w:rsidRPr="002E0214" w:rsidRDefault="006A4FAC" w:rsidP="006A4FAC">
      <w:pPr>
        <w:autoSpaceDE w:val="0"/>
        <w:autoSpaceDN w:val="0"/>
        <w:rPr>
          <w:rFonts w:ascii="Bookman Old Style" w:hAnsi="Bookman Old Style"/>
        </w:rPr>
      </w:pPr>
    </w:p>
    <w:sectPr w:rsidR="006A4FAC" w:rsidRPr="002E02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14" w:rsidRDefault="002E0214" w:rsidP="002E0214">
      <w:r>
        <w:separator/>
      </w:r>
    </w:p>
  </w:endnote>
  <w:endnote w:type="continuationSeparator" w:id="0">
    <w:p w:rsidR="002E0214" w:rsidRDefault="002E0214" w:rsidP="002E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20" w:rsidRPr="00551920" w:rsidRDefault="00551920" w:rsidP="00551920">
    <w:pPr>
      <w:tabs>
        <w:tab w:val="right" w:pos="9072"/>
      </w:tabs>
      <w:rPr>
        <w:rFonts w:ascii="Bookman Old Style" w:eastAsia="Times New Roman" w:hAnsi="Bookman Old Style"/>
        <w:b/>
        <w:color w:val="C80039"/>
        <w:sz w:val="24"/>
        <w:szCs w:val="24"/>
        <w:lang w:eastAsia="sv-SE"/>
      </w:rPr>
    </w:pPr>
    <w:r>
      <w:rPr>
        <w:rFonts w:ascii="Bookman Old Style" w:eastAsia="Times New Roman" w:hAnsi="Bookman Old Style"/>
        <w:b/>
        <w:color w:val="C00000"/>
        <w:sz w:val="24"/>
        <w:szCs w:val="24"/>
        <w:lang w:eastAsia="sv-SE"/>
      </w:rPr>
      <w:tab/>
    </w:r>
    <w:r w:rsidRPr="00551920">
      <w:rPr>
        <w:rFonts w:ascii="Bookman Old Style" w:eastAsia="Times New Roman" w:hAnsi="Bookman Old Style"/>
        <w:b/>
        <w:color w:val="C80039"/>
        <w:sz w:val="24"/>
        <w:szCs w:val="24"/>
        <w:lang w:eastAsia="sv-SE"/>
      </w:rPr>
      <w:t>www.styrud.se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14" w:rsidRDefault="002E0214" w:rsidP="002E0214">
      <w:r>
        <w:separator/>
      </w:r>
    </w:p>
  </w:footnote>
  <w:footnote w:type="continuationSeparator" w:id="0">
    <w:p w:rsidR="002E0214" w:rsidRDefault="002E0214" w:rsidP="002E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14" w:rsidRDefault="002E0214" w:rsidP="002E0214">
    <w:pPr>
      <w:pStyle w:val="Sidhuvud"/>
      <w:tabs>
        <w:tab w:val="clear" w:pos="4536"/>
        <w:tab w:val="clear" w:pos="9072"/>
        <w:tab w:val="left" w:pos="2235"/>
      </w:tabs>
    </w:pPr>
    <w:r w:rsidRPr="00987339">
      <w:rPr>
        <w:rFonts w:ascii="Bookman Old Style" w:hAnsi="Bookman Old Style"/>
        <w:noProof/>
        <w:lang w:eastAsia="sv-SE"/>
      </w:rPr>
      <w:drawing>
        <wp:anchor distT="0" distB="0" distL="114300" distR="114300" simplePos="0" relativeHeight="251659264" behindDoc="0" locked="0" layoutInCell="1" allowOverlap="1" wp14:anchorId="78C0E26E" wp14:editId="1ABB8216">
          <wp:simplePos x="0" y="0"/>
          <wp:positionH relativeFrom="column">
            <wp:posOffset>5029200</wp:posOffset>
          </wp:positionH>
          <wp:positionV relativeFrom="paragraph">
            <wp:posOffset>41910</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r>
      <w:tab/>
    </w:r>
  </w:p>
  <w:p w:rsidR="002E0214" w:rsidRDefault="002E0214" w:rsidP="002E0214">
    <w:pPr>
      <w:pStyle w:val="Sidhuvud"/>
      <w:tabs>
        <w:tab w:val="clear" w:pos="4536"/>
        <w:tab w:val="clear" w:pos="9072"/>
        <w:tab w:val="left" w:pos="2235"/>
      </w:tabs>
    </w:pPr>
  </w:p>
  <w:p w:rsidR="002E0214" w:rsidRPr="002E0214" w:rsidRDefault="005677BE" w:rsidP="002E0214">
    <w:pPr>
      <w:pStyle w:val="Sidhuvud"/>
      <w:tabs>
        <w:tab w:val="clear" w:pos="4536"/>
        <w:tab w:val="clear" w:pos="9072"/>
        <w:tab w:val="left" w:pos="2235"/>
      </w:tabs>
      <w:rPr>
        <w:rFonts w:ascii="Bookman Old Style" w:hAnsi="Bookman Old Style"/>
      </w:rPr>
    </w:pPr>
    <w:r>
      <w:rPr>
        <w:rFonts w:ascii="Bookman Old Style" w:hAnsi="Bookman Old Style"/>
      </w:rPr>
      <w:t>Lomma, den 19</w:t>
    </w:r>
    <w:r w:rsidR="002E0214" w:rsidRPr="002E0214">
      <w:rPr>
        <w:rFonts w:ascii="Bookman Old Style" w:hAnsi="Bookman Old Style"/>
      </w:rPr>
      <w:t xml:space="preserve"> maj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81FA5"/>
    <w:multiLevelType w:val="hybridMultilevel"/>
    <w:tmpl w:val="080E861A"/>
    <w:lvl w:ilvl="0" w:tplc="5C2A34FC">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AC"/>
    <w:rsid w:val="0017321B"/>
    <w:rsid w:val="002E0214"/>
    <w:rsid w:val="004C2932"/>
    <w:rsid w:val="00551920"/>
    <w:rsid w:val="005677BE"/>
    <w:rsid w:val="006A4FAC"/>
    <w:rsid w:val="006E77F5"/>
    <w:rsid w:val="00742C07"/>
    <w:rsid w:val="008D58FF"/>
    <w:rsid w:val="00925C36"/>
    <w:rsid w:val="00C14546"/>
    <w:rsid w:val="00DD1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03D11D-C797-44DC-89B3-CC5F685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AC"/>
    <w:pPr>
      <w:spacing w:after="0" w:line="240" w:lineRule="auto"/>
    </w:pPr>
    <w:rPr>
      <w:rFonts w:ascii="Calibri" w:hAnsi="Calibri" w:cs="Times New Roman"/>
    </w:rPr>
  </w:style>
  <w:style w:type="paragraph" w:styleId="Rubrik1">
    <w:name w:val="heading 1"/>
    <w:basedOn w:val="Normal"/>
    <w:link w:val="Rubrik1Char"/>
    <w:uiPriority w:val="9"/>
    <w:qFormat/>
    <w:rsid w:val="006A4FAC"/>
    <w:pPr>
      <w:spacing w:before="240" w:after="120"/>
      <w:outlineLvl w:val="0"/>
    </w:pPr>
    <w:rPr>
      <w:rFonts w:ascii="Trebuchet MS" w:eastAsia="Times New Roman" w:hAnsi="Trebuchet MS"/>
      <w:b/>
      <w:bCs/>
      <w:kern w:val="36"/>
      <w:sz w:val="42"/>
      <w:szCs w:val="42"/>
      <w:lang w:eastAsia="sv-SE"/>
    </w:rPr>
  </w:style>
  <w:style w:type="paragraph" w:styleId="Rubrik2">
    <w:name w:val="heading 2"/>
    <w:basedOn w:val="Normal"/>
    <w:link w:val="Rubrik2Char"/>
    <w:uiPriority w:val="9"/>
    <w:qFormat/>
    <w:rsid w:val="006A4FAC"/>
    <w:pPr>
      <w:spacing w:before="45" w:after="120"/>
      <w:outlineLvl w:val="1"/>
    </w:pPr>
    <w:rPr>
      <w:rFonts w:ascii="Trebuchet MS" w:eastAsia="Times New Roman" w:hAnsi="Trebuchet MS"/>
      <w:color w:val="444444"/>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FAC"/>
    <w:rPr>
      <w:rFonts w:ascii="Trebuchet MS" w:eastAsia="Times New Roman" w:hAnsi="Trebuchet MS" w:cs="Times New Roman"/>
      <w:b/>
      <w:bCs/>
      <w:kern w:val="36"/>
      <w:sz w:val="42"/>
      <w:szCs w:val="42"/>
      <w:lang w:eastAsia="sv-SE"/>
    </w:rPr>
  </w:style>
  <w:style w:type="character" w:customStyle="1" w:styleId="Rubrik2Char">
    <w:name w:val="Rubrik 2 Char"/>
    <w:basedOn w:val="Standardstycketeckensnitt"/>
    <w:link w:val="Rubrik2"/>
    <w:uiPriority w:val="9"/>
    <w:rsid w:val="006A4FAC"/>
    <w:rPr>
      <w:rFonts w:ascii="Trebuchet MS" w:eastAsia="Times New Roman" w:hAnsi="Trebuchet MS" w:cs="Times New Roman"/>
      <w:color w:val="444444"/>
      <w:sz w:val="27"/>
      <w:szCs w:val="27"/>
      <w:lang w:eastAsia="sv-SE"/>
    </w:rPr>
  </w:style>
  <w:style w:type="paragraph" w:styleId="Normalwebb">
    <w:name w:val="Normal (Web)"/>
    <w:basedOn w:val="Normal"/>
    <w:uiPriority w:val="99"/>
    <w:semiHidden/>
    <w:unhideWhenUsed/>
    <w:rsid w:val="006A4FAC"/>
    <w:pPr>
      <w:spacing w:before="100" w:beforeAutospacing="1" w:after="100" w:afterAutospacing="1"/>
    </w:pPr>
    <w:rPr>
      <w:rFonts w:ascii="Times New Roman" w:eastAsia="Times New Roman" w:hAnsi="Times New Roman"/>
      <w:sz w:val="24"/>
      <w:szCs w:val="24"/>
      <w:lang w:eastAsia="sv-SE"/>
    </w:rPr>
  </w:style>
  <w:style w:type="character" w:customStyle="1" w:styleId="bold11grey61">
    <w:name w:val="bold11grey61"/>
    <w:basedOn w:val="Standardstycketeckensnitt"/>
    <w:rsid w:val="008D58FF"/>
    <w:rPr>
      <w:rFonts w:ascii="Arial" w:hAnsi="Arial" w:cs="Arial" w:hint="default"/>
      <w:b/>
      <w:bCs/>
      <w:color w:val="666666"/>
      <w:sz w:val="17"/>
      <w:szCs w:val="17"/>
    </w:rPr>
  </w:style>
  <w:style w:type="paragraph" w:styleId="Sidhuvud">
    <w:name w:val="header"/>
    <w:basedOn w:val="Normal"/>
    <w:link w:val="SidhuvudChar"/>
    <w:uiPriority w:val="99"/>
    <w:unhideWhenUsed/>
    <w:rsid w:val="002E0214"/>
    <w:pPr>
      <w:tabs>
        <w:tab w:val="center" w:pos="4536"/>
        <w:tab w:val="right" w:pos="9072"/>
      </w:tabs>
    </w:pPr>
  </w:style>
  <w:style w:type="character" w:customStyle="1" w:styleId="SidhuvudChar">
    <w:name w:val="Sidhuvud Char"/>
    <w:basedOn w:val="Standardstycketeckensnitt"/>
    <w:link w:val="Sidhuvud"/>
    <w:uiPriority w:val="99"/>
    <w:rsid w:val="002E0214"/>
    <w:rPr>
      <w:rFonts w:ascii="Calibri" w:hAnsi="Calibri" w:cs="Times New Roman"/>
    </w:rPr>
  </w:style>
  <w:style w:type="paragraph" w:styleId="Sidfot">
    <w:name w:val="footer"/>
    <w:basedOn w:val="Normal"/>
    <w:link w:val="SidfotChar"/>
    <w:uiPriority w:val="99"/>
    <w:unhideWhenUsed/>
    <w:rsid w:val="002E0214"/>
    <w:pPr>
      <w:tabs>
        <w:tab w:val="center" w:pos="4536"/>
        <w:tab w:val="right" w:pos="9072"/>
      </w:tabs>
    </w:pPr>
  </w:style>
  <w:style w:type="character" w:customStyle="1" w:styleId="SidfotChar">
    <w:name w:val="Sidfot Char"/>
    <w:basedOn w:val="Standardstycketeckensnitt"/>
    <w:link w:val="Sidfot"/>
    <w:uiPriority w:val="99"/>
    <w:rsid w:val="002E0214"/>
    <w:rPr>
      <w:rFonts w:ascii="Calibri" w:hAnsi="Calibri" w:cs="Times New Roman"/>
    </w:rPr>
  </w:style>
  <w:style w:type="paragraph" w:styleId="Liststycke">
    <w:name w:val="List Paragraph"/>
    <w:basedOn w:val="Normal"/>
    <w:uiPriority w:val="34"/>
    <w:qFormat/>
    <w:rsid w:val="005677BE"/>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1824">
      <w:bodyDiv w:val="1"/>
      <w:marLeft w:val="0"/>
      <w:marRight w:val="0"/>
      <w:marTop w:val="0"/>
      <w:marBottom w:val="0"/>
      <w:divBdr>
        <w:top w:val="none" w:sz="0" w:space="0" w:color="auto"/>
        <w:left w:val="none" w:sz="0" w:space="0" w:color="auto"/>
        <w:bottom w:val="none" w:sz="0" w:space="0" w:color="auto"/>
        <w:right w:val="none" w:sz="0" w:space="0" w:color="auto"/>
      </w:divBdr>
      <w:divsChild>
        <w:div w:id="86073445">
          <w:marLeft w:val="0"/>
          <w:marRight w:val="0"/>
          <w:marTop w:val="0"/>
          <w:marBottom w:val="0"/>
          <w:divBdr>
            <w:top w:val="none" w:sz="0" w:space="0" w:color="auto"/>
            <w:left w:val="none" w:sz="0" w:space="0" w:color="auto"/>
            <w:bottom w:val="none" w:sz="0" w:space="0" w:color="auto"/>
            <w:right w:val="none" w:sz="0" w:space="0" w:color="auto"/>
          </w:divBdr>
          <w:divsChild>
            <w:div w:id="36858234">
              <w:marLeft w:val="0"/>
              <w:marRight w:val="0"/>
              <w:marTop w:val="0"/>
              <w:marBottom w:val="0"/>
              <w:divBdr>
                <w:top w:val="none" w:sz="0" w:space="0" w:color="auto"/>
                <w:left w:val="none" w:sz="0" w:space="0" w:color="auto"/>
                <w:bottom w:val="none" w:sz="0" w:space="0" w:color="auto"/>
                <w:right w:val="none" w:sz="0" w:space="0" w:color="auto"/>
              </w:divBdr>
              <w:divsChild>
                <w:div w:id="1059209934">
                  <w:marLeft w:val="0"/>
                  <w:marRight w:val="0"/>
                  <w:marTop w:val="0"/>
                  <w:marBottom w:val="0"/>
                  <w:divBdr>
                    <w:top w:val="none" w:sz="0" w:space="0" w:color="auto"/>
                    <w:left w:val="none" w:sz="0" w:space="0" w:color="auto"/>
                    <w:bottom w:val="none" w:sz="0" w:space="0" w:color="auto"/>
                    <w:right w:val="none" w:sz="0" w:space="0" w:color="auto"/>
                  </w:divBdr>
                  <w:divsChild>
                    <w:div w:id="506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514</Words>
  <Characters>2725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Carlsson</dc:creator>
  <cp:keywords/>
  <dc:description/>
  <cp:lastModifiedBy>Anette Carlsson</cp:lastModifiedBy>
  <cp:revision>5</cp:revision>
  <dcterms:created xsi:type="dcterms:W3CDTF">2015-05-19T09:20:00Z</dcterms:created>
  <dcterms:modified xsi:type="dcterms:W3CDTF">2015-06-16T12:29:00Z</dcterms:modified>
</cp:coreProperties>
</file>