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EF9" w:rsidRDefault="00D178E0" w:rsidP="00622674">
      <w:pPr>
        <w:spacing w:after="0"/>
      </w:pPr>
      <w:r w:rsidRPr="00D178E0">
        <w:rPr>
          <w:noProof/>
        </w:rPr>
        <w:drawing>
          <wp:inline distT="0" distB="0" distL="0" distR="0">
            <wp:extent cx="1873758" cy="543910"/>
            <wp:effectExtent l="19050" t="0" r="0" b="0"/>
            <wp:docPr id="2" name="Picture 0" descr="EmTech_asia_col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Tech_asia_color.jpeg"/>
                    <pic:cNvPicPr/>
                  </pic:nvPicPr>
                  <pic:blipFill>
                    <a:blip r:embed="rId5" cstate="print"/>
                    <a:stretch>
                      <a:fillRect/>
                    </a:stretch>
                  </pic:blipFill>
                  <pic:spPr>
                    <a:xfrm>
                      <a:off x="0" y="0"/>
                      <a:ext cx="1873998" cy="543980"/>
                    </a:xfrm>
                    <a:prstGeom prst="rect">
                      <a:avLst/>
                    </a:prstGeom>
                  </pic:spPr>
                </pic:pic>
              </a:graphicData>
            </a:graphic>
          </wp:inline>
        </w:drawing>
      </w:r>
    </w:p>
    <w:p w:rsidR="00622674" w:rsidRDefault="00622674" w:rsidP="00622674">
      <w:pPr>
        <w:spacing w:after="0"/>
      </w:pPr>
    </w:p>
    <w:p w:rsidR="00622674" w:rsidRDefault="00622674" w:rsidP="00622674">
      <w:pPr>
        <w:spacing w:after="0"/>
      </w:pPr>
      <w:r>
        <w:t xml:space="preserve">MEDIA </w:t>
      </w:r>
      <w:r w:rsidR="00D178E0">
        <w:t>RELEASE</w:t>
      </w:r>
    </w:p>
    <w:p w:rsidR="00622674" w:rsidRDefault="00622674" w:rsidP="00622674">
      <w:pPr>
        <w:spacing w:after="0"/>
      </w:pPr>
    </w:p>
    <w:p w:rsidR="00D178E0" w:rsidRPr="00D178E0" w:rsidRDefault="00BD45CC" w:rsidP="00D178E0">
      <w:pPr>
        <w:spacing w:after="0"/>
        <w:jc w:val="center"/>
        <w:rPr>
          <w:b/>
          <w:sz w:val="32"/>
        </w:rPr>
      </w:pPr>
      <w:r>
        <w:rPr>
          <w:b/>
          <w:sz w:val="32"/>
        </w:rPr>
        <w:t>MIT Technology Review’s</w:t>
      </w:r>
      <w:r w:rsidRPr="00D178E0">
        <w:rPr>
          <w:b/>
          <w:sz w:val="32"/>
        </w:rPr>
        <w:t xml:space="preserve"> </w:t>
      </w:r>
      <w:r w:rsidR="00D178E0" w:rsidRPr="00D178E0">
        <w:rPr>
          <w:b/>
          <w:sz w:val="32"/>
        </w:rPr>
        <w:t>regional ‘Innovators Under 35’ returns</w:t>
      </w:r>
    </w:p>
    <w:p w:rsidR="00D178E0" w:rsidRDefault="00D178E0" w:rsidP="00D178E0">
      <w:pPr>
        <w:spacing w:after="0"/>
        <w:jc w:val="center"/>
      </w:pPr>
    </w:p>
    <w:p w:rsidR="00622674" w:rsidRPr="00D178E0" w:rsidRDefault="00622674" w:rsidP="00D178E0">
      <w:pPr>
        <w:spacing w:after="0"/>
        <w:jc w:val="center"/>
        <w:rPr>
          <w:i/>
        </w:rPr>
      </w:pPr>
      <w:r w:rsidRPr="00D178E0">
        <w:rPr>
          <w:i/>
        </w:rPr>
        <w:t xml:space="preserve">MIT Technology Review calls for nominations from Asian innovators for the regional 2016 Innovators </w:t>
      </w:r>
      <w:proofErr w:type="gramStart"/>
      <w:r w:rsidRPr="00D178E0">
        <w:rPr>
          <w:i/>
        </w:rPr>
        <w:t>Under</w:t>
      </w:r>
      <w:proofErr w:type="gramEnd"/>
      <w:r w:rsidRPr="00D178E0">
        <w:rPr>
          <w:i/>
        </w:rPr>
        <w:t xml:space="preserve"> 35 (TR35) list.</w:t>
      </w:r>
    </w:p>
    <w:p w:rsidR="00622674" w:rsidRDefault="00622674" w:rsidP="00622674">
      <w:pPr>
        <w:spacing w:after="0"/>
      </w:pPr>
    </w:p>
    <w:p w:rsidR="00622674" w:rsidRDefault="00CB118D" w:rsidP="00622674">
      <w:pPr>
        <w:spacing w:after="0"/>
      </w:pPr>
      <w:r w:rsidRPr="00CB118D">
        <w:t>2</w:t>
      </w:r>
      <w:r w:rsidR="007053C1" w:rsidRPr="00CB118D">
        <w:t xml:space="preserve"> June 2016, SINGAPORE - </w:t>
      </w:r>
      <w:r w:rsidR="00622674" w:rsidRPr="00CB118D">
        <w:t>Since 1999, MIT Technology Review has honored the young innovators</w:t>
      </w:r>
      <w:r w:rsidR="00622674">
        <w:t xml:space="preserve"> whose inventions and research </w:t>
      </w:r>
      <w:r w:rsidR="00D64B62">
        <w:t>we</w:t>
      </w:r>
      <w:r w:rsidR="00622674">
        <w:t xml:space="preserve"> find most exciting. The </w:t>
      </w:r>
      <w:r w:rsidR="00E64F89">
        <w:t>r</w:t>
      </w:r>
      <w:r w:rsidR="00622674">
        <w:t xml:space="preserve">egional list recognizes technologists and scientists, all under the age of 35 </w:t>
      </w:r>
      <w:r w:rsidR="00622674" w:rsidRPr="00D178E0">
        <w:t xml:space="preserve">whose work spans </w:t>
      </w:r>
      <w:r w:rsidR="008A1A92" w:rsidRPr="00D178E0">
        <w:t>bio</w:t>
      </w:r>
      <w:r w:rsidR="00622674" w:rsidRPr="00D178E0">
        <w:t xml:space="preserve">medicine, computing, communications, </w:t>
      </w:r>
      <w:r w:rsidR="00E74048" w:rsidRPr="00D178E0">
        <w:t>energy,</w:t>
      </w:r>
      <w:r w:rsidR="008A1A92" w:rsidRPr="00D178E0">
        <w:t xml:space="preserve"> materials, internet, transportation,</w:t>
      </w:r>
      <w:r w:rsidR="00622674" w:rsidRPr="00D178E0">
        <w:t xml:space="preserve"> and is changing our world. In all, 20 regional Innovators in Asia have been named in 2014</w:t>
      </w:r>
      <w:r w:rsidR="00622674">
        <w:t xml:space="preserve"> and 2015. </w:t>
      </w:r>
    </w:p>
    <w:p w:rsidR="00622674" w:rsidRDefault="00622674" w:rsidP="00D178E0">
      <w:pPr>
        <w:tabs>
          <w:tab w:val="left" w:pos="5203"/>
        </w:tabs>
        <w:spacing w:after="0"/>
      </w:pPr>
      <w:r>
        <w:t xml:space="preserve">  </w:t>
      </w:r>
      <w:r w:rsidR="00D178E0">
        <w:tab/>
      </w:r>
    </w:p>
    <w:p w:rsidR="00622674" w:rsidRDefault="00622674" w:rsidP="00D178E0">
      <w:pPr>
        <w:spacing w:after="0"/>
      </w:pPr>
      <w:r>
        <w:t xml:space="preserve">The 10 selected innovators </w:t>
      </w:r>
      <w:r w:rsidR="00D178E0">
        <w:t>for 201</w:t>
      </w:r>
      <w:r w:rsidR="00817586">
        <w:t>6</w:t>
      </w:r>
      <w:r w:rsidR="00D178E0">
        <w:t xml:space="preserve"> </w:t>
      </w:r>
      <w:r>
        <w:t xml:space="preserve">will present a three-minute elevator pitch at EmTech Asia 2016 and will automatically become finalists for the global </w:t>
      </w:r>
      <w:r w:rsidR="00AF3245">
        <w:t xml:space="preserve">35 </w:t>
      </w:r>
      <w:r>
        <w:t xml:space="preserve">Innovators </w:t>
      </w:r>
      <w:proofErr w:type="gramStart"/>
      <w:r>
        <w:t>Under</w:t>
      </w:r>
      <w:proofErr w:type="gramEnd"/>
      <w:r>
        <w:t xml:space="preserve"> 35 </w:t>
      </w:r>
      <w:r w:rsidR="00AF3245">
        <w:t xml:space="preserve">(TR35) </w:t>
      </w:r>
      <w:r>
        <w:t xml:space="preserve">list. </w:t>
      </w:r>
    </w:p>
    <w:p w:rsidR="00D178E0" w:rsidRDefault="00D178E0" w:rsidP="00622674">
      <w:pPr>
        <w:spacing w:after="0"/>
      </w:pPr>
    </w:p>
    <w:p w:rsidR="00AF3245" w:rsidRPr="00AF3245" w:rsidRDefault="000729C7" w:rsidP="00AF3245">
      <w:pPr>
        <w:spacing w:after="0"/>
      </w:pPr>
      <w:r>
        <w:rPr>
          <w:noProof/>
        </w:rPr>
        <w:drawing>
          <wp:anchor distT="0" distB="0" distL="114300" distR="114300" simplePos="0" relativeHeight="251658240" behindDoc="0" locked="0" layoutInCell="1" allowOverlap="1">
            <wp:simplePos x="0" y="0"/>
            <wp:positionH relativeFrom="column">
              <wp:posOffset>2675890</wp:posOffset>
            </wp:positionH>
            <wp:positionV relativeFrom="paragraph">
              <wp:posOffset>-1905</wp:posOffset>
            </wp:positionV>
            <wp:extent cx="3020695" cy="1845945"/>
            <wp:effectExtent l="19050" t="0" r="825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0468" t="17109" r="36725" b="31306"/>
                    <a:stretch>
                      <a:fillRect/>
                    </a:stretch>
                  </pic:blipFill>
                  <pic:spPr bwMode="auto">
                    <a:xfrm>
                      <a:off x="0" y="0"/>
                      <a:ext cx="3020695" cy="1845945"/>
                    </a:xfrm>
                    <a:prstGeom prst="rect">
                      <a:avLst/>
                    </a:prstGeom>
                    <a:noFill/>
                    <a:ln w="9525">
                      <a:noFill/>
                      <a:miter lim="800000"/>
                      <a:headEnd/>
                      <a:tailEnd/>
                    </a:ln>
                  </pic:spPr>
                </pic:pic>
              </a:graphicData>
            </a:graphic>
          </wp:anchor>
        </w:drawing>
      </w:r>
      <w:r w:rsidR="00AF3245" w:rsidRPr="00AF3245">
        <w:t>For Peh Ruey Feng, who made it to the 201</w:t>
      </w:r>
      <w:r w:rsidR="00972D6B">
        <w:t>5</w:t>
      </w:r>
      <w:r w:rsidR="00AF3245" w:rsidRPr="00AF3245">
        <w:t xml:space="preserve"> list, being </w:t>
      </w:r>
      <w:r w:rsidR="00972D6B" w:rsidRPr="00AF3245">
        <w:t>recognized</w:t>
      </w:r>
      <w:r w:rsidR="00AF3245" w:rsidRPr="00AF3245">
        <w:t xml:space="preserve"> was special because it raised awareness of their innovation to a broader community. The publicity received drove an unexpected level of interest from investors who wanted to seed fund their spin-off company, which has </w:t>
      </w:r>
      <w:r w:rsidR="00972D6B">
        <w:t>given</w:t>
      </w:r>
      <w:r w:rsidR="00AF3245" w:rsidRPr="00AF3245">
        <w:t xml:space="preserve"> them the opportunity to progress with a clinical study of </w:t>
      </w:r>
      <w:r w:rsidR="00972D6B">
        <w:t>their</w:t>
      </w:r>
      <w:r w:rsidR="00AF3245" w:rsidRPr="00AF3245">
        <w:t xml:space="preserve"> invention later this year. </w:t>
      </w:r>
    </w:p>
    <w:p w:rsidR="00AF3245" w:rsidRPr="00AF3245" w:rsidRDefault="00AF3245" w:rsidP="00AF3245">
      <w:pPr>
        <w:spacing w:after="0"/>
      </w:pPr>
    </w:p>
    <w:p w:rsidR="00AF3245" w:rsidRDefault="00AF3245" w:rsidP="00D178E0">
      <w:pPr>
        <w:spacing w:after="0"/>
      </w:pPr>
      <w:r w:rsidRPr="00AF3245">
        <w:t>Peh says, “Receiving recognition from MIT Tec</w:t>
      </w:r>
      <w:bookmarkStart w:id="0" w:name="_GoBack"/>
      <w:bookmarkEnd w:id="0"/>
      <w:r w:rsidRPr="00AF3245">
        <w:t>hnology Review is inspiring, as it’s important for those of us who are developing new tech in the trenches of Asia to know that innovations coming out of Asia do get noticed. It also gives investors renewed confidence in the innovation that is taking place in this part of the world, which, in reality is a vibrant scene of innovation. I encourage those who know of people doing good work in this neck of the woods to nominate them because we need to hear more Asian success stories to inspire us to better innovate."</w:t>
      </w:r>
    </w:p>
    <w:p w:rsidR="00CB118D" w:rsidRDefault="000729C7" w:rsidP="00D178E0">
      <w:pPr>
        <w:spacing w:after="0"/>
      </w:pPr>
      <w:r>
        <w:rPr>
          <w:noProof/>
        </w:rPr>
        <w:drawing>
          <wp:anchor distT="0" distB="0" distL="114300" distR="114300" simplePos="0" relativeHeight="251659264" behindDoc="0" locked="0" layoutInCell="1" allowOverlap="1">
            <wp:simplePos x="0" y="0"/>
            <wp:positionH relativeFrom="column">
              <wp:posOffset>-33020</wp:posOffset>
            </wp:positionH>
            <wp:positionV relativeFrom="paragraph">
              <wp:posOffset>119380</wp:posOffset>
            </wp:positionV>
            <wp:extent cx="2465070" cy="1716405"/>
            <wp:effectExtent l="1905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5607" t="16145" r="37176" b="31084"/>
                    <a:stretch>
                      <a:fillRect/>
                    </a:stretch>
                  </pic:blipFill>
                  <pic:spPr bwMode="auto">
                    <a:xfrm>
                      <a:off x="0" y="0"/>
                      <a:ext cx="2465070" cy="1716405"/>
                    </a:xfrm>
                    <a:prstGeom prst="rect">
                      <a:avLst/>
                    </a:prstGeom>
                    <a:noFill/>
                    <a:ln w="9525">
                      <a:noFill/>
                      <a:miter lim="800000"/>
                      <a:headEnd/>
                      <a:tailEnd/>
                    </a:ln>
                  </pic:spPr>
                </pic:pic>
              </a:graphicData>
            </a:graphic>
          </wp:anchor>
        </w:drawing>
      </w:r>
    </w:p>
    <w:p w:rsidR="00D178E0" w:rsidRDefault="00D178E0" w:rsidP="00D178E0">
      <w:pPr>
        <w:spacing w:after="0"/>
      </w:pPr>
      <w:r>
        <w:t xml:space="preserve">Another finalist, Zhou Lihan received a grant for </w:t>
      </w:r>
      <w:r w:rsidR="00CB118D">
        <w:t>his</w:t>
      </w:r>
      <w:r>
        <w:t xml:space="preserve"> work at </w:t>
      </w:r>
      <w:proofErr w:type="spellStart"/>
      <w:r w:rsidRPr="00B6755F">
        <w:t>MiRXES</w:t>
      </w:r>
      <w:proofErr w:type="spellEnd"/>
      <w:r w:rsidRPr="00B6755F">
        <w:t xml:space="preserve"> </w:t>
      </w:r>
      <w:r>
        <w:t>post receiving the recognition. “</w:t>
      </w:r>
      <w:proofErr w:type="spellStart"/>
      <w:r w:rsidR="00CB118D" w:rsidRPr="00CB118D">
        <w:t>MiRXES</w:t>
      </w:r>
      <w:proofErr w:type="spellEnd"/>
      <w:r w:rsidR="00CB118D" w:rsidRPr="00CB118D">
        <w:t xml:space="preserve"> has developed technologies for the detection of a novel class of gene biomarkers called the </w:t>
      </w:r>
      <w:proofErr w:type="spellStart"/>
      <w:r w:rsidR="00CB118D" w:rsidRPr="00CB118D">
        <w:t>microRNAs</w:t>
      </w:r>
      <w:proofErr w:type="spellEnd"/>
      <w:r w:rsidR="00CB118D" w:rsidRPr="00CB118D">
        <w:t xml:space="preserve"> and is applying the technology to develop blood based cancer diagnostic kits to address unmet needs in non-invasive early cancer detection. Being listed this year as an Innovator </w:t>
      </w:r>
      <w:proofErr w:type="gramStart"/>
      <w:r w:rsidR="00CB118D" w:rsidRPr="00CB118D">
        <w:t>Under</w:t>
      </w:r>
      <w:proofErr w:type="gramEnd"/>
      <w:r w:rsidR="00CB118D" w:rsidRPr="00CB118D">
        <w:t xml:space="preserve"> 35 on the regional list has brought us </w:t>
      </w:r>
      <w:r w:rsidR="00CB118D" w:rsidRPr="00CB118D">
        <w:lastRenderedPageBreak/>
        <w:t xml:space="preserve">great visibility regionally and globally. We are now pursuing Series </w:t>
      </w:r>
      <w:proofErr w:type="gramStart"/>
      <w:r w:rsidR="00CB118D" w:rsidRPr="00CB118D">
        <w:t>A</w:t>
      </w:r>
      <w:proofErr w:type="gramEnd"/>
      <w:r w:rsidR="00CB118D" w:rsidRPr="00CB118D">
        <w:t xml:space="preserve"> funding.”</w:t>
      </w:r>
    </w:p>
    <w:p w:rsidR="00D178E0" w:rsidRDefault="00D178E0" w:rsidP="00D178E0">
      <w:pPr>
        <w:tabs>
          <w:tab w:val="left" w:pos="3097"/>
        </w:tabs>
        <w:spacing w:after="0"/>
      </w:pPr>
      <w:r>
        <w:tab/>
      </w:r>
    </w:p>
    <w:p w:rsidR="00D178E0" w:rsidRDefault="00D178E0" w:rsidP="00D178E0">
      <w:pPr>
        <w:spacing w:after="0"/>
      </w:pPr>
      <w:r>
        <w:t xml:space="preserve">Nominations for the 2016 list are now open for submissions at </w:t>
      </w:r>
      <w:r w:rsidR="00886BF1">
        <w:t>www.</w:t>
      </w:r>
      <w:hyperlink r:id="rId8" w:history="1">
        <w:proofErr w:type="gramStart"/>
        <w:r w:rsidRPr="00E66155">
          <w:rPr>
            <w:rStyle w:val="Hyperlink"/>
          </w:rPr>
          <w:t>emtechasia.com</w:t>
        </w:r>
      </w:hyperlink>
      <w:r>
        <w:t>.</w:t>
      </w:r>
      <w:proofErr w:type="gramEnd"/>
      <w:r>
        <w:t xml:space="preserve"> Nominees must be under the age of 35 as of 1 October 2016. They must be citizens of (or work in) one of the following countries: Singapore, Malaysia, Cambodia, Philippines, Indonesia, Thailand, Vietnam, Laos, Myanmar, Brunei, Australia and New Zealand. Submit your nominations now!</w:t>
      </w:r>
    </w:p>
    <w:p w:rsidR="00D178E0" w:rsidRDefault="00D178E0" w:rsidP="00D178E0">
      <w:pPr>
        <w:tabs>
          <w:tab w:val="left" w:pos="6412"/>
        </w:tabs>
        <w:spacing w:after="0"/>
      </w:pPr>
      <w:r>
        <w:t xml:space="preserve"> </w:t>
      </w:r>
      <w:r>
        <w:tab/>
      </w:r>
    </w:p>
    <w:p w:rsidR="00D178E0" w:rsidRPr="00DD6634" w:rsidRDefault="00D178E0" w:rsidP="00D178E0">
      <w:pPr>
        <w:spacing w:after="0"/>
        <w:rPr>
          <w:u w:val="single"/>
        </w:rPr>
      </w:pPr>
      <w:r w:rsidRPr="00DD6634">
        <w:rPr>
          <w:u w:val="single"/>
        </w:rPr>
        <w:t>Timeline for Submissions and Judging</w:t>
      </w:r>
    </w:p>
    <w:p w:rsidR="00D178E0" w:rsidRDefault="00D178E0" w:rsidP="00D178E0">
      <w:pPr>
        <w:spacing w:after="0"/>
      </w:pPr>
      <w:r>
        <w:t xml:space="preserve">27 April </w:t>
      </w:r>
      <w:r>
        <w:tab/>
        <w:t xml:space="preserve">TR35 </w:t>
      </w:r>
      <w:r w:rsidR="001C5077" w:rsidRPr="001C5077">
        <w:t>Asia</w:t>
      </w:r>
      <w:r>
        <w:t xml:space="preserve"> nominations open</w:t>
      </w:r>
    </w:p>
    <w:p w:rsidR="00D178E0" w:rsidRDefault="00D178E0" w:rsidP="00D178E0">
      <w:pPr>
        <w:spacing w:after="0"/>
      </w:pPr>
      <w:r>
        <w:t xml:space="preserve">18 September </w:t>
      </w:r>
      <w:r>
        <w:tab/>
      </w:r>
      <w:proofErr w:type="gramStart"/>
      <w:r>
        <w:t>Closing</w:t>
      </w:r>
      <w:proofErr w:type="gramEnd"/>
      <w:r>
        <w:t xml:space="preserve"> of nominations</w:t>
      </w:r>
    </w:p>
    <w:p w:rsidR="00D178E0" w:rsidRDefault="00D178E0" w:rsidP="00D178E0">
      <w:pPr>
        <w:spacing w:after="0"/>
      </w:pPr>
      <w:r>
        <w:t xml:space="preserve">October </w:t>
      </w:r>
      <w:r>
        <w:tab/>
        <w:t>Judging and selection process</w:t>
      </w:r>
    </w:p>
    <w:p w:rsidR="00D178E0" w:rsidRDefault="00D178E0" w:rsidP="00D178E0">
      <w:pPr>
        <w:spacing w:after="0"/>
      </w:pPr>
      <w:r>
        <w:t xml:space="preserve">November </w:t>
      </w:r>
      <w:r>
        <w:tab/>
        <w:t xml:space="preserve">Announcement of 10 </w:t>
      </w:r>
      <w:proofErr w:type="spellStart"/>
      <w:r>
        <w:t>honourees</w:t>
      </w:r>
      <w:proofErr w:type="spellEnd"/>
      <w:r>
        <w:t xml:space="preserve"> via website and press release</w:t>
      </w:r>
    </w:p>
    <w:p w:rsidR="00D178E0" w:rsidRDefault="00D178E0" w:rsidP="00D178E0">
      <w:pPr>
        <w:spacing w:after="0"/>
      </w:pPr>
    </w:p>
    <w:p w:rsidR="00D178E0" w:rsidRDefault="00D178E0" w:rsidP="00D178E0">
      <w:pPr>
        <w:spacing w:after="0"/>
      </w:pPr>
      <w:r>
        <w:t xml:space="preserve">- END - </w:t>
      </w:r>
    </w:p>
    <w:p w:rsidR="00D178E0" w:rsidRDefault="00D178E0" w:rsidP="00D178E0">
      <w:pPr>
        <w:spacing w:after="0"/>
      </w:pPr>
    </w:p>
    <w:p w:rsidR="00D178E0" w:rsidRPr="00BB3ACA" w:rsidRDefault="00D178E0" w:rsidP="00D178E0">
      <w:pPr>
        <w:spacing w:after="0"/>
      </w:pPr>
      <w:r w:rsidRPr="00BB3ACA">
        <w:t>Notes to editors:</w:t>
      </w:r>
    </w:p>
    <w:p w:rsidR="00D178E0" w:rsidRPr="00BB3ACA" w:rsidRDefault="00D178E0" w:rsidP="00D178E0">
      <w:pPr>
        <w:spacing w:after="0"/>
      </w:pPr>
    </w:p>
    <w:p w:rsidR="00D178E0" w:rsidRPr="00BB3ACA" w:rsidRDefault="00D178E0" w:rsidP="00D178E0">
      <w:pPr>
        <w:spacing w:after="0"/>
        <w:rPr>
          <w:rStyle w:val="Strong"/>
          <w:rFonts w:eastAsia="Times New Roman" w:cs="Arial"/>
          <w:color w:val="C00000"/>
          <w:szCs w:val="20"/>
        </w:rPr>
      </w:pPr>
      <w:r w:rsidRPr="00BB3ACA">
        <w:rPr>
          <w:rStyle w:val="Strong"/>
          <w:rFonts w:eastAsia="Times New Roman" w:cs="Arial"/>
          <w:color w:val="C00000"/>
          <w:szCs w:val="20"/>
        </w:rPr>
        <w:t xml:space="preserve">About </w:t>
      </w:r>
      <w:proofErr w:type="spellStart"/>
      <w:r w:rsidRPr="00BB3ACA">
        <w:rPr>
          <w:rStyle w:val="Strong"/>
          <w:rFonts w:eastAsia="Times New Roman" w:cs="Arial"/>
          <w:color w:val="C00000"/>
          <w:szCs w:val="20"/>
        </w:rPr>
        <w:t>EmTech</w:t>
      </w:r>
      <w:proofErr w:type="spellEnd"/>
      <w:r>
        <w:rPr>
          <w:rStyle w:val="Strong"/>
          <w:rFonts w:eastAsia="Times New Roman" w:cs="Arial"/>
          <w:color w:val="C00000"/>
          <w:szCs w:val="20"/>
        </w:rPr>
        <w:t xml:space="preserve"> </w:t>
      </w:r>
      <w:r w:rsidR="00AB5F51">
        <w:rPr>
          <w:rStyle w:val="Strong"/>
          <w:rFonts w:eastAsia="Times New Roman" w:cs="Arial"/>
          <w:color w:val="C00000"/>
          <w:szCs w:val="20"/>
        </w:rPr>
        <w:t>Asia</w:t>
      </w:r>
      <w:r w:rsidR="00AB5F51" w:rsidRPr="00BB3ACA">
        <w:rPr>
          <w:rStyle w:val="Strong"/>
          <w:rFonts w:eastAsia="Times New Roman" w:cs="Arial"/>
          <w:color w:val="C00000"/>
          <w:szCs w:val="20"/>
        </w:rPr>
        <w:t xml:space="preserve"> </w:t>
      </w:r>
    </w:p>
    <w:p w:rsidR="00D178E0" w:rsidRDefault="00D178E0" w:rsidP="00D178E0">
      <w:pPr>
        <w:spacing w:after="0"/>
        <w:rPr>
          <w:color w:val="000000"/>
        </w:rPr>
      </w:pPr>
      <w:proofErr w:type="spellStart"/>
      <w:r w:rsidRPr="00BB3ACA">
        <w:rPr>
          <w:bCs/>
          <w:color w:val="000000"/>
        </w:rPr>
        <w:t>EmTech</w:t>
      </w:r>
      <w:proofErr w:type="spellEnd"/>
      <w:r w:rsidRPr="00BB3ACA">
        <w:rPr>
          <w:bCs/>
          <w:color w:val="000000"/>
        </w:rPr>
        <w:t xml:space="preserve"> </w:t>
      </w:r>
      <w:r w:rsidR="00AB5F51">
        <w:rPr>
          <w:bCs/>
          <w:color w:val="000000"/>
        </w:rPr>
        <w:t>Asia</w:t>
      </w:r>
      <w:r w:rsidR="00AB5F51" w:rsidRPr="00BB3ACA">
        <w:rPr>
          <w:bCs/>
          <w:color w:val="000000"/>
        </w:rPr>
        <w:t xml:space="preserve"> </w:t>
      </w:r>
      <w:r w:rsidRPr="00BB3ACA">
        <w:rPr>
          <w:bCs/>
          <w:color w:val="000000"/>
        </w:rPr>
        <w:t>is where technology, business, and culture converge. It</w:t>
      </w:r>
      <w:r w:rsidR="00AB5F51">
        <w:rPr>
          <w:bCs/>
          <w:color w:val="000000"/>
        </w:rPr>
        <w:t xml:space="preserve"> i</w:t>
      </w:r>
      <w:r w:rsidRPr="00BB3ACA">
        <w:rPr>
          <w:bCs/>
          <w:color w:val="000000"/>
        </w:rPr>
        <w:t>s the showcase for emerging technologies with the greatest potential to change our lives. It</w:t>
      </w:r>
      <w:r w:rsidR="00AB5F51">
        <w:rPr>
          <w:bCs/>
          <w:color w:val="000000"/>
        </w:rPr>
        <w:t xml:space="preserve"> i</w:t>
      </w:r>
      <w:r w:rsidRPr="00BB3ACA">
        <w:rPr>
          <w:bCs/>
          <w:color w:val="000000"/>
        </w:rPr>
        <w:t>s an access point to the most innovative people and companies in the world. Most of all, it is a place of inspiration — an opportunity to glimpse the future and begin to understand the technologies that matter and how they</w:t>
      </w:r>
      <w:r w:rsidR="00AB5F51">
        <w:rPr>
          <w:bCs/>
          <w:color w:val="000000"/>
        </w:rPr>
        <w:t xml:space="preserve"> wi</w:t>
      </w:r>
      <w:r w:rsidRPr="00BB3ACA">
        <w:rPr>
          <w:bCs/>
          <w:color w:val="000000"/>
        </w:rPr>
        <w:t xml:space="preserve">ll change the face of business and drive the new global economy. </w:t>
      </w:r>
      <w:hyperlink r:id="rId9" w:history="1">
        <w:r w:rsidR="00AB5F51" w:rsidRPr="00306C9B">
          <w:rPr>
            <w:rStyle w:val="Hyperlink"/>
          </w:rPr>
          <w:t>www.emtechasia.com</w:t>
        </w:r>
      </w:hyperlink>
      <w:r>
        <w:rPr>
          <w:color w:val="000000"/>
        </w:rPr>
        <w:t xml:space="preserve"> </w:t>
      </w:r>
    </w:p>
    <w:p w:rsidR="008E6B11" w:rsidRDefault="008E6B11" w:rsidP="00D178E0">
      <w:pPr>
        <w:spacing w:after="0"/>
        <w:rPr>
          <w:b/>
          <w:bCs/>
          <w:color w:val="000000"/>
        </w:rPr>
      </w:pPr>
    </w:p>
    <w:p w:rsidR="00D178E0" w:rsidRPr="00BB3ACA" w:rsidRDefault="00D178E0" w:rsidP="00D178E0">
      <w:pPr>
        <w:spacing w:after="0"/>
        <w:rPr>
          <w:rStyle w:val="Strong"/>
          <w:rFonts w:eastAsia="Times New Roman" w:cs="Arial"/>
          <w:color w:val="C00000"/>
          <w:szCs w:val="20"/>
        </w:rPr>
      </w:pPr>
      <w:r w:rsidRPr="00BB3ACA">
        <w:rPr>
          <w:rStyle w:val="Strong"/>
          <w:rFonts w:eastAsia="Times New Roman" w:cs="Arial"/>
          <w:color w:val="C00000"/>
          <w:szCs w:val="20"/>
        </w:rPr>
        <w:t>About MIT Technology Review:</w:t>
      </w:r>
    </w:p>
    <w:p w:rsidR="00D178E0" w:rsidRPr="00BB3ACA" w:rsidRDefault="00D178E0" w:rsidP="00D178E0">
      <w:pPr>
        <w:spacing w:after="0"/>
        <w:rPr>
          <w:rFonts w:eastAsia="Times New Roman" w:cs="Arial"/>
          <w:color w:val="000000"/>
          <w:szCs w:val="20"/>
        </w:rPr>
      </w:pPr>
      <w:r w:rsidRPr="00BB3ACA">
        <w:rPr>
          <w:rFonts w:eastAsia="Times New Roman" w:cs="Arial"/>
          <w:color w:val="000000"/>
          <w:szCs w:val="20"/>
        </w:rPr>
        <w:t>MIT Technology Review leads the global conversation about technologies that matter. An independent media company owned by MIT, it produces publications read by millions of business leaders, innovators, and thought leaders around the globe, in six languages and on a variety of platforms. The company publishes MIT Technology Review, the world′s most respected technology magazine; daily news features, analysis, and opinion; and Business Reports, which explain how technologies are transforming industries. It produces live events such as the annual EmTech MIT, international EmTech conferences, Summits, and Salons. The company’s entrepreneurial community organization, MIT Enterprise Forum, hosts 400+ events a year around the world.</w:t>
      </w:r>
    </w:p>
    <w:p w:rsidR="00D178E0" w:rsidRPr="00BB3ACA" w:rsidRDefault="00D178E0" w:rsidP="00D178E0">
      <w:pPr>
        <w:spacing w:after="0"/>
        <w:rPr>
          <w:rFonts w:eastAsia="Times New Roman" w:cs="Arial"/>
          <w:color w:val="000000"/>
          <w:szCs w:val="20"/>
        </w:rPr>
      </w:pPr>
    </w:p>
    <w:p w:rsidR="00B11761" w:rsidRPr="00BB3ACA" w:rsidRDefault="00B11761" w:rsidP="00B11761">
      <w:pPr>
        <w:spacing w:after="0"/>
      </w:pPr>
      <w:r w:rsidRPr="00BB3ACA">
        <w:t>MEDIA CONTACT</w:t>
      </w:r>
    </w:p>
    <w:p w:rsidR="00D178E0" w:rsidRPr="00BB3ACA" w:rsidRDefault="00D178E0" w:rsidP="00D178E0">
      <w:pPr>
        <w:spacing w:after="0"/>
        <w:rPr>
          <w:rFonts w:eastAsia="Times New Roman" w:cs="Arial"/>
          <w:color w:val="000000"/>
          <w:szCs w:val="20"/>
        </w:rPr>
      </w:pPr>
      <w:r w:rsidRPr="00BB3ACA">
        <w:rPr>
          <w:rFonts w:eastAsia="Times New Roman" w:cs="Arial"/>
          <w:color w:val="000000"/>
          <w:szCs w:val="20"/>
        </w:rPr>
        <w:t>David Sweeney</w:t>
      </w:r>
    </w:p>
    <w:p w:rsidR="00D178E0" w:rsidRPr="00BB3ACA" w:rsidRDefault="00D178E0" w:rsidP="00D178E0">
      <w:pPr>
        <w:spacing w:after="0"/>
        <w:rPr>
          <w:rFonts w:eastAsia="Times New Roman" w:cs="Arial"/>
          <w:color w:val="000000"/>
          <w:szCs w:val="20"/>
        </w:rPr>
      </w:pPr>
      <w:r w:rsidRPr="00BB3ACA">
        <w:rPr>
          <w:rFonts w:eastAsia="Times New Roman" w:cs="Arial"/>
          <w:color w:val="000000"/>
          <w:szCs w:val="20"/>
        </w:rPr>
        <w:t>T: +1 617-475-8018</w:t>
      </w:r>
    </w:p>
    <w:p w:rsidR="00D178E0" w:rsidRPr="00BB3ACA" w:rsidRDefault="00114DA4" w:rsidP="00D178E0">
      <w:pPr>
        <w:spacing w:after="0"/>
        <w:rPr>
          <w:rFonts w:eastAsia="Times New Roman" w:cs="Arial"/>
          <w:color w:val="000000"/>
          <w:szCs w:val="20"/>
        </w:rPr>
      </w:pPr>
      <w:hyperlink r:id="rId10" w:history="1">
        <w:r w:rsidR="00B11761" w:rsidRPr="00306C9B">
          <w:rPr>
            <w:rStyle w:val="Hyperlink"/>
            <w:rFonts w:eastAsia="Times New Roman" w:cs="Arial"/>
            <w:szCs w:val="20"/>
          </w:rPr>
          <w:t>mediarelations@technologyreview.com</w:t>
        </w:r>
      </w:hyperlink>
      <w:r w:rsidR="00B11761">
        <w:rPr>
          <w:rFonts w:eastAsia="Times New Roman" w:cs="Arial"/>
          <w:color w:val="000000"/>
          <w:szCs w:val="20"/>
        </w:rPr>
        <w:t xml:space="preserve"> </w:t>
      </w:r>
    </w:p>
    <w:p w:rsidR="00D178E0" w:rsidRPr="00BB3ACA" w:rsidRDefault="00D178E0" w:rsidP="00D178E0">
      <w:pPr>
        <w:spacing w:after="0"/>
        <w:rPr>
          <w:b/>
          <w:bCs/>
          <w:color w:val="000000"/>
        </w:rPr>
      </w:pPr>
    </w:p>
    <w:p w:rsidR="00D178E0" w:rsidRPr="00BB3ACA" w:rsidRDefault="00D178E0" w:rsidP="00D178E0">
      <w:pPr>
        <w:spacing w:after="0"/>
        <w:rPr>
          <w:rStyle w:val="Strong"/>
          <w:rFonts w:eastAsia="Times New Roman" w:cs="Arial"/>
          <w:color w:val="C00000"/>
          <w:szCs w:val="20"/>
        </w:rPr>
      </w:pPr>
      <w:r w:rsidRPr="00BB3ACA">
        <w:rPr>
          <w:rStyle w:val="Strong"/>
          <w:rFonts w:eastAsia="Times New Roman" w:cs="Arial"/>
          <w:color w:val="C00000"/>
          <w:szCs w:val="20"/>
        </w:rPr>
        <w:t>About Koelnmesse:</w:t>
      </w:r>
    </w:p>
    <w:p w:rsidR="00D178E0" w:rsidRPr="00BB3ACA" w:rsidRDefault="00D178E0" w:rsidP="00D178E0">
      <w:pPr>
        <w:spacing w:after="0"/>
        <w:rPr>
          <w:rFonts w:eastAsia="Times New Roman" w:cs="Arial"/>
          <w:color w:val="000000"/>
          <w:szCs w:val="20"/>
        </w:rPr>
      </w:pPr>
      <w:proofErr w:type="spellStart"/>
      <w:r w:rsidRPr="00BB3ACA">
        <w:t>Koelnmesse</w:t>
      </w:r>
      <w:proofErr w:type="spellEnd"/>
      <w:r w:rsidRPr="00BB3ACA">
        <w:t xml:space="preserve"> </w:t>
      </w:r>
      <w:proofErr w:type="spellStart"/>
      <w:r w:rsidRPr="00BB3ACA">
        <w:t>Pte</w:t>
      </w:r>
      <w:proofErr w:type="spellEnd"/>
      <w:r w:rsidRPr="00BB3ACA">
        <w:t xml:space="preserve"> Ltd</w:t>
      </w:r>
      <w:r w:rsidRPr="00BB3ACA" w:rsidDel="00EC287B">
        <w:rPr>
          <w:rFonts w:eastAsia="Times New Roman" w:cs="Arial"/>
          <w:color w:val="000000"/>
          <w:szCs w:val="20"/>
        </w:rPr>
        <w:t xml:space="preserve"> </w:t>
      </w:r>
      <w:r w:rsidRPr="00BB3ACA">
        <w:rPr>
          <w:rFonts w:eastAsia="Times New Roman" w:cs="Arial"/>
          <w:color w:val="000000"/>
          <w:szCs w:val="20"/>
        </w:rPr>
        <w:t>is one of the world's largest trade fair companies. Its more than 70 trade fairs and exhibitions have the broadest international scope in the industry, as 60 percent of the exhibitors and 40 percent of the visitors come from outside Germany. The Koelnmesse events include the leading global trade fairs for 25 sectors, such as </w:t>
      </w:r>
      <w:hyperlink r:id="rId11" w:tgtFrame="_blank" w:history="1">
        <w:r w:rsidR="00B11761">
          <w:rPr>
            <w:rFonts w:eastAsia="Times New Roman" w:cs="Arial"/>
            <w:color w:val="000000"/>
            <w:szCs w:val="20"/>
          </w:rPr>
          <w:t>I</w:t>
        </w:r>
        <w:r w:rsidRPr="00BB3ACA">
          <w:rPr>
            <w:rFonts w:eastAsia="Times New Roman" w:cs="Arial"/>
            <w:color w:val="000000"/>
            <w:szCs w:val="20"/>
          </w:rPr>
          <w:t>mm cologne</w:t>
        </w:r>
      </w:hyperlink>
      <w:r w:rsidRPr="00BB3ACA">
        <w:rPr>
          <w:rFonts w:eastAsia="Times New Roman" w:cs="Arial"/>
          <w:color w:val="000000"/>
          <w:szCs w:val="20"/>
        </w:rPr>
        <w:t>, </w:t>
      </w:r>
      <w:proofErr w:type="spellStart"/>
      <w:r w:rsidR="00114DA4" w:rsidRPr="00114DA4">
        <w:fldChar w:fldCharType="begin"/>
      </w:r>
      <w:r w:rsidR="00972D6B">
        <w:instrText xml:space="preserve"> HYPERLINK "http://www.anuga.com/" \t "_blank" </w:instrText>
      </w:r>
      <w:r w:rsidR="00114DA4" w:rsidRPr="00114DA4">
        <w:fldChar w:fldCharType="separate"/>
      </w:r>
      <w:r w:rsidRPr="00BB3ACA">
        <w:rPr>
          <w:rFonts w:eastAsia="Times New Roman" w:cs="Arial"/>
          <w:color w:val="000000"/>
          <w:szCs w:val="20"/>
        </w:rPr>
        <w:t>Anuga</w:t>
      </w:r>
      <w:proofErr w:type="spellEnd"/>
      <w:r w:rsidR="00114DA4">
        <w:rPr>
          <w:rFonts w:eastAsia="Times New Roman" w:cs="Arial"/>
          <w:color w:val="000000"/>
          <w:szCs w:val="20"/>
        </w:rPr>
        <w:fldChar w:fldCharType="end"/>
      </w:r>
      <w:r w:rsidRPr="00BB3ACA">
        <w:rPr>
          <w:rFonts w:eastAsia="Times New Roman" w:cs="Arial"/>
          <w:color w:val="000000"/>
          <w:szCs w:val="20"/>
        </w:rPr>
        <w:t>, </w:t>
      </w:r>
      <w:hyperlink r:id="rId12" w:tgtFrame="_blank" w:history="1">
        <w:r w:rsidRPr="00BB3ACA">
          <w:rPr>
            <w:rFonts w:eastAsia="Times New Roman" w:cs="Arial"/>
            <w:color w:val="000000"/>
            <w:szCs w:val="20"/>
          </w:rPr>
          <w:t>IDS</w:t>
        </w:r>
      </w:hyperlink>
      <w:r w:rsidRPr="00BB3ACA">
        <w:rPr>
          <w:rFonts w:eastAsia="Times New Roman" w:cs="Arial"/>
          <w:color w:val="000000"/>
          <w:szCs w:val="20"/>
        </w:rPr>
        <w:t>, </w:t>
      </w:r>
      <w:hyperlink r:id="rId13" w:tgtFrame="_blank" w:history="1">
        <w:r w:rsidRPr="00BB3ACA">
          <w:rPr>
            <w:rFonts w:eastAsia="Times New Roman" w:cs="Arial"/>
            <w:color w:val="000000"/>
            <w:szCs w:val="20"/>
          </w:rPr>
          <w:t>INTERMOT</w:t>
        </w:r>
      </w:hyperlink>
      <w:r w:rsidRPr="00BB3ACA">
        <w:rPr>
          <w:rFonts w:eastAsia="Times New Roman" w:cs="Arial"/>
          <w:color w:val="000000"/>
          <w:szCs w:val="20"/>
        </w:rPr>
        <w:t>, </w:t>
      </w:r>
      <w:proofErr w:type="spellStart"/>
      <w:r w:rsidR="00114DA4" w:rsidRPr="00114DA4">
        <w:fldChar w:fldCharType="begin"/>
      </w:r>
      <w:r>
        <w:instrText xml:space="preserve"> HYPERLINK "http://www.interzum.com/en/interzum/home/index.php" \t "_blank" </w:instrText>
      </w:r>
      <w:r w:rsidR="00114DA4" w:rsidRPr="00114DA4">
        <w:fldChar w:fldCharType="separate"/>
      </w:r>
      <w:r w:rsidR="00B11761">
        <w:rPr>
          <w:rFonts w:eastAsia="Times New Roman" w:cs="Arial"/>
          <w:color w:val="000000"/>
          <w:szCs w:val="20"/>
        </w:rPr>
        <w:t>I</w:t>
      </w:r>
      <w:r w:rsidRPr="00BB3ACA">
        <w:rPr>
          <w:rFonts w:eastAsia="Times New Roman" w:cs="Arial"/>
          <w:color w:val="000000"/>
          <w:szCs w:val="20"/>
        </w:rPr>
        <w:t>nterzum</w:t>
      </w:r>
      <w:proofErr w:type="spellEnd"/>
      <w:r w:rsidRPr="00BB3ACA">
        <w:rPr>
          <w:rFonts w:eastAsia="Times New Roman" w:cs="Arial"/>
          <w:color w:val="000000"/>
          <w:szCs w:val="20"/>
        </w:rPr>
        <w:t xml:space="preserve"> </w:t>
      </w:r>
      <w:r w:rsidR="00B11761">
        <w:rPr>
          <w:rFonts w:eastAsia="Times New Roman" w:cs="Arial"/>
          <w:color w:val="000000"/>
          <w:szCs w:val="20"/>
        </w:rPr>
        <w:t>C</w:t>
      </w:r>
      <w:r w:rsidRPr="00BB3ACA">
        <w:rPr>
          <w:rFonts w:eastAsia="Times New Roman" w:cs="Arial"/>
          <w:color w:val="000000"/>
          <w:szCs w:val="20"/>
        </w:rPr>
        <w:t>ologne</w:t>
      </w:r>
      <w:r w:rsidR="00114DA4">
        <w:rPr>
          <w:rFonts w:eastAsia="Times New Roman" w:cs="Arial"/>
          <w:color w:val="000000"/>
          <w:szCs w:val="20"/>
        </w:rPr>
        <w:fldChar w:fldCharType="end"/>
      </w:r>
      <w:r w:rsidRPr="00BB3ACA">
        <w:rPr>
          <w:rFonts w:eastAsia="Times New Roman" w:cs="Arial"/>
          <w:color w:val="000000"/>
          <w:szCs w:val="20"/>
        </w:rPr>
        <w:t>, </w:t>
      </w:r>
      <w:proofErr w:type="spellStart"/>
      <w:r w:rsidR="00114DA4" w:rsidRPr="00114DA4">
        <w:fldChar w:fldCharType="begin"/>
      </w:r>
      <w:r>
        <w:instrText xml:space="preserve"> HYPERLINK "http://www.photokina-cologne.com/" \t "_blank" </w:instrText>
      </w:r>
      <w:r w:rsidR="00114DA4" w:rsidRPr="00114DA4">
        <w:fldChar w:fldCharType="separate"/>
      </w:r>
      <w:r w:rsidR="00B11761">
        <w:rPr>
          <w:rFonts w:eastAsia="Times New Roman" w:cs="Arial"/>
          <w:color w:val="000000"/>
          <w:szCs w:val="20"/>
        </w:rPr>
        <w:t>P</w:t>
      </w:r>
      <w:r w:rsidRPr="00BB3ACA">
        <w:rPr>
          <w:rFonts w:eastAsia="Times New Roman" w:cs="Arial"/>
          <w:color w:val="000000"/>
          <w:szCs w:val="20"/>
        </w:rPr>
        <w:t>hotokina</w:t>
      </w:r>
      <w:proofErr w:type="spellEnd"/>
      <w:r w:rsidR="00114DA4">
        <w:rPr>
          <w:rFonts w:eastAsia="Times New Roman" w:cs="Arial"/>
          <w:color w:val="000000"/>
          <w:szCs w:val="20"/>
        </w:rPr>
        <w:fldChar w:fldCharType="end"/>
      </w:r>
      <w:r w:rsidRPr="00BB3ACA">
        <w:rPr>
          <w:rFonts w:eastAsia="Times New Roman" w:cs="Arial"/>
          <w:color w:val="000000"/>
          <w:szCs w:val="20"/>
        </w:rPr>
        <w:t>, </w:t>
      </w:r>
      <w:proofErr w:type="spellStart"/>
      <w:r w:rsidR="00114DA4" w:rsidRPr="00114DA4">
        <w:fldChar w:fldCharType="begin"/>
      </w:r>
      <w:r w:rsidR="00972D6B">
        <w:instrText xml:space="preserve"> HYPERLINK "http://www.gamescom-cologne.com/en/gamescom/home/index.php" \t "_blank" </w:instrText>
      </w:r>
      <w:r w:rsidR="00114DA4" w:rsidRPr="00114DA4">
        <w:fldChar w:fldCharType="separate"/>
      </w:r>
      <w:r w:rsidRPr="00BB3ACA">
        <w:rPr>
          <w:rFonts w:eastAsia="Times New Roman" w:cs="Arial"/>
          <w:color w:val="000000"/>
          <w:szCs w:val="20"/>
        </w:rPr>
        <w:t>Gamescom</w:t>
      </w:r>
      <w:proofErr w:type="spellEnd"/>
      <w:r w:rsidR="00114DA4">
        <w:rPr>
          <w:rFonts w:eastAsia="Times New Roman" w:cs="Arial"/>
          <w:color w:val="000000"/>
          <w:szCs w:val="20"/>
        </w:rPr>
        <w:fldChar w:fldCharType="end"/>
      </w:r>
      <w:r w:rsidRPr="00BB3ACA">
        <w:rPr>
          <w:rFonts w:eastAsia="Times New Roman" w:cs="Arial"/>
          <w:color w:val="000000"/>
          <w:szCs w:val="20"/>
        </w:rPr>
        <w:t>, and the </w:t>
      </w:r>
      <w:hyperlink r:id="rId14" w:tgtFrame="_blank" w:history="1">
        <w:r w:rsidRPr="00BB3ACA">
          <w:rPr>
            <w:rFonts w:eastAsia="Times New Roman" w:cs="Arial"/>
            <w:color w:val="000000"/>
            <w:szCs w:val="20"/>
          </w:rPr>
          <w:t>International Hardware Fair Cologne</w:t>
        </w:r>
      </w:hyperlink>
      <w:r w:rsidRPr="00BB3ACA">
        <w:rPr>
          <w:rFonts w:eastAsia="Times New Roman" w:cs="Arial"/>
          <w:color w:val="000000"/>
          <w:szCs w:val="20"/>
        </w:rPr>
        <w:t>.</w:t>
      </w:r>
      <w:r w:rsidR="005D5D16">
        <w:rPr>
          <w:rFonts w:eastAsia="Times New Roman" w:cs="Arial"/>
          <w:color w:val="000000"/>
          <w:szCs w:val="20"/>
        </w:rPr>
        <w:t xml:space="preserve"> Koelnmesse is MIT Technology Review’s local partner for EmTech Asia.  </w:t>
      </w:r>
    </w:p>
    <w:p w:rsidR="00D178E0" w:rsidRPr="00BB3ACA" w:rsidRDefault="00D178E0" w:rsidP="00D178E0">
      <w:pPr>
        <w:spacing w:after="0"/>
        <w:rPr>
          <w:rFonts w:eastAsia="Times New Roman" w:cs="Arial"/>
          <w:color w:val="000000"/>
          <w:szCs w:val="20"/>
        </w:rPr>
      </w:pPr>
    </w:p>
    <w:p w:rsidR="00D178E0" w:rsidRPr="00BB3ACA" w:rsidRDefault="00D178E0" w:rsidP="00D178E0">
      <w:pPr>
        <w:spacing w:after="0"/>
      </w:pPr>
      <w:r w:rsidRPr="00BB3ACA">
        <w:t>MEDIA CONTACT</w:t>
      </w:r>
    </w:p>
    <w:p w:rsidR="00D178E0" w:rsidRPr="00BB3ACA" w:rsidRDefault="00D178E0" w:rsidP="00D178E0">
      <w:pPr>
        <w:spacing w:after="0"/>
      </w:pPr>
      <w:r w:rsidRPr="00BB3ACA">
        <w:t>Illka Gobius</w:t>
      </w:r>
    </w:p>
    <w:p w:rsidR="00D178E0" w:rsidRPr="00BB3ACA" w:rsidRDefault="00D178E0" w:rsidP="00D178E0">
      <w:pPr>
        <w:spacing w:after="0"/>
      </w:pPr>
      <w:r w:rsidRPr="00BB3ACA">
        <w:t>PINPOINT Public Relations</w:t>
      </w:r>
    </w:p>
    <w:p w:rsidR="00D178E0" w:rsidRPr="00BB3ACA" w:rsidRDefault="00D178E0" w:rsidP="00D178E0">
      <w:pPr>
        <w:spacing w:after="0"/>
      </w:pPr>
      <w:r w:rsidRPr="00BB3ACA">
        <w:t>M: +65 9769 8370</w:t>
      </w:r>
    </w:p>
    <w:p w:rsidR="00D178E0" w:rsidRPr="000927F1" w:rsidRDefault="00D178E0" w:rsidP="00D178E0">
      <w:pPr>
        <w:spacing w:after="0"/>
      </w:pPr>
      <w:r w:rsidRPr="00BB3ACA">
        <w:t xml:space="preserve">E: </w:t>
      </w:r>
      <w:hyperlink r:id="rId15" w:history="1">
        <w:r w:rsidR="00B0173B">
          <w:rPr>
            <w:rStyle w:val="Hyperlink"/>
          </w:rPr>
          <w:t>illka@pinpoint-pr.net</w:t>
        </w:r>
      </w:hyperlink>
    </w:p>
    <w:p w:rsidR="00D178E0" w:rsidRDefault="00D178E0" w:rsidP="00D178E0">
      <w:pPr>
        <w:spacing w:after="0"/>
      </w:pPr>
    </w:p>
    <w:p w:rsidR="00D178E0" w:rsidRDefault="00D178E0" w:rsidP="00D178E0">
      <w:pPr>
        <w:spacing w:after="0"/>
      </w:pPr>
    </w:p>
    <w:sectPr w:rsidR="00D178E0" w:rsidSect="00D178E0">
      <w:pgSz w:w="11907" w:h="16839" w:code="9"/>
      <w:pgMar w:top="1135"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useFELayout/>
  </w:compat>
  <w:rsids>
    <w:rsidRoot w:val="00622674"/>
    <w:rsid w:val="00064D92"/>
    <w:rsid w:val="000729C7"/>
    <w:rsid w:val="000B26F1"/>
    <w:rsid w:val="000F0FC0"/>
    <w:rsid w:val="00114DA4"/>
    <w:rsid w:val="00177D9B"/>
    <w:rsid w:val="001C5077"/>
    <w:rsid w:val="00276F1D"/>
    <w:rsid w:val="0034335D"/>
    <w:rsid w:val="00381CF4"/>
    <w:rsid w:val="003C66EC"/>
    <w:rsid w:val="00571058"/>
    <w:rsid w:val="00581ED9"/>
    <w:rsid w:val="005D5D16"/>
    <w:rsid w:val="00622674"/>
    <w:rsid w:val="00675670"/>
    <w:rsid w:val="007053C1"/>
    <w:rsid w:val="0076217F"/>
    <w:rsid w:val="00763220"/>
    <w:rsid w:val="00785D12"/>
    <w:rsid w:val="00817586"/>
    <w:rsid w:val="00886BF1"/>
    <w:rsid w:val="008A1A92"/>
    <w:rsid w:val="008B1EF9"/>
    <w:rsid w:val="008E6B11"/>
    <w:rsid w:val="009136A2"/>
    <w:rsid w:val="00972D6B"/>
    <w:rsid w:val="00A66A38"/>
    <w:rsid w:val="00AB5F51"/>
    <w:rsid w:val="00AF3245"/>
    <w:rsid w:val="00B0173B"/>
    <w:rsid w:val="00B11761"/>
    <w:rsid w:val="00B85967"/>
    <w:rsid w:val="00BD45CC"/>
    <w:rsid w:val="00CB118D"/>
    <w:rsid w:val="00D178E0"/>
    <w:rsid w:val="00D233A7"/>
    <w:rsid w:val="00D64B62"/>
    <w:rsid w:val="00DD6634"/>
    <w:rsid w:val="00E64F89"/>
    <w:rsid w:val="00E74048"/>
    <w:rsid w:val="00F268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6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2674"/>
    <w:rPr>
      <w:color w:val="0000FF" w:themeColor="hyperlink"/>
      <w:u w:val="single"/>
    </w:rPr>
  </w:style>
  <w:style w:type="character" w:styleId="Strong">
    <w:name w:val="Strong"/>
    <w:basedOn w:val="DefaultParagraphFont"/>
    <w:uiPriority w:val="22"/>
    <w:qFormat/>
    <w:rsid w:val="00D178E0"/>
    <w:rPr>
      <w:b/>
      <w:bCs/>
    </w:rPr>
  </w:style>
  <w:style w:type="paragraph" w:styleId="BalloonText">
    <w:name w:val="Balloon Text"/>
    <w:basedOn w:val="Normal"/>
    <w:link w:val="BalloonTextChar"/>
    <w:uiPriority w:val="99"/>
    <w:semiHidden/>
    <w:unhideWhenUsed/>
    <w:rsid w:val="00D17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8E0"/>
    <w:rPr>
      <w:rFonts w:ascii="Tahoma" w:hAnsi="Tahoma" w:cs="Tahoma"/>
      <w:sz w:val="16"/>
      <w:szCs w:val="16"/>
    </w:rPr>
  </w:style>
  <w:style w:type="paragraph" w:styleId="ListParagraph">
    <w:name w:val="List Paragraph"/>
    <w:basedOn w:val="Normal"/>
    <w:uiPriority w:val="34"/>
    <w:qFormat/>
    <w:rsid w:val="00D178E0"/>
    <w:pPr>
      <w:ind w:left="720"/>
      <w:contextualSpacing/>
    </w:pPr>
  </w:style>
  <w:style w:type="character" w:styleId="FollowedHyperlink">
    <w:name w:val="FollowedHyperlink"/>
    <w:basedOn w:val="DefaultParagraphFont"/>
    <w:uiPriority w:val="99"/>
    <w:semiHidden/>
    <w:unhideWhenUsed/>
    <w:rsid w:val="00886BF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267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1456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mtechasia.com/index.php/innovators-under-35" TargetMode="External"/><Relationship Id="rId13" Type="http://schemas.openxmlformats.org/officeDocument/2006/relationships/hyperlink" Target="http://www.intermot-koeln.com/"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ids-cologne.d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imm-cologne.com/en/imm/home/index.php" TargetMode="External"/><Relationship Id="rId5" Type="http://schemas.openxmlformats.org/officeDocument/2006/relationships/image" Target="media/image1.jpeg"/><Relationship Id="rId15" Type="http://schemas.openxmlformats.org/officeDocument/2006/relationships/hyperlink" Target="mailto:illka.gobius@pinpoint-pr.net" TargetMode="External"/><Relationship Id="rId10" Type="http://schemas.openxmlformats.org/officeDocument/2006/relationships/hyperlink" Target="mailto:mediarelations@technologyreview.com" TargetMode="External"/><Relationship Id="rId4" Type="http://schemas.openxmlformats.org/officeDocument/2006/relationships/webSettings" Target="webSettings.xml"/><Relationship Id="rId9" Type="http://schemas.openxmlformats.org/officeDocument/2006/relationships/hyperlink" Target="http://www.emtechasia.com" TargetMode="External"/><Relationship Id="rId14" Type="http://schemas.openxmlformats.org/officeDocument/2006/relationships/hyperlink" Target="http://www.hardwarefai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9A77A-1AAD-4F88-A362-09FB2BDF4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842</Words>
  <Characters>4803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illka gobius</dc:creator>
  <cp:lastModifiedBy>illka gobius</cp:lastModifiedBy>
  <cp:revision>3</cp:revision>
  <dcterms:created xsi:type="dcterms:W3CDTF">2015-06-02T03:34:00Z</dcterms:created>
  <dcterms:modified xsi:type="dcterms:W3CDTF">2015-06-02T04:36:00Z</dcterms:modified>
</cp:coreProperties>
</file>