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D5" w:rsidRPr="00331E49" w:rsidRDefault="00E67907" w:rsidP="00A0512F">
      <w:pPr>
        <w:keepNext/>
        <w:spacing w:line="360" w:lineRule="auto"/>
        <w:outlineLvl w:val="1"/>
        <w:rPr>
          <w:rFonts w:ascii="Helvetica" w:hAnsi="Helvetica" w:cs="Helvetica"/>
          <w:b/>
        </w:rPr>
      </w:pPr>
      <w:r w:rsidRPr="00331E49">
        <w:rPr>
          <w:rFonts w:ascii="Helvetica" w:hAnsi="Helvetica"/>
          <w:b/>
          <w:i/>
          <w:noProof/>
          <w:sz w:val="22"/>
          <w:szCs w:val="22"/>
          <w:lang w:eastAsia="en-GB"/>
        </w:rPr>
        <w:drawing>
          <wp:anchor distT="0" distB="0" distL="114300" distR="114300" simplePos="0" relativeHeight="251658240"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sidRPr="00331E49">
        <w:rPr>
          <w:rFonts w:ascii="Helvetica" w:hAnsi="Helvetica" w:cs="Arial"/>
          <w:noProof/>
          <w:lang w:eastAsia="en-GB"/>
        </w:rPr>
        <w:drawing>
          <wp:anchor distT="0" distB="0" distL="114300" distR="114300" simplePos="0" relativeHeight="251657216"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p>
    <w:p w:rsidR="00CA74B2" w:rsidRPr="00331E49" w:rsidRDefault="00CA74B2" w:rsidP="00CA74B2">
      <w:pPr>
        <w:tabs>
          <w:tab w:val="left" w:pos="3119"/>
          <w:tab w:val="left" w:pos="5954"/>
        </w:tabs>
        <w:spacing w:line="360" w:lineRule="auto"/>
        <w:ind w:right="2835"/>
        <w:rPr>
          <w:rFonts w:ascii="Helvetica" w:hAnsi="Helvetica" w:cs="Helvetica"/>
          <w:b/>
          <w:noProof/>
          <w:sz w:val="22"/>
          <w:szCs w:val="22"/>
        </w:rPr>
      </w:pPr>
      <w:r w:rsidRPr="00331E49">
        <w:rPr>
          <w:rFonts w:ascii="Helvetica" w:hAnsi="Helvetica" w:cs="Helvetica"/>
          <w:b/>
          <w:noProof/>
          <w:sz w:val="22"/>
          <w:szCs w:val="22"/>
        </w:rPr>
        <w:t xml:space="preserve">Selective power distribution with device circuit breakers </w:t>
      </w:r>
    </w:p>
    <w:p w:rsidR="00331E49" w:rsidRDefault="00331E49" w:rsidP="00590D32">
      <w:pPr>
        <w:overflowPunct/>
        <w:autoSpaceDE/>
        <w:autoSpaceDN/>
        <w:adjustRightInd/>
        <w:spacing w:line="360" w:lineRule="auto"/>
        <w:ind w:right="2552"/>
        <w:textAlignment w:val="auto"/>
        <w:rPr>
          <w:rFonts w:ascii="Helvetica" w:hAnsi="Helvetica" w:cs="Helvetica"/>
          <w:noProof/>
        </w:rPr>
      </w:pPr>
    </w:p>
    <w:p w:rsidR="00CA74B2" w:rsidRPr="00331E49" w:rsidRDefault="00CA74B2" w:rsidP="00590D32">
      <w:pPr>
        <w:overflowPunct/>
        <w:autoSpaceDE/>
        <w:autoSpaceDN/>
        <w:adjustRightInd/>
        <w:spacing w:line="360" w:lineRule="auto"/>
        <w:ind w:right="2552"/>
        <w:textAlignment w:val="auto"/>
        <w:rPr>
          <w:rFonts w:ascii="Helvetica" w:eastAsia="Calibri" w:hAnsi="Helvetica" w:cs="Helvetica"/>
        </w:rPr>
      </w:pPr>
      <w:r w:rsidRPr="00331E49">
        <w:rPr>
          <w:rFonts w:ascii="Helvetica" w:eastAsia="Calibri" w:hAnsi="Helvetica" w:cs="Helvetica"/>
        </w:rPr>
        <w:t xml:space="preserve">The new nominal current versions now also effectively protect loads with high starting currents against overload and short circuit </w:t>
      </w:r>
      <w:r w:rsidR="00331E49">
        <w:rPr>
          <w:rFonts w:ascii="Helvetica" w:eastAsia="Calibri" w:hAnsi="Helvetica" w:cs="Helvetica"/>
        </w:rPr>
        <w:t>–</w:t>
      </w:r>
      <w:r w:rsidRPr="00331E49">
        <w:rPr>
          <w:rFonts w:ascii="Helvetica" w:eastAsia="Calibri" w:hAnsi="Helvetica" w:cs="Helvetica"/>
        </w:rPr>
        <w:t xml:space="preserve"> </w:t>
      </w:r>
      <w:r w:rsidR="00331E49">
        <w:rPr>
          <w:rFonts w:ascii="Helvetica" w:eastAsia="Calibri" w:hAnsi="Helvetica" w:cs="Helvetica"/>
        </w:rPr>
        <w:t xml:space="preserve">of </w:t>
      </w:r>
      <w:r w:rsidRPr="00331E49">
        <w:rPr>
          <w:rFonts w:ascii="Helvetica" w:eastAsia="Calibri" w:hAnsi="Helvetica" w:cs="Helvetica"/>
        </w:rPr>
        <w:t xml:space="preserve">up to 10 A </w:t>
      </w:r>
      <w:r w:rsidR="00331E49">
        <w:rPr>
          <w:rFonts w:ascii="Helvetica" w:eastAsia="Calibri" w:hAnsi="Helvetica" w:cs="Helvetica"/>
        </w:rPr>
        <w:t>with the CB E1 S-R P electronic</w:t>
      </w:r>
      <w:r w:rsidRPr="00331E49">
        <w:rPr>
          <w:rFonts w:ascii="Helvetica" w:eastAsia="Calibri" w:hAnsi="Helvetica" w:cs="Helvetica"/>
        </w:rPr>
        <w:t xml:space="preserve"> device circuit breakers and CB E1 S-C P from Phoenix Contact. </w:t>
      </w:r>
    </w:p>
    <w:p w:rsidR="00CA74B2" w:rsidRPr="00331E49" w:rsidRDefault="00CA74B2" w:rsidP="00590D32">
      <w:pPr>
        <w:overflowPunct/>
        <w:autoSpaceDE/>
        <w:autoSpaceDN/>
        <w:adjustRightInd/>
        <w:spacing w:line="360" w:lineRule="auto"/>
        <w:ind w:right="2552"/>
        <w:textAlignment w:val="auto"/>
        <w:rPr>
          <w:rFonts w:ascii="Helvetica" w:eastAsia="Calibri" w:hAnsi="Helvetica" w:cs="Helvetica"/>
        </w:rPr>
      </w:pPr>
    </w:p>
    <w:p w:rsidR="00CA74B2" w:rsidRPr="00331E49" w:rsidRDefault="00CA74B2" w:rsidP="00590D32">
      <w:pPr>
        <w:overflowPunct/>
        <w:autoSpaceDE/>
        <w:autoSpaceDN/>
        <w:adjustRightInd/>
        <w:spacing w:line="360" w:lineRule="auto"/>
        <w:ind w:right="2552"/>
        <w:textAlignment w:val="auto"/>
        <w:rPr>
          <w:rFonts w:ascii="Helvetica" w:eastAsia="Calibri" w:hAnsi="Helvetica" w:cs="Helvetica"/>
        </w:rPr>
      </w:pPr>
      <w:r w:rsidRPr="00331E49">
        <w:rPr>
          <w:rFonts w:ascii="Helvetica" w:eastAsia="Calibri" w:hAnsi="Helvetica" w:cs="Helvetica"/>
        </w:rPr>
        <w:t xml:space="preserve">Circuit breakers are particularly suited to use in applications with very long cable paths. Device circuit breakers can also be combined easily and individually using the bridge system. The power distribution can be extended, the signal chain modified, or the auxiliary voltage bridged without </w:t>
      </w:r>
      <w:bookmarkStart w:id="0" w:name="_GoBack"/>
      <w:bookmarkEnd w:id="0"/>
      <w:r w:rsidRPr="00331E49">
        <w:rPr>
          <w:rFonts w:ascii="Helvetica" w:eastAsia="Calibri" w:hAnsi="Helvetica" w:cs="Helvetica"/>
        </w:rPr>
        <w:t xml:space="preserve">significant wiring effort. The supply can be loaded with up to 41 A if two bridges are connected. </w:t>
      </w:r>
    </w:p>
    <w:p w:rsidR="00CA74B2" w:rsidRPr="00331E49" w:rsidRDefault="00CA74B2" w:rsidP="00590D32">
      <w:pPr>
        <w:overflowPunct/>
        <w:autoSpaceDE/>
        <w:autoSpaceDN/>
        <w:adjustRightInd/>
        <w:spacing w:line="360" w:lineRule="auto"/>
        <w:ind w:right="2552"/>
        <w:textAlignment w:val="auto"/>
        <w:rPr>
          <w:rFonts w:ascii="Helvetica" w:eastAsia="Calibri" w:hAnsi="Helvetica" w:cs="Helvetica"/>
        </w:rPr>
      </w:pPr>
    </w:p>
    <w:p w:rsidR="00CA74B2" w:rsidRDefault="00CA74B2" w:rsidP="00590D32">
      <w:pPr>
        <w:overflowPunct/>
        <w:autoSpaceDE/>
        <w:autoSpaceDN/>
        <w:adjustRightInd/>
        <w:spacing w:line="360" w:lineRule="auto"/>
        <w:ind w:right="2552"/>
        <w:textAlignment w:val="auto"/>
        <w:rPr>
          <w:rFonts w:ascii="Helvetica" w:eastAsia="Calibri" w:hAnsi="Helvetica" w:cs="Helvetica"/>
        </w:rPr>
      </w:pPr>
      <w:r w:rsidRPr="00331E49">
        <w:rPr>
          <w:rFonts w:ascii="Helvetica" w:eastAsia="Calibri" w:hAnsi="Helvetica" w:cs="Helvetica"/>
        </w:rPr>
        <w:t xml:space="preserve">The base elements for the device circuit breakers are available with push-in and screw connection technology. Depending on the application, the right connection technology is selected. </w:t>
      </w:r>
    </w:p>
    <w:p w:rsidR="00331E49" w:rsidRDefault="00331E49" w:rsidP="00590D32">
      <w:pPr>
        <w:overflowPunct/>
        <w:autoSpaceDE/>
        <w:autoSpaceDN/>
        <w:adjustRightInd/>
        <w:spacing w:line="360" w:lineRule="auto"/>
        <w:ind w:right="2552"/>
        <w:textAlignment w:val="auto"/>
        <w:rPr>
          <w:rFonts w:ascii="Helvetica" w:eastAsia="Calibri" w:hAnsi="Helvetica" w:cs="Helvetica"/>
        </w:rPr>
      </w:pPr>
    </w:p>
    <w:p w:rsidR="00331E49" w:rsidRPr="00331E49" w:rsidRDefault="00331E49" w:rsidP="00590D32">
      <w:pPr>
        <w:overflowPunct/>
        <w:autoSpaceDE/>
        <w:autoSpaceDN/>
        <w:adjustRightInd/>
        <w:spacing w:line="360" w:lineRule="auto"/>
        <w:ind w:right="2552"/>
        <w:textAlignment w:val="auto"/>
        <w:rPr>
          <w:rFonts w:ascii="Helvetica" w:eastAsia="Calibri" w:hAnsi="Helvetica" w:cs="Helvetica"/>
        </w:rPr>
      </w:pPr>
      <w:r>
        <w:rPr>
          <w:rFonts w:ascii="Helvetica" w:eastAsia="Calibri" w:hAnsi="Helvetica" w:cs="Helvetica"/>
        </w:rPr>
        <w:t>The base elements for the device circuit breakers are available with push-in and screw connection technology, depending on the application.</w:t>
      </w:r>
    </w:p>
    <w:p w:rsidR="00CA74B2" w:rsidRDefault="00CA74B2" w:rsidP="00590D32">
      <w:pPr>
        <w:overflowPunct/>
        <w:autoSpaceDE/>
        <w:autoSpaceDN/>
        <w:adjustRightInd/>
        <w:spacing w:line="360" w:lineRule="auto"/>
        <w:ind w:right="2552"/>
        <w:textAlignment w:val="auto"/>
        <w:rPr>
          <w:rFonts w:ascii="Helvetica" w:eastAsia="Calibri" w:hAnsi="Helvetica" w:cs="Helvetica"/>
        </w:rPr>
      </w:pPr>
    </w:p>
    <w:p w:rsidR="00331E49" w:rsidRDefault="00331E49" w:rsidP="00590D32">
      <w:pPr>
        <w:overflowPunct/>
        <w:autoSpaceDE/>
        <w:autoSpaceDN/>
        <w:adjustRightInd/>
        <w:spacing w:line="360" w:lineRule="auto"/>
        <w:ind w:right="2552"/>
        <w:textAlignment w:val="auto"/>
        <w:rPr>
          <w:rFonts w:ascii="Helvetica" w:eastAsia="Calibri" w:hAnsi="Helvetica" w:cs="Helvetica"/>
        </w:rPr>
      </w:pPr>
      <w:r>
        <w:rPr>
          <w:rFonts w:ascii="Helvetica" w:eastAsia="Calibri" w:hAnsi="Helvetica" w:cs="Helvetica"/>
        </w:rPr>
        <w:t>Ends</w:t>
      </w:r>
    </w:p>
    <w:p w:rsidR="00331E49" w:rsidRDefault="00331E49" w:rsidP="00590D32">
      <w:pPr>
        <w:overflowPunct/>
        <w:autoSpaceDE/>
        <w:autoSpaceDN/>
        <w:adjustRightInd/>
        <w:spacing w:line="360" w:lineRule="auto"/>
        <w:ind w:right="2552"/>
        <w:textAlignment w:val="auto"/>
        <w:rPr>
          <w:rFonts w:ascii="Helvetica" w:eastAsia="Calibri" w:hAnsi="Helvetica" w:cs="Helvetica"/>
        </w:rPr>
      </w:pPr>
    </w:p>
    <w:p w:rsidR="00331E49" w:rsidRPr="00331E49" w:rsidRDefault="00331E49" w:rsidP="00590D32">
      <w:pPr>
        <w:overflowPunct/>
        <w:autoSpaceDE/>
        <w:autoSpaceDN/>
        <w:adjustRightInd/>
        <w:spacing w:line="360" w:lineRule="auto"/>
        <w:ind w:right="2552"/>
        <w:textAlignment w:val="auto"/>
        <w:rPr>
          <w:rFonts w:ascii="Helvetica" w:eastAsia="Calibri" w:hAnsi="Helvetica" w:cs="Helvetica"/>
        </w:rPr>
      </w:pPr>
      <w:r>
        <w:rPr>
          <w:rFonts w:ascii="Helvetica" w:eastAsia="Calibri" w:hAnsi="Helvetica" w:cs="Helvetica"/>
        </w:rPr>
        <w:t>February 2014</w:t>
      </w:r>
    </w:p>
    <w:p w:rsidR="00CA74B2" w:rsidRPr="00331E49" w:rsidRDefault="00CA74B2" w:rsidP="00CA74B2">
      <w:pPr>
        <w:tabs>
          <w:tab w:val="left" w:pos="3119"/>
          <w:tab w:val="left" w:pos="5954"/>
        </w:tabs>
        <w:spacing w:line="360" w:lineRule="auto"/>
        <w:ind w:right="2835"/>
        <w:rPr>
          <w:rFonts w:ascii="Helvetica" w:hAnsi="Helvetica" w:cs="Helvetica"/>
          <w:b/>
          <w:noProof/>
          <w:sz w:val="22"/>
          <w:szCs w:val="22"/>
        </w:rPr>
      </w:pPr>
    </w:p>
    <w:p w:rsidR="005C67CD" w:rsidRPr="00331E49" w:rsidRDefault="00331E49" w:rsidP="00CA74B2">
      <w:pPr>
        <w:tabs>
          <w:tab w:val="left" w:pos="3119"/>
          <w:tab w:val="left" w:pos="5954"/>
        </w:tabs>
        <w:spacing w:line="360" w:lineRule="auto"/>
        <w:ind w:right="2835"/>
        <w:rPr>
          <w:rFonts w:ascii="Helvetica" w:hAnsi="Helvetica" w:cs="Helvetica"/>
          <w:b/>
          <w:noProof/>
          <w:sz w:val="22"/>
          <w:szCs w:val="22"/>
        </w:rPr>
      </w:pPr>
      <w:r>
        <w:rPr>
          <w:rFonts w:ascii="Helvetica" w:hAnsi="Helvetica" w:cs="Helvetica"/>
          <w:b/>
          <w:noProof/>
          <w:sz w:val="22"/>
          <w:szCs w:val="22"/>
        </w:rPr>
        <w:t>PR</w:t>
      </w:r>
      <w:r w:rsidR="00CA74B2" w:rsidRPr="00331E49">
        <w:rPr>
          <w:rFonts w:ascii="Helvetica" w:hAnsi="Helvetica" w:cs="Helvetica"/>
          <w:b/>
          <w:noProof/>
          <w:sz w:val="22"/>
          <w:szCs w:val="22"/>
        </w:rPr>
        <w:t>4583</w:t>
      </w:r>
      <w:r>
        <w:rPr>
          <w:rFonts w:ascii="Helvetica" w:hAnsi="Helvetica" w:cs="Helvetica"/>
          <w:b/>
          <w:noProof/>
          <w:sz w:val="22"/>
          <w:szCs w:val="22"/>
        </w:rPr>
        <w:t>GB</w:t>
      </w:r>
    </w:p>
    <w:p w:rsidR="00331E49" w:rsidRPr="00331E49" w:rsidRDefault="00331E49" w:rsidP="00CA74B2">
      <w:pPr>
        <w:tabs>
          <w:tab w:val="left" w:pos="3119"/>
          <w:tab w:val="left" w:pos="5954"/>
        </w:tabs>
        <w:spacing w:line="360" w:lineRule="auto"/>
        <w:ind w:right="2835"/>
        <w:rPr>
          <w:rFonts w:ascii="Helvetica" w:hAnsi="Helvetica" w:cs="Helvetica"/>
          <w:b/>
          <w:noProof/>
          <w:sz w:val="22"/>
          <w:szCs w:val="22"/>
        </w:rPr>
      </w:pPr>
    </w:p>
    <w:p w:rsidR="00331E49" w:rsidRPr="00331E49" w:rsidRDefault="00331E49" w:rsidP="00331E49">
      <w:pPr>
        <w:rPr>
          <w:rFonts w:ascii="Arial" w:hAnsi="Arial" w:cs="Arial"/>
        </w:rPr>
      </w:pPr>
      <w:r w:rsidRPr="00331E49">
        <w:rPr>
          <w:rFonts w:ascii="Arial" w:hAnsi="Arial" w:cs="Arial"/>
        </w:rPr>
        <w:t>Phoenix Contact Ltd</w:t>
      </w:r>
    </w:p>
    <w:p w:rsidR="00331E49" w:rsidRPr="00331E49" w:rsidRDefault="00331E49" w:rsidP="00331E49">
      <w:pPr>
        <w:rPr>
          <w:rFonts w:ascii="Arial" w:hAnsi="Arial" w:cs="Arial"/>
        </w:rPr>
      </w:pPr>
      <w:proofErr w:type="spellStart"/>
      <w:r w:rsidRPr="00331E49">
        <w:rPr>
          <w:rFonts w:ascii="Arial" w:hAnsi="Arial" w:cs="Arial"/>
        </w:rPr>
        <w:t>Halesfield</w:t>
      </w:r>
      <w:proofErr w:type="spellEnd"/>
      <w:r w:rsidRPr="00331E49">
        <w:rPr>
          <w:rFonts w:ascii="Arial" w:hAnsi="Arial" w:cs="Arial"/>
        </w:rPr>
        <w:t xml:space="preserve"> 13</w:t>
      </w:r>
    </w:p>
    <w:p w:rsidR="00331E49" w:rsidRPr="00331E49" w:rsidRDefault="00331E49" w:rsidP="00331E49">
      <w:pPr>
        <w:rPr>
          <w:rFonts w:ascii="Arial" w:hAnsi="Arial" w:cs="Arial"/>
        </w:rPr>
      </w:pPr>
      <w:r w:rsidRPr="00331E49">
        <w:rPr>
          <w:rFonts w:ascii="Arial" w:hAnsi="Arial" w:cs="Arial"/>
        </w:rPr>
        <w:t>Telford</w:t>
      </w:r>
    </w:p>
    <w:p w:rsidR="00331E49" w:rsidRPr="00331E49" w:rsidRDefault="00331E49" w:rsidP="00331E49">
      <w:pPr>
        <w:rPr>
          <w:rFonts w:ascii="Arial" w:hAnsi="Arial" w:cs="Arial"/>
        </w:rPr>
      </w:pPr>
      <w:r w:rsidRPr="00331E49">
        <w:rPr>
          <w:rFonts w:ascii="Arial" w:hAnsi="Arial" w:cs="Arial"/>
        </w:rPr>
        <w:t>Shropshire</w:t>
      </w:r>
    </w:p>
    <w:p w:rsidR="00331E49" w:rsidRPr="00331E49" w:rsidRDefault="00331E49" w:rsidP="00331E49">
      <w:pPr>
        <w:rPr>
          <w:rFonts w:ascii="Arial" w:hAnsi="Arial" w:cs="Arial"/>
        </w:rPr>
      </w:pPr>
      <w:r w:rsidRPr="00331E49">
        <w:rPr>
          <w:rFonts w:ascii="Arial" w:hAnsi="Arial" w:cs="Arial"/>
        </w:rPr>
        <w:t>TF7 4PG</w:t>
      </w:r>
    </w:p>
    <w:p w:rsidR="00331E49" w:rsidRPr="00331E49" w:rsidRDefault="00331E49" w:rsidP="00331E49">
      <w:pPr>
        <w:rPr>
          <w:rFonts w:ascii="Arial" w:hAnsi="Arial" w:cs="Arial"/>
        </w:rPr>
      </w:pPr>
      <w:r w:rsidRPr="00331E49">
        <w:rPr>
          <w:rFonts w:ascii="Arial" w:hAnsi="Arial" w:cs="Arial"/>
        </w:rPr>
        <w:t>Tel: 0845 881 2222</w:t>
      </w:r>
    </w:p>
    <w:p w:rsidR="00331E49" w:rsidRPr="00331E49" w:rsidRDefault="00331E49" w:rsidP="00331E49">
      <w:pPr>
        <w:rPr>
          <w:rFonts w:ascii="Arial" w:hAnsi="Arial" w:cs="Arial"/>
        </w:rPr>
      </w:pPr>
      <w:r w:rsidRPr="00331E49">
        <w:rPr>
          <w:rFonts w:ascii="Arial" w:hAnsi="Arial" w:cs="Arial"/>
        </w:rPr>
        <w:t>Fax: 0845 881 2211</w:t>
      </w:r>
    </w:p>
    <w:p w:rsidR="00331E49" w:rsidRPr="00331E49" w:rsidRDefault="00331E49" w:rsidP="00331E49">
      <w:pPr>
        <w:rPr>
          <w:rFonts w:ascii="Arial" w:hAnsi="Arial" w:cs="Arial"/>
        </w:rPr>
      </w:pPr>
      <w:hyperlink r:id="rId8" w:history="1">
        <w:r w:rsidRPr="00331E49">
          <w:rPr>
            <w:rStyle w:val="Hyperlink"/>
            <w:rFonts w:ascii="Arial" w:hAnsi="Arial" w:cs="Arial"/>
          </w:rPr>
          <w:t>www.phoenixcontact.co.uk</w:t>
        </w:r>
      </w:hyperlink>
    </w:p>
    <w:p w:rsidR="00331E49" w:rsidRPr="00331E49" w:rsidRDefault="00331E49" w:rsidP="00331E49">
      <w:pPr>
        <w:rPr>
          <w:rFonts w:ascii="Arial" w:hAnsi="Arial" w:cs="Arial"/>
        </w:rPr>
      </w:pPr>
      <w:hyperlink r:id="rId9" w:history="1">
        <w:r w:rsidRPr="00331E49">
          <w:rPr>
            <w:rStyle w:val="Hyperlink"/>
            <w:rFonts w:ascii="Arial" w:hAnsi="Arial" w:cs="Arial"/>
          </w:rPr>
          <w:t>info@phoenixcontact.co.uk</w:t>
        </w:r>
      </w:hyperlink>
    </w:p>
    <w:p w:rsidR="00331E49" w:rsidRPr="00331E49" w:rsidRDefault="00331E49" w:rsidP="00331E49">
      <w:pPr>
        <w:rPr>
          <w:rFonts w:ascii="Arial" w:hAnsi="Arial" w:cs="Arial"/>
        </w:rPr>
      </w:pPr>
    </w:p>
    <w:sectPr w:rsidR="00331E49" w:rsidRPr="00331E49" w:rsidSect="006605FE">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724" w:rsidRDefault="00724724">
      <w:r>
        <w:separator/>
      </w:r>
    </w:p>
  </w:endnote>
  <w:endnote w:type="continuationSeparator" w:id="1">
    <w:p w:rsidR="00724724" w:rsidRDefault="00724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49" w:rsidRPr="00331E49" w:rsidRDefault="00331E49" w:rsidP="00331E49">
    <w:pPr>
      <w:rPr>
        <w:rFonts w:ascii="Arial" w:hAnsi="Arial" w:cs="Arial"/>
      </w:rPr>
    </w:pPr>
    <w:r w:rsidRPr="00331E49">
      <w:rPr>
        <w:rFonts w:ascii="Arial" w:hAnsi="Arial" w:cs="Arial"/>
      </w:rPr>
      <w:t>For further information on this press release please contact:</w:t>
    </w:r>
  </w:p>
  <w:p w:rsidR="00331E49" w:rsidRPr="00331E49" w:rsidRDefault="00331E49" w:rsidP="00331E49">
    <w:pPr>
      <w:rPr>
        <w:rFonts w:ascii="Arial" w:hAnsi="Arial" w:cs="Arial"/>
      </w:rPr>
    </w:pPr>
    <w:r w:rsidRPr="00331E49">
      <w:rPr>
        <w:rFonts w:ascii="Arial" w:hAnsi="Arial" w:cs="Arial"/>
      </w:rPr>
      <w:t xml:space="preserve">Phoenix Contact Ltd, </w:t>
    </w:r>
    <w:proofErr w:type="spellStart"/>
    <w:r w:rsidRPr="00331E49">
      <w:rPr>
        <w:rFonts w:ascii="Arial" w:hAnsi="Arial" w:cs="Arial"/>
      </w:rPr>
      <w:t>Halesfield</w:t>
    </w:r>
    <w:proofErr w:type="spellEnd"/>
    <w:r w:rsidRPr="00331E49">
      <w:rPr>
        <w:rFonts w:ascii="Arial" w:hAnsi="Arial" w:cs="Arial"/>
      </w:rPr>
      <w:t xml:space="preserve"> 13, Telford, TF7 4PG.    </w:t>
    </w:r>
  </w:p>
  <w:p w:rsidR="00331E49" w:rsidRPr="00331E49" w:rsidRDefault="00331E49" w:rsidP="00331E49">
    <w:pPr>
      <w:tabs>
        <w:tab w:val="left" w:pos="3119"/>
        <w:tab w:val="left" w:pos="5954"/>
      </w:tabs>
      <w:spacing w:line="360" w:lineRule="auto"/>
      <w:ind w:right="2835"/>
      <w:rPr>
        <w:rFonts w:ascii="Helvetica" w:hAnsi="Helvetica" w:cs="Helvetica"/>
        <w:b/>
        <w:noProof/>
        <w:sz w:val="22"/>
        <w:szCs w:val="22"/>
      </w:rPr>
    </w:pPr>
    <w:r w:rsidRPr="00331E49">
      <w:rPr>
        <w:rFonts w:ascii="Arial" w:hAnsi="Arial" w:cs="Arial"/>
      </w:rPr>
      <w:t xml:space="preserve">Becky Smith DD 01952 681756 </w:t>
    </w:r>
    <w:hyperlink r:id="rId1" w:history="1">
      <w:r w:rsidRPr="00331E49">
        <w:rPr>
          <w:rStyle w:val="Hyperlink"/>
          <w:rFonts w:ascii="Arial" w:hAnsi="Arial" w:cs="Arial"/>
        </w:rPr>
        <w:t>bsmith@phoenixcontact.com</w:t>
      </w:r>
    </w:hyperlink>
    <w:r w:rsidRPr="00331E49">
      <w:rPr>
        <w:rFonts w:ascii="Arial" w:hAnsi="Arial" w:cs="Arial"/>
      </w:rPr>
      <w:t xml:space="preserve"> </w:t>
    </w:r>
    <w:r w:rsidRPr="00331E49">
      <w:rPr>
        <w:rFonts w:ascii="Arial" w:hAnsi="Arial" w:cs="Arial"/>
      </w:rPr>
      <w:tab/>
    </w:r>
  </w:p>
  <w:p w:rsidR="007E44B2" w:rsidRPr="00331E49" w:rsidRDefault="007E44B2" w:rsidP="00331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724" w:rsidRDefault="00724724">
      <w:r>
        <w:separator/>
      </w:r>
    </w:p>
  </w:footnote>
  <w:footnote w:type="continuationSeparator" w:id="1">
    <w:p w:rsidR="00724724" w:rsidRDefault="00724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Default="00E67907" w:rsidP="000444EE">
    <w:pPr>
      <w:rPr>
        <w:rFonts w:ascii="Bookman" w:hAnsi="Bookman"/>
      </w:rPr>
    </w:pPr>
    <w:r>
      <w:rPr>
        <w:noProof/>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sidR="00644316">
      <w:rPr>
        <w:rFonts w:ascii="Helvetica" w:hAnsi="Helvetica"/>
        <w:b/>
        <w:i/>
        <w:spacing w:val="80"/>
        <w:sz w:val="40"/>
      </w:rPr>
      <w:t>Press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2F64"/>
    <w:rsid w:val="00007C59"/>
    <w:rsid w:val="000100F6"/>
    <w:rsid w:val="00014589"/>
    <w:rsid w:val="00015AF2"/>
    <w:rsid w:val="00017500"/>
    <w:rsid w:val="00021EB1"/>
    <w:rsid w:val="0002615A"/>
    <w:rsid w:val="00026282"/>
    <w:rsid w:val="00032263"/>
    <w:rsid w:val="00032589"/>
    <w:rsid w:val="000341AB"/>
    <w:rsid w:val="000403F4"/>
    <w:rsid w:val="00042406"/>
    <w:rsid w:val="000444EE"/>
    <w:rsid w:val="0004738A"/>
    <w:rsid w:val="000515C8"/>
    <w:rsid w:val="0005188E"/>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90581"/>
    <w:rsid w:val="00090D12"/>
    <w:rsid w:val="00090E72"/>
    <w:rsid w:val="000916A2"/>
    <w:rsid w:val="00094035"/>
    <w:rsid w:val="000A3CC6"/>
    <w:rsid w:val="000B1A7A"/>
    <w:rsid w:val="000B2D73"/>
    <w:rsid w:val="000B46F4"/>
    <w:rsid w:val="000B5D22"/>
    <w:rsid w:val="000C51B2"/>
    <w:rsid w:val="000C52FF"/>
    <w:rsid w:val="000D01EC"/>
    <w:rsid w:val="000D4E45"/>
    <w:rsid w:val="000D595C"/>
    <w:rsid w:val="000D7E8C"/>
    <w:rsid w:val="000E2750"/>
    <w:rsid w:val="000E56AB"/>
    <w:rsid w:val="000E5ED0"/>
    <w:rsid w:val="000F0175"/>
    <w:rsid w:val="000F0781"/>
    <w:rsid w:val="000F0AAF"/>
    <w:rsid w:val="000F2DD9"/>
    <w:rsid w:val="000F6A91"/>
    <w:rsid w:val="00100393"/>
    <w:rsid w:val="00102509"/>
    <w:rsid w:val="00103C81"/>
    <w:rsid w:val="00107C4B"/>
    <w:rsid w:val="00112F5E"/>
    <w:rsid w:val="00113B37"/>
    <w:rsid w:val="0011506A"/>
    <w:rsid w:val="00117966"/>
    <w:rsid w:val="001234A5"/>
    <w:rsid w:val="00126AFD"/>
    <w:rsid w:val="00130490"/>
    <w:rsid w:val="00134F3B"/>
    <w:rsid w:val="001433C4"/>
    <w:rsid w:val="001528E1"/>
    <w:rsid w:val="00153C7C"/>
    <w:rsid w:val="0015773E"/>
    <w:rsid w:val="00160A17"/>
    <w:rsid w:val="001662FA"/>
    <w:rsid w:val="001672D0"/>
    <w:rsid w:val="00167628"/>
    <w:rsid w:val="00176166"/>
    <w:rsid w:val="001765AC"/>
    <w:rsid w:val="0018055B"/>
    <w:rsid w:val="00183BC5"/>
    <w:rsid w:val="00186C7B"/>
    <w:rsid w:val="00197FD9"/>
    <w:rsid w:val="001A779F"/>
    <w:rsid w:val="001B3B27"/>
    <w:rsid w:val="001B4E24"/>
    <w:rsid w:val="001C3A65"/>
    <w:rsid w:val="001C532B"/>
    <w:rsid w:val="001C6A39"/>
    <w:rsid w:val="001C7DE8"/>
    <w:rsid w:val="001E656E"/>
    <w:rsid w:val="001F292C"/>
    <w:rsid w:val="001F5CEA"/>
    <w:rsid w:val="001F796A"/>
    <w:rsid w:val="00207781"/>
    <w:rsid w:val="00207A4C"/>
    <w:rsid w:val="0021026F"/>
    <w:rsid w:val="002109DF"/>
    <w:rsid w:val="00210E50"/>
    <w:rsid w:val="002118DE"/>
    <w:rsid w:val="002120DA"/>
    <w:rsid w:val="00212540"/>
    <w:rsid w:val="00226B6E"/>
    <w:rsid w:val="002328BE"/>
    <w:rsid w:val="00233CC6"/>
    <w:rsid w:val="00236EF7"/>
    <w:rsid w:val="00237906"/>
    <w:rsid w:val="00237B80"/>
    <w:rsid w:val="00242B23"/>
    <w:rsid w:val="00243DA1"/>
    <w:rsid w:val="00252D7F"/>
    <w:rsid w:val="00257B4E"/>
    <w:rsid w:val="00264687"/>
    <w:rsid w:val="002715B8"/>
    <w:rsid w:val="0028151E"/>
    <w:rsid w:val="00292506"/>
    <w:rsid w:val="00292E1E"/>
    <w:rsid w:val="00293A83"/>
    <w:rsid w:val="00293D02"/>
    <w:rsid w:val="00297F95"/>
    <w:rsid w:val="002A1EC8"/>
    <w:rsid w:val="002A20F7"/>
    <w:rsid w:val="002A6227"/>
    <w:rsid w:val="002A6D5C"/>
    <w:rsid w:val="002A7E8E"/>
    <w:rsid w:val="002C41E3"/>
    <w:rsid w:val="002C43F1"/>
    <w:rsid w:val="002C6D8F"/>
    <w:rsid w:val="002D0328"/>
    <w:rsid w:val="002D2600"/>
    <w:rsid w:val="002D5ABD"/>
    <w:rsid w:val="002D615F"/>
    <w:rsid w:val="002E0049"/>
    <w:rsid w:val="002E10A9"/>
    <w:rsid w:val="002E405E"/>
    <w:rsid w:val="002E7739"/>
    <w:rsid w:val="00303C51"/>
    <w:rsid w:val="00303F3B"/>
    <w:rsid w:val="003047E6"/>
    <w:rsid w:val="00304C02"/>
    <w:rsid w:val="00305590"/>
    <w:rsid w:val="003151A1"/>
    <w:rsid w:val="00316FDA"/>
    <w:rsid w:val="00320A6A"/>
    <w:rsid w:val="00331E49"/>
    <w:rsid w:val="003349B3"/>
    <w:rsid w:val="0033521E"/>
    <w:rsid w:val="00342CC8"/>
    <w:rsid w:val="00343268"/>
    <w:rsid w:val="00344935"/>
    <w:rsid w:val="00350FA3"/>
    <w:rsid w:val="00355EDB"/>
    <w:rsid w:val="0035668B"/>
    <w:rsid w:val="00357982"/>
    <w:rsid w:val="00357E82"/>
    <w:rsid w:val="003603C8"/>
    <w:rsid w:val="00362669"/>
    <w:rsid w:val="0036392A"/>
    <w:rsid w:val="0036479B"/>
    <w:rsid w:val="003671F8"/>
    <w:rsid w:val="00374BAA"/>
    <w:rsid w:val="0037560F"/>
    <w:rsid w:val="003774AD"/>
    <w:rsid w:val="003818A5"/>
    <w:rsid w:val="00386F17"/>
    <w:rsid w:val="00391338"/>
    <w:rsid w:val="0039441D"/>
    <w:rsid w:val="003B3825"/>
    <w:rsid w:val="003B536A"/>
    <w:rsid w:val="003B697B"/>
    <w:rsid w:val="003C2473"/>
    <w:rsid w:val="003C74A4"/>
    <w:rsid w:val="003D31AB"/>
    <w:rsid w:val="003D43BF"/>
    <w:rsid w:val="003E2D9D"/>
    <w:rsid w:val="003F3523"/>
    <w:rsid w:val="003F3E9B"/>
    <w:rsid w:val="003F424F"/>
    <w:rsid w:val="00402FE1"/>
    <w:rsid w:val="0040389E"/>
    <w:rsid w:val="00407663"/>
    <w:rsid w:val="00411808"/>
    <w:rsid w:val="00415312"/>
    <w:rsid w:val="004160CC"/>
    <w:rsid w:val="00416298"/>
    <w:rsid w:val="00417A2F"/>
    <w:rsid w:val="004223DB"/>
    <w:rsid w:val="00422FDE"/>
    <w:rsid w:val="00423811"/>
    <w:rsid w:val="00427817"/>
    <w:rsid w:val="00430973"/>
    <w:rsid w:val="00435CA9"/>
    <w:rsid w:val="00436375"/>
    <w:rsid w:val="0044268D"/>
    <w:rsid w:val="00445B99"/>
    <w:rsid w:val="00447FFB"/>
    <w:rsid w:val="00450E97"/>
    <w:rsid w:val="00456BDD"/>
    <w:rsid w:val="00460BDA"/>
    <w:rsid w:val="00461349"/>
    <w:rsid w:val="00461930"/>
    <w:rsid w:val="00465960"/>
    <w:rsid w:val="00465CE4"/>
    <w:rsid w:val="00465FC4"/>
    <w:rsid w:val="004707A7"/>
    <w:rsid w:val="00475942"/>
    <w:rsid w:val="004766B6"/>
    <w:rsid w:val="00476D25"/>
    <w:rsid w:val="00484288"/>
    <w:rsid w:val="004847CB"/>
    <w:rsid w:val="00490DBC"/>
    <w:rsid w:val="004932F1"/>
    <w:rsid w:val="004A64A8"/>
    <w:rsid w:val="004B01E9"/>
    <w:rsid w:val="004B0D08"/>
    <w:rsid w:val="004B1623"/>
    <w:rsid w:val="004B3949"/>
    <w:rsid w:val="004B5CF1"/>
    <w:rsid w:val="004C240C"/>
    <w:rsid w:val="004C3C31"/>
    <w:rsid w:val="004D1B2A"/>
    <w:rsid w:val="004E0491"/>
    <w:rsid w:val="004E23FD"/>
    <w:rsid w:val="004E46B6"/>
    <w:rsid w:val="004E58CC"/>
    <w:rsid w:val="004F09E9"/>
    <w:rsid w:val="004F0E70"/>
    <w:rsid w:val="004F543A"/>
    <w:rsid w:val="00510FE1"/>
    <w:rsid w:val="00512D90"/>
    <w:rsid w:val="00514066"/>
    <w:rsid w:val="00515D8D"/>
    <w:rsid w:val="00516496"/>
    <w:rsid w:val="005256A1"/>
    <w:rsid w:val="0052606D"/>
    <w:rsid w:val="00526520"/>
    <w:rsid w:val="00532197"/>
    <w:rsid w:val="005322C2"/>
    <w:rsid w:val="00532A9C"/>
    <w:rsid w:val="00532B0C"/>
    <w:rsid w:val="00534A08"/>
    <w:rsid w:val="00544C2F"/>
    <w:rsid w:val="0054538D"/>
    <w:rsid w:val="005509D2"/>
    <w:rsid w:val="00552A61"/>
    <w:rsid w:val="00561DCD"/>
    <w:rsid w:val="00567A93"/>
    <w:rsid w:val="00573D91"/>
    <w:rsid w:val="005746BF"/>
    <w:rsid w:val="00590D32"/>
    <w:rsid w:val="00595471"/>
    <w:rsid w:val="0059768B"/>
    <w:rsid w:val="005976B3"/>
    <w:rsid w:val="005A03B2"/>
    <w:rsid w:val="005A16E6"/>
    <w:rsid w:val="005A1CF7"/>
    <w:rsid w:val="005A5A79"/>
    <w:rsid w:val="005A5E5F"/>
    <w:rsid w:val="005C028C"/>
    <w:rsid w:val="005C67CD"/>
    <w:rsid w:val="005D7213"/>
    <w:rsid w:val="005E0F4D"/>
    <w:rsid w:val="005F240E"/>
    <w:rsid w:val="0060120B"/>
    <w:rsid w:val="006018F9"/>
    <w:rsid w:val="00602253"/>
    <w:rsid w:val="006022A5"/>
    <w:rsid w:val="006058CC"/>
    <w:rsid w:val="00610662"/>
    <w:rsid w:val="006146D5"/>
    <w:rsid w:val="006221B9"/>
    <w:rsid w:val="006230B0"/>
    <w:rsid w:val="00632D56"/>
    <w:rsid w:val="00632D8F"/>
    <w:rsid w:val="00633080"/>
    <w:rsid w:val="00637B0B"/>
    <w:rsid w:val="00641211"/>
    <w:rsid w:val="0064126A"/>
    <w:rsid w:val="006438A2"/>
    <w:rsid w:val="00644316"/>
    <w:rsid w:val="00645828"/>
    <w:rsid w:val="00652B04"/>
    <w:rsid w:val="006578FF"/>
    <w:rsid w:val="006605FE"/>
    <w:rsid w:val="00664027"/>
    <w:rsid w:val="00666FEA"/>
    <w:rsid w:val="00675A5A"/>
    <w:rsid w:val="00676D08"/>
    <w:rsid w:val="006853B0"/>
    <w:rsid w:val="00687A1B"/>
    <w:rsid w:val="00690E77"/>
    <w:rsid w:val="006914FB"/>
    <w:rsid w:val="0069267A"/>
    <w:rsid w:val="006929BF"/>
    <w:rsid w:val="006A3675"/>
    <w:rsid w:val="006A4362"/>
    <w:rsid w:val="006A7AD8"/>
    <w:rsid w:val="006A7D57"/>
    <w:rsid w:val="006B195C"/>
    <w:rsid w:val="006B2352"/>
    <w:rsid w:val="006B4D42"/>
    <w:rsid w:val="006C0B61"/>
    <w:rsid w:val="006C43CE"/>
    <w:rsid w:val="006C4FFD"/>
    <w:rsid w:val="006C72CD"/>
    <w:rsid w:val="006E142C"/>
    <w:rsid w:val="006E21C4"/>
    <w:rsid w:val="006E6C79"/>
    <w:rsid w:val="006F5926"/>
    <w:rsid w:val="00701E68"/>
    <w:rsid w:val="0070372B"/>
    <w:rsid w:val="0070432E"/>
    <w:rsid w:val="0070608A"/>
    <w:rsid w:val="007061CC"/>
    <w:rsid w:val="007131DA"/>
    <w:rsid w:val="007204D5"/>
    <w:rsid w:val="007239DD"/>
    <w:rsid w:val="00724724"/>
    <w:rsid w:val="00727A37"/>
    <w:rsid w:val="0073323D"/>
    <w:rsid w:val="00735D7B"/>
    <w:rsid w:val="007367C1"/>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566B"/>
    <w:rsid w:val="00785F15"/>
    <w:rsid w:val="0078692E"/>
    <w:rsid w:val="007874D8"/>
    <w:rsid w:val="00792C61"/>
    <w:rsid w:val="007A3887"/>
    <w:rsid w:val="007A4311"/>
    <w:rsid w:val="007A49B5"/>
    <w:rsid w:val="007A500F"/>
    <w:rsid w:val="007A6B86"/>
    <w:rsid w:val="007A7B2C"/>
    <w:rsid w:val="007B04F7"/>
    <w:rsid w:val="007B5A78"/>
    <w:rsid w:val="007C3D13"/>
    <w:rsid w:val="007C54B4"/>
    <w:rsid w:val="007C5565"/>
    <w:rsid w:val="007C6E21"/>
    <w:rsid w:val="007C6EFD"/>
    <w:rsid w:val="007C7C2D"/>
    <w:rsid w:val="007D0273"/>
    <w:rsid w:val="007D084C"/>
    <w:rsid w:val="007D4B1B"/>
    <w:rsid w:val="007D5CD5"/>
    <w:rsid w:val="007D5EAA"/>
    <w:rsid w:val="007E0C94"/>
    <w:rsid w:val="007E3EAC"/>
    <w:rsid w:val="007E44B2"/>
    <w:rsid w:val="007F2F85"/>
    <w:rsid w:val="007F40E1"/>
    <w:rsid w:val="007F64A0"/>
    <w:rsid w:val="008001FA"/>
    <w:rsid w:val="00803CA6"/>
    <w:rsid w:val="00806331"/>
    <w:rsid w:val="00813D64"/>
    <w:rsid w:val="00815D48"/>
    <w:rsid w:val="00823CF8"/>
    <w:rsid w:val="00830A03"/>
    <w:rsid w:val="00832A78"/>
    <w:rsid w:val="0083487E"/>
    <w:rsid w:val="008364CF"/>
    <w:rsid w:val="00842095"/>
    <w:rsid w:val="00842F1F"/>
    <w:rsid w:val="00845F4C"/>
    <w:rsid w:val="0084686E"/>
    <w:rsid w:val="008470A8"/>
    <w:rsid w:val="0086250F"/>
    <w:rsid w:val="008672AC"/>
    <w:rsid w:val="00867866"/>
    <w:rsid w:val="00870D78"/>
    <w:rsid w:val="00871722"/>
    <w:rsid w:val="00872128"/>
    <w:rsid w:val="0088212E"/>
    <w:rsid w:val="0088349D"/>
    <w:rsid w:val="0088730D"/>
    <w:rsid w:val="008901C3"/>
    <w:rsid w:val="00895407"/>
    <w:rsid w:val="008A25A6"/>
    <w:rsid w:val="008A408A"/>
    <w:rsid w:val="008B1B5B"/>
    <w:rsid w:val="008B704A"/>
    <w:rsid w:val="008B70FA"/>
    <w:rsid w:val="008B7D2B"/>
    <w:rsid w:val="008C082F"/>
    <w:rsid w:val="008C5267"/>
    <w:rsid w:val="008D1DE0"/>
    <w:rsid w:val="008D2327"/>
    <w:rsid w:val="008D48CF"/>
    <w:rsid w:val="008D7620"/>
    <w:rsid w:val="008E70B5"/>
    <w:rsid w:val="008E71C4"/>
    <w:rsid w:val="008E7A6A"/>
    <w:rsid w:val="00905B1C"/>
    <w:rsid w:val="00906F84"/>
    <w:rsid w:val="00913B44"/>
    <w:rsid w:val="0091469F"/>
    <w:rsid w:val="00924627"/>
    <w:rsid w:val="009305D4"/>
    <w:rsid w:val="009324B4"/>
    <w:rsid w:val="00933672"/>
    <w:rsid w:val="00935B8F"/>
    <w:rsid w:val="00937E2D"/>
    <w:rsid w:val="009437FE"/>
    <w:rsid w:val="0094390A"/>
    <w:rsid w:val="009442FA"/>
    <w:rsid w:val="00946FA3"/>
    <w:rsid w:val="00955870"/>
    <w:rsid w:val="00955D43"/>
    <w:rsid w:val="00965311"/>
    <w:rsid w:val="00966E05"/>
    <w:rsid w:val="00966EC3"/>
    <w:rsid w:val="00975430"/>
    <w:rsid w:val="00983DAB"/>
    <w:rsid w:val="0098562B"/>
    <w:rsid w:val="0098685E"/>
    <w:rsid w:val="00987501"/>
    <w:rsid w:val="009914CE"/>
    <w:rsid w:val="00993818"/>
    <w:rsid w:val="009A18F5"/>
    <w:rsid w:val="009A1C42"/>
    <w:rsid w:val="009A2C1D"/>
    <w:rsid w:val="009A5F7E"/>
    <w:rsid w:val="009B0565"/>
    <w:rsid w:val="009C0530"/>
    <w:rsid w:val="009C2280"/>
    <w:rsid w:val="009C54A5"/>
    <w:rsid w:val="009E10E5"/>
    <w:rsid w:val="009E3CCA"/>
    <w:rsid w:val="009E7835"/>
    <w:rsid w:val="009F38DD"/>
    <w:rsid w:val="009F73FD"/>
    <w:rsid w:val="00A0475B"/>
    <w:rsid w:val="00A0512F"/>
    <w:rsid w:val="00A055EA"/>
    <w:rsid w:val="00A05970"/>
    <w:rsid w:val="00A07EBA"/>
    <w:rsid w:val="00A104BD"/>
    <w:rsid w:val="00A11443"/>
    <w:rsid w:val="00A15D8F"/>
    <w:rsid w:val="00A20F18"/>
    <w:rsid w:val="00A21C83"/>
    <w:rsid w:val="00A22005"/>
    <w:rsid w:val="00A22272"/>
    <w:rsid w:val="00A26FD5"/>
    <w:rsid w:val="00A30744"/>
    <w:rsid w:val="00A402F9"/>
    <w:rsid w:val="00A40B08"/>
    <w:rsid w:val="00A40E21"/>
    <w:rsid w:val="00A4130E"/>
    <w:rsid w:val="00A432AE"/>
    <w:rsid w:val="00A45A4A"/>
    <w:rsid w:val="00A46CA8"/>
    <w:rsid w:val="00A528B5"/>
    <w:rsid w:val="00A63EB3"/>
    <w:rsid w:val="00A65691"/>
    <w:rsid w:val="00A71FD2"/>
    <w:rsid w:val="00A72239"/>
    <w:rsid w:val="00A742F7"/>
    <w:rsid w:val="00AA14B5"/>
    <w:rsid w:val="00AA18A4"/>
    <w:rsid w:val="00AA5F29"/>
    <w:rsid w:val="00AA6F04"/>
    <w:rsid w:val="00AB1A7F"/>
    <w:rsid w:val="00AB2DB6"/>
    <w:rsid w:val="00AB36E5"/>
    <w:rsid w:val="00AB566B"/>
    <w:rsid w:val="00AC2E5E"/>
    <w:rsid w:val="00AC543A"/>
    <w:rsid w:val="00AD0FDA"/>
    <w:rsid w:val="00AD6178"/>
    <w:rsid w:val="00AE1676"/>
    <w:rsid w:val="00AE2231"/>
    <w:rsid w:val="00AE2444"/>
    <w:rsid w:val="00AF016B"/>
    <w:rsid w:val="00B001A1"/>
    <w:rsid w:val="00B001DD"/>
    <w:rsid w:val="00B00253"/>
    <w:rsid w:val="00B02C9C"/>
    <w:rsid w:val="00B04272"/>
    <w:rsid w:val="00B07E12"/>
    <w:rsid w:val="00B11C45"/>
    <w:rsid w:val="00B168DB"/>
    <w:rsid w:val="00B179B4"/>
    <w:rsid w:val="00B201E1"/>
    <w:rsid w:val="00B24B91"/>
    <w:rsid w:val="00B26C0E"/>
    <w:rsid w:val="00B33297"/>
    <w:rsid w:val="00B3548D"/>
    <w:rsid w:val="00B43CBD"/>
    <w:rsid w:val="00B50313"/>
    <w:rsid w:val="00B661BC"/>
    <w:rsid w:val="00B73180"/>
    <w:rsid w:val="00B766CD"/>
    <w:rsid w:val="00B807FA"/>
    <w:rsid w:val="00B81AE9"/>
    <w:rsid w:val="00B8344F"/>
    <w:rsid w:val="00B87EEA"/>
    <w:rsid w:val="00B9031C"/>
    <w:rsid w:val="00B94C10"/>
    <w:rsid w:val="00B96EB3"/>
    <w:rsid w:val="00BA0992"/>
    <w:rsid w:val="00BA45EF"/>
    <w:rsid w:val="00BA7EC2"/>
    <w:rsid w:val="00BB079A"/>
    <w:rsid w:val="00BB0C2C"/>
    <w:rsid w:val="00BB1061"/>
    <w:rsid w:val="00BB396F"/>
    <w:rsid w:val="00BB5817"/>
    <w:rsid w:val="00BB7DC2"/>
    <w:rsid w:val="00BC4F2E"/>
    <w:rsid w:val="00BD1793"/>
    <w:rsid w:val="00BD2FDD"/>
    <w:rsid w:val="00BE11F1"/>
    <w:rsid w:val="00BE5870"/>
    <w:rsid w:val="00BE7492"/>
    <w:rsid w:val="00BF0E82"/>
    <w:rsid w:val="00BF6A6A"/>
    <w:rsid w:val="00BF6D6D"/>
    <w:rsid w:val="00BF7634"/>
    <w:rsid w:val="00C01DE4"/>
    <w:rsid w:val="00C01F42"/>
    <w:rsid w:val="00C02D0C"/>
    <w:rsid w:val="00C06E91"/>
    <w:rsid w:val="00C14CBC"/>
    <w:rsid w:val="00C264F6"/>
    <w:rsid w:val="00C26D2E"/>
    <w:rsid w:val="00C3183D"/>
    <w:rsid w:val="00C3447F"/>
    <w:rsid w:val="00C345D3"/>
    <w:rsid w:val="00C43EB0"/>
    <w:rsid w:val="00C44625"/>
    <w:rsid w:val="00C47A4F"/>
    <w:rsid w:val="00C51155"/>
    <w:rsid w:val="00C51519"/>
    <w:rsid w:val="00C54FF7"/>
    <w:rsid w:val="00C55C50"/>
    <w:rsid w:val="00C61099"/>
    <w:rsid w:val="00C62419"/>
    <w:rsid w:val="00C643F1"/>
    <w:rsid w:val="00C648A0"/>
    <w:rsid w:val="00C66197"/>
    <w:rsid w:val="00C72C52"/>
    <w:rsid w:val="00C8125F"/>
    <w:rsid w:val="00C81C5C"/>
    <w:rsid w:val="00C82243"/>
    <w:rsid w:val="00C83EE5"/>
    <w:rsid w:val="00C87171"/>
    <w:rsid w:val="00C9745F"/>
    <w:rsid w:val="00CA0287"/>
    <w:rsid w:val="00CA5607"/>
    <w:rsid w:val="00CA74B2"/>
    <w:rsid w:val="00CC2813"/>
    <w:rsid w:val="00CD7FDA"/>
    <w:rsid w:val="00CE7A06"/>
    <w:rsid w:val="00CF2891"/>
    <w:rsid w:val="00CF3545"/>
    <w:rsid w:val="00CF6D57"/>
    <w:rsid w:val="00D02302"/>
    <w:rsid w:val="00D06415"/>
    <w:rsid w:val="00D07E9A"/>
    <w:rsid w:val="00D114FD"/>
    <w:rsid w:val="00D15418"/>
    <w:rsid w:val="00D15A0C"/>
    <w:rsid w:val="00D15E1C"/>
    <w:rsid w:val="00D221F0"/>
    <w:rsid w:val="00D22CB9"/>
    <w:rsid w:val="00D23935"/>
    <w:rsid w:val="00D32387"/>
    <w:rsid w:val="00D35EBB"/>
    <w:rsid w:val="00D40726"/>
    <w:rsid w:val="00D455DF"/>
    <w:rsid w:val="00D50443"/>
    <w:rsid w:val="00D53B32"/>
    <w:rsid w:val="00D573D8"/>
    <w:rsid w:val="00D61FE8"/>
    <w:rsid w:val="00D6388B"/>
    <w:rsid w:val="00D649A2"/>
    <w:rsid w:val="00D652B0"/>
    <w:rsid w:val="00D72B7F"/>
    <w:rsid w:val="00D73D08"/>
    <w:rsid w:val="00D81689"/>
    <w:rsid w:val="00D861E7"/>
    <w:rsid w:val="00D90538"/>
    <w:rsid w:val="00D92FE4"/>
    <w:rsid w:val="00D97126"/>
    <w:rsid w:val="00DA0097"/>
    <w:rsid w:val="00DA0768"/>
    <w:rsid w:val="00DA0AD7"/>
    <w:rsid w:val="00DA0B1A"/>
    <w:rsid w:val="00DA20A3"/>
    <w:rsid w:val="00DA29D7"/>
    <w:rsid w:val="00DA429B"/>
    <w:rsid w:val="00DA6252"/>
    <w:rsid w:val="00DB0639"/>
    <w:rsid w:val="00DC2B5F"/>
    <w:rsid w:val="00DC6A3D"/>
    <w:rsid w:val="00DD1E82"/>
    <w:rsid w:val="00DD7668"/>
    <w:rsid w:val="00DE0285"/>
    <w:rsid w:val="00DE18CB"/>
    <w:rsid w:val="00DE2263"/>
    <w:rsid w:val="00DE30D5"/>
    <w:rsid w:val="00DF1964"/>
    <w:rsid w:val="00DF58B4"/>
    <w:rsid w:val="00DF6FC8"/>
    <w:rsid w:val="00E00562"/>
    <w:rsid w:val="00E00B96"/>
    <w:rsid w:val="00E022CC"/>
    <w:rsid w:val="00E079E3"/>
    <w:rsid w:val="00E12217"/>
    <w:rsid w:val="00E13C52"/>
    <w:rsid w:val="00E17BCF"/>
    <w:rsid w:val="00E276CF"/>
    <w:rsid w:val="00E3159B"/>
    <w:rsid w:val="00E351B0"/>
    <w:rsid w:val="00E37064"/>
    <w:rsid w:val="00E4106C"/>
    <w:rsid w:val="00E4115E"/>
    <w:rsid w:val="00E46CBB"/>
    <w:rsid w:val="00E46E08"/>
    <w:rsid w:val="00E472C2"/>
    <w:rsid w:val="00E47BF9"/>
    <w:rsid w:val="00E51591"/>
    <w:rsid w:val="00E63730"/>
    <w:rsid w:val="00E643FB"/>
    <w:rsid w:val="00E65FA9"/>
    <w:rsid w:val="00E67907"/>
    <w:rsid w:val="00E72383"/>
    <w:rsid w:val="00E75CAD"/>
    <w:rsid w:val="00E77EE8"/>
    <w:rsid w:val="00E80B30"/>
    <w:rsid w:val="00E92C0A"/>
    <w:rsid w:val="00E95298"/>
    <w:rsid w:val="00E95C91"/>
    <w:rsid w:val="00E973D6"/>
    <w:rsid w:val="00EA1841"/>
    <w:rsid w:val="00EA34AE"/>
    <w:rsid w:val="00EA3E1F"/>
    <w:rsid w:val="00EB213F"/>
    <w:rsid w:val="00EB488E"/>
    <w:rsid w:val="00EB5D5B"/>
    <w:rsid w:val="00EC23BF"/>
    <w:rsid w:val="00EC42CA"/>
    <w:rsid w:val="00ED1B8A"/>
    <w:rsid w:val="00ED7122"/>
    <w:rsid w:val="00EE1D85"/>
    <w:rsid w:val="00EE4A0E"/>
    <w:rsid w:val="00EF3F6D"/>
    <w:rsid w:val="00EF4407"/>
    <w:rsid w:val="00F052D8"/>
    <w:rsid w:val="00F13CEA"/>
    <w:rsid w:val="00F267C7"/>
    <w:rsid w:val="00F330F7"/>
    <w:rsid w:val="00F34546"/>
    <w:rsid w:val="00F476D4"/>
    <w:rsid w:val="00F50A65"/>
    <w:rsid w:val="00F53FFD"/>
    <w:rsid w:val="00F556DE"/>
    <w:rsid w:val="00F60C97"/>
    <w:rsid w:val="00F64625"/>
    <w:rsid w:val="00F64C6D"/>
    <w:rsid w:val="00F665B4"/>
    <w:rsid w:val="00F71084"/>
    <w:rsid w:val="00F717B3"/>
    <w:rsid w:val="00F82ADD"/>
    <w:rsid w:val="00F92B01"/>
    <w:rsid w:val="00F943E6"/>
    <w:rsid w:val="00FA0229"/>
    <w:rsid w:val="00FA09A0"/>
    <w:rsid w:val="00FA77F7"/>
    <w:rsid w:val="00FB1639"/>
    <w:rsid w:val="00FB168C"/>
    <w:rsid w:val="00FB1AE7"/>
    <w:rsid w:val="00FB4683"/>
    <w:rsid w:val="00FC03E8"/>
    <w:rsid w:val="00FC0F84"/>
    <w:rsid w:val="00FE0E7C"/>
    <w:rsid w:val="00FE225F"/>
    <w:rsid w:val="00FE27EA"/>
    <w:rsid w:val="00FE2E65"/>
    <w:rsid w:val="00FE6818"/>
    <w:rsid w:val="00FE6CE3"/>
    <w:rsid w:val="00FF4C1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5FE"/>
    <w:pPr>
      <w:overflowPunct w:val="0"/>
      <w:autoSpaceDE w:val="0"/>
      <w:autoSpaceDN w:val="0"/>
      <w:adjustRightInd w:val="0"/>
      <w:textAlignment w:val="baseline"/>
    </w:pPr>
    <w:rPr>
      <w:lang w:val="en-GB"/>
    </w:rPr>
  </w:style>
  <w:style w:type="paragraph" w:styleId="Heading1">
    <w:name w:val="heading 1"/>
    <w:basedOn w:val="Normal"/>
    <w:next w:val="Normal"/>
    <w:qFormat/>
    <w:rsid w:val="006605FE"/>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05FE"/>
    <w:pPr>
      <w:tabs>
        <w:tab w:val="center" w:pos="4819"/>
        <w:tab w:val="right" w:pos="9071"/>
      </w:tabs>
    </w:pPr>
  </w:style>
  <w:style w:type="paragraph" w:styleId="Header">
    <w:name w:val="header"/>
    <w:basedOn w:val="Normal"/>
    <w:rsid w:val="006605FE"/>
    <w:pPr>
      <w:tabs>
        <w:tab w:val="center" w:pos="4536"/>
        <w:tab w:val="right" w:pos="9072"/>
      </w:tabs>
    </w:pPr>
  </w:style>
  <w:style w:type="paragraph" w:styleId="BodyText">
    <w:name w:val="Body Text"/>
    <w:basedOn w:val="Normal"/>
    <w:link w:val="BodyTextChar"/>
    <w:rsid w:val="006605FE"/>
    <w:pPr>
      <w:tabs>
        <w:tab w:val="left" w:pos="5670"/>
        <w:tab w:val="left" w:pos="8080"/>
      </w:tabs>
      <w:spacing w:line="360" w:lineRule="auto"/>
    </w:pPr>
    <w:rPr>
      <w:rFonts w:ascii="Times" w:hAnsi="Times"/>
    </w:rPr>
  </w:style>
  <w:style w:type="paragraph" w:customStyle="1" w:styleId="BodyText25">
    <w:name w:val="Body Text 25"/>
    <w:basedOn w:val="Normal"/>
    <w:rsid w:val="006605FE"/>
    <w:pPr>
      <w:spacing w:line="360" w:lineRule="auto"/>
      <w:ind w:right="3260"/>
    </w:pPr>
    <w:rPr>
      <w:rFonts w:ascii="Arial" w:hAnsi="Arial"/>
    </w:rPr>
  </w:style>
  <w:style w:type="paragraph" w:customStyle="1" w:styleId="BodyText24">
    <w:name w:val="Body Text 24"/>
    <w:basedOn w:val="Normal"/>
    <w:rsid w:val="006605FE"/>
    <w:pPr>
      <w:spacing w:line="360" w:lineRule="auto"/>
      <w:ind w:right="1559"/>
    </w:pPr>
    <w:rPr>
      <w:rFonts w:ascii="Helvetica" w:hAnsi="Helvetica"/>
    </w:rPr>
  </w:style>
  <w:style w:type="paragraph" w:customStyle="1" w:styleId="BodyText31">
    <w:name w:val="Body Text 31"/>
    <w:basedOn w:val="Normal"/>
    <w:rsid w:val="006605FE"/>
    <w:pPr>
      <w:spacing w:line="360" w:lineRule="auto"/>
      <w:ind w:right="708"/>
    </w:pPr>
    <w:rPr>
      <w:rFonts w:ascii="Helvetica" w:hAnsi="Helvetica"/>
    </w:rPr>
  </w:style>
  <w:style w:type="paragraph" w:customStyle="1" w:styleId="BodyText23">
    <w:name w:val="Body Text 23"/>
    <w:basedOn w:val="Normal"/>
    <w:rsid w:val="006605FE"/>
    <w:pPr>
      <w:spacing w:line="360" w:lineRule="auto"/>
      <w:ind w:right="3827"/>
    </w:pPr>
    <w:rPr>
      <w:rFonts w:ascii="Helvetica" w:hAnsi="Helvetica"/>
    </w:rPr>
  </w:style>
  <w:style w:type="paragraph" w:customStyle="1" w:styleId="BodyText22">
    <w:name w:val="Body Text 22"/>
    <w:basedOn w:val="Normal"/>
    <w:rsid w:val="006605FE"/>
    <w:pPr>
      <w:spacing w:line="360" w:lineRule="auto"/>
      <w:ind w:right="2126"/>
    </w:pPr>
    <w:rPr>
      <w:rFonts w:ascii="Helvetica" w:hAnsi="Helvetica"/>
    </w:rPr>
  </w:style>
  <w:style w:type="paragraph" w:styleId="Subtitle">
    <w:name w:val="Subtitle"/>
    <w:basedOn w:val="Normal"/>
    <w:qFormat/>
    <w:rsid w:val="006605FE"/>
    <w:rPr>
      <w:rFonts w:ascii="Arial" w:hAnsi="Arial"/>
      <w:i/>
      <w:sz w:val="22"/>
    </w:rPr>
  </w:style>
  <w:style w:type="paragraph" w:customStyle="1" w:styleId="BodyText21">
    <w:name w:val="Body Text 21"/>
    <w:basedOn w:val="Normal"/>
    <w:rsid w:val="006605FE"/>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character" w:customStyle="1" w:styleId="FooterChar">
    <w:name w:val="Footer Char"/>
    <w:basedOn w:val="DefaultParagraphFont"/>
    <w:link w:val="Footer"/>
    <w:uiPriority w:val="99"/>
    <w:rsid w:val="00015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character" w:customStyle="1" w:styleId="FuzeileZchn">
    <w:name w:val="Fußzeile Zchn"/>
    <w:basedOn w:val="Absatz-Standardschriftart"/>
    <w:link w:val="Fuzeile"/>
    <w:uiPriority w:val="99"/>
    <w:rsid w:val="00015A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1127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7</cp:revision>
  <cp:lastPrinted>2013-11-20T12:39:00Z</cp:lastPrinted>
  <dcterms:created xsi:type="dcterms:W3CDTF">2014-01-21T11:45:00Z</dcterms:created>
  <dcterms:modified xsi:type="dcterms:W3CDTF">2014-02-19T13:19:00Z</dcterms:modified>
</cp:coreProperties>
</file>