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2" w:rsidRPr="00D86717" w:rsidRDefault="00E043B2" w:rsidP="00262C1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fi-FI"/>
        </w:rPr>
      </w:pPr>
      <w:r w:rsidRPr="00D86717">
        <w:rPr>
          <w:rFonts w:ascii="Arial" w:hAnsi="Arial" w:cs="Arial"/>
          <w:color w:val="7F7F7F"/>
          <w:sz w:val="24"/>
          <w:szCs w:val="24"/>
          <w:lang w:val="fi-FI"/>
        </w:rPr>
        <w:t>Kesäkuu 2014</w:t>
      </w:r>
    </w:p>
    <w:p w:rsidR="00F472D2" w:rsidRPr="00D86717" w:rsidRDefault="008E7C80" w:rsidP="00262C1E">
      <w:pPr>
        <w:rPr>
          <w:rFonts w:ascii="Arial" w:hAnsi="Arial" w:cs="Arial"/>
          <w:color w:val="7F7F7F"/>
          <w:sz w:val="24"/>
          <w:szCs w:val="24"/>
          <w:lang w:val="fi-FI"/>
        </w:rPr>
      </w:pPr>
      <w:r w:rsidRPr="00D86717">
        <w:rPr>
          <w:rFonts w:ascii="Arial" w:hAnsi="Arial" w:cs="Arial"/>
          <w:color w:val="0079C1"/>
          <w:sz w:val="32"/>
          <w:szCs w:val="32"/>
          <w:lang w:val="fi-FI"/>
        </w:rPr>
        <w:t xml:space="preserve">The Blue </w:t>
      </w:r>
      <w:proofErr w:type="spellStart"/>
      <w:r w:rsidRPr="00D86717">
        <w:rPr>
          <w:rFonts w:ascii="Arial" w:hAnsi="Arial" w:cs="Arial"/>
          <w:color w:val="0079C1"/>
          <w:sz w:val="32"/>
          <w:szCs w:val="32"/>
          <w:lang w:val="fi-FI"/>
        </w:rPr>
        <w:t>Sky</w:t>
      </w:r>
      <w:proofErr w:type="spellEnd"/>
      <w:r w:rsidRPr="00D86717">
        <w:rPr>
          <w:rFonts w:ascii="Arial" w:hAnsi="Arial" w:cs="Arial"/>
          <w:color w:val="0079C1"/>
          <w:sz w:val="32"/>
          <w:szCs w:val="32"/>
          <w:lang w:val="fi-FI"/>
        </w:rPr>
        <w:t xml:space="preserve"> -tarina</w:t>
      </w:r>
      <w:r w:rsidR="00F472D2" w:rsidRPr="00D86717">
        <w:rPr>
          <w:rFonts w:ascii="Arial" w:hAnsi="Arial" w:cs="Arial"/>
          <w:color w:val="0079C1"/>
          <w:sz w:val="32"/>
          <w:szCs w:val="32"/>
          <w:lang w:val="fi-FI"/>
        </w:rPr>
        <w:t xml:space="preserve"> </w:t>
      </w:r>
    </w:p>
    <w:p w:rsidR="00F472D2" w:rsidRDefault="001F6F14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>
        <w:rPr>
          <w:rFonts w:ascii="Arial" w:hAnsi="Arial" w:cs="Arial"/>
          <w:color w:val="7F7F7F"/>
          <w:sz w:val="20"/>
          <w:szCs w:val="20"/>
          <w:lang w:val="fi-FI"/>
        </w:rPr>
        <w:t>Saint-Gobain v</w:t>
      </w:r>
      <w:r w:rsidR="00EB7F23" w:rsidRPr="00EB7F23">
        <w:rPr>
          <w:rFonts w:ascii="Arial" w:hAnsi="Arial" w:cs="Arial"/>
          <w:color w:val="7F7F7F"/>
          <w:sz w:val="20"/>
          <w:szCs w:val="20"/>
          <w:lang w:val="fi-FI"/>
        </w:rPr>
        <w:t xml:space="preserve">ahvistaa Nortonin globaalia asemaa uudella visuaalisella identiteetillä, joka korostaa </w:t>
      </w:r>
      <w:proofErr w:type="spellStart"/>
      <w:r w:rsidR="00EB7F23" w:rsidRPr="00EB7F23">
        <w:rPr>
          <w:rFonts w:ascii="Arial" w:hAnsi="Arial" w:cs="Arial"/>
          <w:color w:val="7F7F7F"/>
          <w:sz w:val="20"/>
          <w:szCs w:val="20"/>
          <w:lang w:val="fi-FI"/>
        </w:rPr>
        <w:t>brändin</w:t>
      </w:r>
      <w:proofErr w:type="spellEnd"/>
      <w:r w:rsidR="00EB7F23" w:rsidRPr="00EB7F23">
        <w:rPr>
          <w:rFonts w:ascii="Arial" w:hAnsi="Arial" w:cs="Arial"/>
          <w:color w:val="7F7F7F"/>
          <w:sz w:val="20"/>
          <w:szCs w:val="20"/>
          <w:lang w:val="fi-FI"/>
        </w:rPr>
        <w:t xml:space="preserve"> arvoja ja segmentoi tuotteet tehokkaasti: se on käytössä kaikessa myynti-, pakkaus-</w:t>
      </w:r>
      <w:r w:rsidR="00EB7F23">
        <w:rPr>
          <w:rFonts w:ascii="Arial" w:hAnsi="Arial" w:cs="Arial"/>
          <w:color w:val="7F7F7F"/>
          <w:sz w:val="20"/>
          <w:szCs w:val="20"/>
          <w:lang w:val="fi-FI"/>
        </w:rPr>
        <w:t xml:space="preserve"> ja markkinointimateriaalissa.</w:t>
      </w:r>
    </w:p>
    <w:p w:rsidR="00EB7F23" w:rsidRDefault="00EB7F23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EB7F23" w:rsidRDefault="00EB7F23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EB7F23">
        <w:rPr>
          <w:rFonts w:ascii="Arial" w:hAnsi="Arial" w:cs="Arial"/>
          <w:color w:val="7F7F7F"/>
          <w:sz w:val="20"/>
          <w:szCs w:val="20"/>
          <w:lang w:val="fi-FI"/>
        </w:rPr>
        <w:t>Saint-Gobainin lisäys Nortonin logoon tukee Nortonin asemaa globaalina hioma-alan markkinajohtajana, joka tuo asiakkaillensa kattavimmat hiomaratkaisut. Nortonin uusi merkki symbolisoi uutta kehityksen kärjen hiomateknologiaa ja esittelee laatutasomme Hyvä, Parempi ja Paras.</w:t>
      </w:r>
    </w:p>
    <w:p w:rsidR="00EB7F23" w:rsidRDefault="00EB7F23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EB7F23" w:rsidRDefault="00EB7F23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EB7F23">
        <w:rPr>
          <w:rFonts w:ascii="Arial" w:hAnsi="Arial" w:cs="Arial"/>
          <w:color w:val="7F7F7F"/>
          <w:sz w:val="20"/>
          <w:szCs w:val="20"/>
          <w:lang w:val="fi-FI"/>
        </w:rPr>
        <w:t xml:space="preserve">Norton on </w:t>
      </w:r>
      <w:proofErr w:type="spellStart"/>
      <w:r w:rsidRPr="00EB7F23">
        <w:rPr>
          <w:rFonts w:ascii="Arial" w:hAnsi="Arial" w:cs="Arial"/>
          <w:color w:val="7F7F7F"/>
          <w:sz w:val="20"/>
          <w:szCs w:val="20"/>
          <w:lang w:val="fi-FI"/>
        </w:rPr>
        <w:t>brändi</w:t>
      </w:r>
      <w:proofErr w:type="spellEnd"/>
      <w:r w:rsidRPr="00EB7F23">
        <w:rPr>
          <w:rFonts w:ascii="Arial" w:hAnsi="Arial" w:cs="Arial"/>
          <w:color w:val="7F7F7F"/>
          <w:sz w:val="20"/>
          <w:szCs w:val="20"/>
          <w:lang w:val="fi-FI"/>
        </w:rPr>
        <w:t>, joka ilmentää tieteellistä johtajuutta. Tarjoamme moderneja hioma-alan ratkaisuja yhdessä huippuluokan tutkimuksen ja teknologisen johtajuuden kanssa. Nortonin uudessa maailmassa vertaansa vailla olevia innovaatioita löytyy kaikkialta.</w:t>
      </w:r>
    </w:p>
    <w:p w:rsidR="00EB7F23" w:rsidRDefault="00EB7F23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EB7F23" w:rsidRDefault="00EB7F23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EB7F23">
        <w:rPr>
          <w:rFonts w:ascii="Arial" w:hAnsi="Arial" w:cs="Arial"/>
          <w:color w:val="7F7F7F"/>
          <w:sz w:val="20"/>
          <w:szCs w:val="20"/>
          <w:lang w:val="fi-FI"/>
        </w:rPr>
        <w:t xml:space="preserve">Nortonilla tulee olemaan yhtenäinen visuaalinen identiteetti koko Euroopassa, </w:t>
      </w:r>
      <w:proofErr w:type="spellStart"/>
      <w:r w:rsidRPr="00EB7F23">
        <w:rPr>
          <w:rFonts w:ascii="Arial" w:hAnsi="Arial" w:cs="Arial"/>
          <w:color w:val="7F7F7F"/>
          <w:sz w:val="20"/>
          <w:szCs w:val="20"/>
          <w:lang w:val="fi-FI"/>
        </w:rPr>
        <w:t>Lähi-Idässä</w:t>
      </w:r>
      <w:proofErr w:type="spellEnd"/>
      <w:r w:rsidRPr="00EB7F23">
        <w:rPr>
          <w:rFonts w:ascii="Arial" w:hAnsi="Arial" w:cs="Arial"/>
          <w:color w:val="7F7F7F"/>
          <w:sz w:val="20"/>
          <w:szCs w:val="20"/>
          <w:lang w:val="fi-FI"/>
        </w:rPr>
        <w:t xml:space="preserve"> ja Afrikassa. Ja lisäksi jokaisella markkina-alueella tulee olemaan juuri kyseiselle alalle räätälöidyt tuotevalikoimat, pakkaukset ja tiedotteet.</w:t>
      </w:r>
    </w:p>
    <w:p w:rsidR="0079029D" w:rsidRDefault="0079029D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79029D" w:rsidRDefault="0079029D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Nortonilla on vahva asema </w:t>
      </w:r>
      <w:proofErr w:type="spellStart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tee-se-itse</w:t>
      </w:r>
      <w:proofErr w:type="spellEnd"/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 -markkinoilla ja asema vahvistuu entisestään lisäarvoa tarjoavilla tuotevalikoimilla. Nämä tuotevalikoimat tehdään tutuiksi kuluttajille informatiivisten myyntipistenäyttöjen ja pakkausten avulla.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Nortonin pakkauksissa on </w:t>
      </w:r>
      <w:proofErr w:type="spellStart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alabrändit</w:t>
      </w:r>
      <w:proofErr w:type="spellEnd"/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, jotka helpottavat tuotevalikoiman identifioinnissa. On myös olemassa valikoimia, jotka on tarkoitettu eri sovelluksille. Esimerkiksi Norton </w:t>
      </w:r>
      <w:proofErr w:type="spellStart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Expert</w:t>
      </w:r>
      <w:proofErr w:type="spellEnd"/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 -valikoima tarjoaa korkean suorituskyvyn hiomatuotteita jokaiseen auton korjauksen vaiheeseen.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Uusi liikkeen sisäinen, niin kutsuttu </w:t>
      </w:r>
      <w:proofErr w:type="spellStart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in-store</w:t>
      </w:r>
      <w:proofErr w:type="spellEnd"/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 -myynti, tarjoaa tunnistettavan </w:t>
      </w:r>
      <w:proofErr w:type="spellStart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brändäyksen</w:t>
      </w:r>
      <w:proofErr w:type="spellEnd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. Tuotteet ovat helposti tunnistettavissa ja myyntipisteen tiedotteet auttavat kuluttajaa löytämään työhön parhaiten sopivan tuotteen.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Myynninedistämismateriaalia on saatavilla laaja valikoima sekä kuluttajille että asiakkaille. Materiaaliin kuuluvat täydelliset tuotekatalogit ja esitteet jokaiselle </w:t>
      </w:r>
      <w:proofErr w:type="spellStart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tee-se-itse</w:t>
      </w:r>
      <w:proofErr w:type="spellEnd"/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 -valikoimalle.</w:t>
      </w:r>
    </w:p>
    <w:p w:rsidR="0079029D" w:rsidRDefault="0079029D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79029D" w:rsidRDefault="0079029D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79029D">
        <w:rPr>
          <w:rFonts w:ascii="Arial" w:hAnsi="Arial" w:cs="Arial"/>
          <w:color w:val="7F7F7F"/>
          <w:sz w:val="20"/>
          <w:szCs w:val="20"/>
          <w:lang w:val="fi-FI"/>
        </w:rPr>
        <w:t xml:space="preserve">Nortonilla on kolme helposti identifioitavaa laatutasoa, joissa on laatu + grafiikka sekä värikoodit. Jokaisella tuotevalikoimalla on </w:t>
      </w:r>
      <w:proofErr w:type="spellStart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alabrändit</w:t>
      </w:r>
      <w:proofErr w:type="spellEnd"/>
      <w:r w:rsidRPr="0079029D">
        <w:rPr>
          <w:rFonts w:ascii="Arial" w:hAnsi="Arial" w:cs="Arial"/>
          <w:color w:val="7F7F7F"/>
          <w:sz w:val="20"/>
          <w:szCs w:val="20"/>
          <w:lang w:val="fi-FI"/>
        </w:rPr>
        <w:t>, jotka edustavat erityisiä tuoteominaisuuksia. Tuotevalikoima tai tuotteen edut on myös esitetty jokaisessa tuotteessa.</w:t>
      </w:r>
    </w:p>
    <w:p w:rsidR="003F1EF2" w:rsidRDefault="003F1EF2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>
        <w:rPr>
          <w:rFonts w:ascii="Arial" w:hAnsi="Arial" w:cs="Arial"/>
          <w:color w:val="7F7F7F"/>
          <w:sz w:val="20"/>
          <w:szCs w:val="20"/>
          <w:lang w:val="fi-FI"/>
        </w:rPr>
        <w:br w:type="page"/>
      </w:r>
    </w:p>
    <w:p w:rsidR="003F1EF2" w:rsidRDefault="003F1EF2" w:rsidP="003F1EF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3F1EF2">
        <w:rPr>
          <w:rFonts w:ascii="Arial" w:hAnsi="Arial" w:cs="Arial"/>
          <w:color w:val="7F7F7F"/>
          <w:sz w:val="20"/>
          <w:szCs w:val="20"/>
          <w:lang w:val="fi-FI"/>
        </w:rPr>
        <w:t>PARAS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3F1EF2">
        <w:rPr>
          <w:rFonts w:ascii="Arial" w:hAnsi="Arial" w:cs="Arial"/>
          <w:color w:val="7F7F7F"/>
          <w:sz w:val="20"/>
          <w:szCs w:val="20"/>
          <w:lang w:val="fi-FI"/>
        </w:rPr>
        <w:t>Korkein tuottavuus, alin kokonaiskustannus</w:t>
      </w:r>
    </w:p>
    <w:p w:rsidR="003F1EF2" w:rsidRDefault="003F1EF2" w:rsidP="003F1EF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3F1EF2">
        <w:rPr>
          <w:rFonts w:ascii="Arial" w:hAnsi="Arial" w:cs="Arial"/>
          <w:color w:val="7F7F7F"/>
          <w:sz w:val="20"/>
          <w:szCs w:val="20"/>
          <w:lang w:val="fi-FI"/>
        </w:rPr>
        <w:t>PAREMPI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3F1EF2">
        <w:rPr>
          <w:rFonts w:ascii="Arial" w:hAnsi="Arial" w:cs="Arial"/>
          <w:color w:val="7F7F7F"/>
          <w:sz w:val="20"/>
          <w:szCs w:val="20"/>
          <w:lang w:val="fi-FI"/>
        </w:rPr>
        <w:t>Erinomainen suorituskyvyn ja hinnan suhde</w:t>
      </w:r>
    </w:p>
    <w:p w:rsidR="003F1EF2" w:rsidRDefault="003F1EF2" w:rsidP="003F1EF2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3F1EF2">
        <w:rPr>
          <w:rFonts w:ascii="Arial" w:hAnsi="Arial" w:cs="Arial"/>
          <w:color w:val="7F7F7F"/>
          <w:sz w:val="20"/>
          <w:szCs w:val="20"/>
          <w:lang w:val="fi-FI"/>
        </w:rPr>
        <w:t>HYVÄ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3F1EF2">
        <w:rPr>
          <w:rFonts w:ascii="Arial" w:hAnsi="Arial" w:cs="Arial"/>
          <w:color w:val="7F7F7F"/>
          <w:sz w:val="20"/>
          <w:szCs w:val="20"/>
          <w:lang w:val="fi-FI"/>
        </w:rPr>
        <w:t>Yhtenäinen suorituskyky; kilpailukykyinen hinta</w:t>
      </w:r>
    </w:p>
    <w:p w:rsidR="007E0E00" w:rsidRDefault="007E0E00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7E0E00" w:rsidRDefault="009D285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9D2859">
        <w:rPr>
          <w:rFonts w:ascii="Arial" w:hAnsi="Arial" w:cs="Arial"/>
          <w:color w:val="7F7F7F"/>
          <w:sz w:val="20"/>
          <w:szCs w:val="20"/>
          <w:lang w:val="fi-FI"/>
        </w:rPr>
        <w:t xml:space="preserve">Nortonin kaikkien tuotteiden pakkauksissa on yhtenäinen ja vahva </w:t>
      </w:r>
      <w:proofErr w:type="spellStart"/>
      <w:r w:rsidRPr="009D2859">
        <w:rPr>
          <w:rFonts w:ascii="Arial" w:hAnsi="Arial" w:cs="Arial"/>
          <w:color w:val="7F7F7F"/>
          <w:sz w:val="20"/>
          <w:szCs w:val="20"/>
          <w:lang w:val="fi-FI"/>
        </w:rPr>
        <w:t>brändäys</w:t>
      </w:r>
      <w:proofErr w:type="spellEnd"/>
      <w:r w:rsidRPr="009D2859">
        <w:rPr>
          <w:rFonts w:ascii="Arial" w:hAnsi="Arial" w:cs="Arial"/>
          <w:color w:val="7F7F7F"/>
          <w:sz w:val="20"/>
          <w:szCs w:val="20"/>
          <w:lang w:val="fi-FI"/>
        </w:rPr>
        <w:t>. Värikoodausta käytetään jokaiselle laatutasolle ja identifioimaan mille materiaalille tuote on tarkoitettu.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9D2859">
        <w:rPr>
          <w:rFonts w:ascii="Arial" w:hAnsi="Arial" w:cs="Arial"/>
          <w:color w:val="7F7F7F"/>
          <w:sz w:val="20"/>
          <w:szCs w:val="20"/>
          <w:lang w:val="fi-FI"/>
        </w:rPr>
        <w:t xml:space="preserve">Uusi liikkeen sisäinen, niin kutsuttu </w:t>
      </w:r>
      <w:proofErr w:type="spellStart"/>
      <w:r w:rsidRPr="009D2859">
        <w:rPr>
          <w:rFonts w:ascii="Arial" w:hAnsi="Arial" w:cs="Arial"/>
          <w:color w:val="7F7F7F"/>
          <w:sz w:val="20"/>
          <w:szCs w:val="20"/>
          <w:lang w:val="fi-FI"/>
        </w:rPr>
        <w:t>in-store</w:t>
      </w:r>
      <w:proofErr w:type="spellEnd"/>
      <w:r w:rsidRPr="009D2859">
        <w:rPr>
          <w:rFonts w:ascii="Arial" w:hAnsi="Arial" w:cs="Arial"/>
          <w:color w:val="7F7F7F"/>
          <w:sz w:val="20"/>
          <w:szCs w:val="20"/>
          <w:lang w:val="fi-FI"/>
        </w:rPr>
        <w:t xml:space="preserve"> -myynti, tarjoaa tunnistettavan </w:t>
      </w:r>
      <w:proofErr w:type="spellStart"/>
      <w:r w:rsidRPr="009D2859">
        <w:rPr>
          <w:rFonts w:ascii="Arial" w:hAnsi="Arial" w:cs="Arial"/>
          <w:color w:val="7F7F7F"/>
          <w:sz w:val="20"/>
          <w:szCs w:val="20"/>
          <w:lang w:val="fi-FI"/>
        </w:rPr>
        <w:t>brändäyksen</w:t>
      </w:r>
      <w:proofErr w:type="spellEnd"/>
      <w:r w:rsidRPr="009D2859">
        <w:rPr>
          <w:rFonts w:ascii="Arial" w:hAnsi="Arial" w:cs="Arial"/>
          <w:color w:val="7F7F7F"/>
          <w:sz w:val="20"/>
          <w:szCs w:val="20"/>
          <w:lang w:val="fi-FI"/>
        </w:rPr>
        <w:t>. Tuotteiden tunnistettavuus on helppoa ja myyntipisteen tiedotteet mahdollistavat juuri oikeanlaisen tuotteen tai ratkaisun löytämisen työhön, on kyseessä sitten katkaisu &amp; hionta tai pinnan valmistelu &amp; viimeistely.</w:t>
      </w:r>
      <w:r w:rsidR="00B22099"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="00B22099" w:rsidRPr="00B22099">
        <w:rPr>
          <w:rFonts w:ascii="Arial" w:hAnsi="Arial" w:cs="Arial"/>
          <w:color w:val="7F7F7F"/>
          <w:sz w:val="20"/>
          <w:szCs w:val="20"/>
          <w:lang w:val="fi-FI"/>
        </w:rPr>
        <w:t>Asiakkaille on tarjolla laaja valikoima materiaaleja myynnin tueksi, kuten muun muassa kattava katalogi, j</w:t>
      </w:r>
      <w:r w:rsidR="00CE3F15">
        <w:rPr>
          <w:rFonts w:ascii="Arial" w:hAnsi="Arial" w:cs="Arial"/>
          <w:color w:val="7F7F7F"/>
          <w:sz w:val="20"/>
          <w:szCs w:val="20"/>
          <w:lang w:val="fi-FI"/>
        </w:rPr>
        <w:t>osta löytyvät hiomatuotteet kai</w:t>
      </w:r>
      <w:r w:rsidR="00B22099" w:rsidRPr="00B22099">
        <w:rPr>
          <w:rFonts w:ascii="Arial" w:hAnsi="Arial" w:cs="Arial"/>
          <w:color w:val="7F7F7F"/>
          <w:sz w:val="20"/>
          <w:szCs w:val="20"/>
          <w:lang w:val="fi-FI"/>
        </w:rPr>
        <w:t>kille teollisille sovelluksille, sekä työtä tukevat materiaalit ja tekniset oppaat.</w:t>
      </w:r>
    </w:p>
    <w:p w:rsidR="00B22099" w:rsidRDefault="00B2209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B22099" w:rsidRDefault="00B2209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B22099">
        <w:rPr>
          <w:rFonts w:ascii="Arial" w:hAnsi="Arial" w:cs="Arial"/>
          <w:color w:val="7F7F7F"/>
          <w:sz w:val="20"/>
          <w:szCs w:val="20"/>
          <w:lang w:val="fi-FI"/>
        </w:rPr>
        <w:t>Nortonilla on kattava valikoima korkealaatuisia tuotteita autoalan jälkimarkkinoille, sisältäen sovelluksia maalin poistosta pinnan viimeistelyyn ja kiillotukseen.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Nortonin tuotteiden pakkauksissa on koko valikoimassa yhtenäinen ja vahva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brändäys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. Tuotteiden käyttöedut ja käyttöohjeet ovat helposti tunnistettavissa pakkauksista.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B22099">
        <w:rPr>
          <w:rFonts w:ascii="Arial" w:hAnsi="Arial" w:cs="Arial"/>
          <w:color w:val="7F7F7F"/>
          <w:sz w:val="20"/>
          <w:szCs w:val="20"/>
          <w:lang w:val="fi-FI"/>
        </w:rPr>
        <w:t>Asiakkaille on tarjolla laaja valikoima materiaaleja myynnin tueksi. Materiaali sisältää muun muassa kattavan autoalan katalogin, tuote-esitteet, pikaoppaat ja julisteet tuotevalikoimasta.</w:t>
      </w:r>
    </w:p>
    <w:p w:rsidR="00B22099" w:rsidRDefault="00B2209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B22099" w:rsidRDefault="00B2209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Norton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Clipper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-valikoima on suunniteltu erityisesti rakennusalalle ja se tarjoaa valikoiman timanttilaikkoja, porauskalustoa, hiomavälineitä, katkaisu- ja hiomalaikkoja, sahoja ja koneita, joita voidaan käyttää kaikissa katkaisusovelluksissa.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Norton esittelee uudet tuotevalikoimat, jotka vastaavat asiakkaiden erilaisiin tarpeisiin, kuten Norton Essential, joka on tarkoitettu </w:t>
      </w:r>
      <w:r w:rsidR="00CE3F15" w:rsidRPr="00CE3F15">
        <w:rPr>
          <w:rFonts w:ascii="Arial" w:hAnsi="Arial" w:cs="Arial"/>
          <w:color w:val="7F7F7F"/>
          <w:sz w:val="20"/>
          <w:szCs w:val="20"/>
          <w:lang w:val="fi-FI"/>
        </w:rPr>
        <w:t>ammattimaiseen</w:t>
      </w:r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ja puoliammattimaiseen käyttöön, kun tarvitaan korkeaa laatua ja kestäviä tuotteita.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Uusi liikkeen sisäinen, niin kutsuttu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in-store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-myynti, tarjoaa tunnistettavan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brändäyksen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. Tuotteiden tunnistettavuus on helppoa ja myyntipisteen tiedotteet auttavat myyntimiestä valitsemaan työhön parhaiten sopivan tuotteen. Vuoden 2014 aikana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Clipper-pakkaus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päivitetään Norton Blue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Sky:n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mukaiseksi.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Norton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Clipper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-katalogi antaa kattavan yleiskuvan koko valikoimasta, kun taas uudet innovaatiot, kuten Norton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Clipper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Petrol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Saw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, löytyvät yksityiskohtaisemmasta tuote-esitteestä.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Uusi liikkeen sisäinen, niin kutsuttu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in-store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 xml:space="preserve"> -myynti, tarjoaa tunnistettavan </w:t>
      </w:r>
      <w:proofErr w:type="spellStart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brändäyksen</w:t>
      </w:r>
      <w:proofErr w:type="spellEnd"/>
      <w:r w:rsidRPr="00B22099">
        <w:rPr>
          <w:rFonts w:ascii="Arial" w:hAnsi="Arial" w:cs="Arial"/>
          <w:color w:val="7F7F7F"/>
          <w:sz w:val="20"/>
          <w:szCs w:val="20"/>
          <w:lang w:val="fi-FI"/>
        </w:rPr>
        <w:t>. Tuotteiden tunnistettavuus on helppoa ja seuraavan vuoden aikana myös pakkaukset tullaan uusimaan.</w:t>
      </w:r>
    </w:p>
    <w:p w:rsidR="00B22099" w:rsidRDefault="00B2209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>
        <w:rPr>
          <w:rFonts w:ascii="Arial" w:hAnsi="Arial" w:cs="Arial"/>
          <w:color w:val="7F7F7F"/>
          <w:sz w:val="20"/>
          <w:szCs w:val="20"/>
          <w:lang w:val="fi-FI"/>
        </w:rPr>
        <w:br w:type="page"/>
      </w:r>
    </w:p>
    <w:p w:rsidR="00A8743E" w:rsidRDefault="00A8743E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A8743E">
        <w:rPr>
          <w:rFonts w:ascii="Arial" w:hAnsi="Arial" w:cs="Arial"/>
          <w:color w:val="7F7F7F"/>
          <w:sz w:val="20"/>
          <w:szCs w:val="20"/>
          <w:lang w:val="fi-FI"/>
        </w:rPr>
        <w:t xml:space="preserve">Teknologiajohtajana Norton on teollisuuden kärjessä tarjoten korkealuokkaisesti </w:t>
      </w:r>
      <w:r w:rsidR="00CE3F15" w:rsidRPr="00CE3F15">
        <w:rPr>
          <w:rFonts w:ascii="Arial" w:hAnsi="Arial" w:cs="Arial"/>
          <w:color w:val="7F7F7F"/>
          <w:sz w:val="20"/>
          <w:szCs w:val="20"/>
          <w:lang w:val="fi-FI"/>
        </w:rPr>
        <w:t>suunniteltuja</w:t>
      </w:r>
      <w:r w:rsidRPr="00A8743E">
        <w:rPr>
          <w:rFonts w:ascii="Arial" w:hAnsi="Arial" w:cs="Arial"/>
          <w:color w:val="7F7F7F"/>
          <w:sz w:val="20"/>
          <w:szCs w:val="20"/>
          <w:lang w:val="fi-FI"/>
        </w:rPr>
        <w:t>, lisäarvoa tuottavia hiomaratkaisuja.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A8743E">
        <w:rPr>
          <w:rFonts w:ascii="Arial" w:hAnsi="Arial" w:cs="Arial"/>
          <w:color w:val="7F7F7F"/>
          <w:sz w:val="20"/>
          <w:szCs w:val="20"/>
          <w:lang w:val="fi-FI"/>
        </w:rPr>
        <w:t>Tarjolla on runsaasti tukimateriaalia helpottamaan uusien, uraauurtavien tuoteinnovaatioiden ja ratkaisuiden eduista kertomista.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A8743E">
        <w:rPr>
          <w:rFonts w:ascii="Arial" w:hAnsi="Arial" w:cs="Arial"/>
          <w:color w:val="7F7F7F"/>
          <w:sz w:val="20"/>
          <w:szCs w:val="20"/>
          <w:lang w:val="fi-FI"/>
        </w:rPr>
        <w:t xml:space="preserve">Uusi, vasta suunniteltu, visuaalinen identiteettimme tulee näkymään kaikilla markkinoilla, joten koska ja missä tahansa Norton </w:t>
      </w:r>
      <w:proofErr w:type="spellStart"/>
      <w:r w:rsidRPr="00A8743E">
        <w:rPr>
          <w:rFonts w:ascii="Arial" w:hAnsi="Arial" w:cs="Arial"/>
          <w:color w:val="7F7F7F"/>
          <w:sz w:val="20"/>
          <w:szCs w:val="20"/>
          <w:lang w:val="fi-FI"/>
        </w:rPr>
        <w:t>brändi</w:t>
      </w:r>
      <w:proofErr w:type="spellEnd"/>
      <w:r w:rsidRPr="00A8743E">
        <w:rPr>
          <w:rFonts w:ascii="Arial" w:hAnsi="Arial" w:cs="Arial"/>
          <w:color w:val="7F7F7F"/>
          <w:sz w:val="20"/>
          <w:szCs w:val="20"/>
          <w:lang w:val="fi-FI"/>
        </w:rPr>
        <w:t xml:space="preserve"> on esillä, tulet kokemaan </w:t>
      </w:r>
      <w:r w:rsidR="00CE3F15" w:rsidRPr="00CE3F15">
        <w:rPr>
          <w:rFonts w:ascii="Arial" w:hAnsi="Arial" w:cs="Arial"/>
          <w:color w:val="7F7F7F"/>
          <w:sz w:val="20"/>
          <w:szCs w:val="20"/>
          <w:lang w:val="fi-FI"/>
        </w:rPr>
        <w:t>selkeästi</w:t>
      </w:r>
      <w:bookmarkStart w:id="0" w:name="_GoBack"/>
      <w:bookmarkEnd w:id="0"/>
      <w:r w:rsidRPr="00A8743E">
        <w:rPr>
          <w:rFonts w:ascii="Arial" w:hAnsi="Arial" w:cs="Arial"/>
          <w:color w:val="7F7F7F"/>
          <w:sz w:val="20"/>
          <w:szCs w:val="20"/>
          <w:lang w:val="fi-FI"/>
        </w:rPr>
        <w:t xml:space="preserve"> segmentoidut ja dynaamiset tuotteet, joihin liittyy asiaankuuluva tiedotus ja yhtenäinen </w:t>
      </w:r>
      <w:proofErr w:type="spellStart"/>
      <w:r w:rsidRPr="00A8743E">
        <w:rPr>
          <w:rFonts w:ascii="Arial" w:hAnsi="Arial" w:cs="Arial"/>
          <w:color w:val="7F7F7F"/>
          <w:sz w:val="20"/>
          <w:szCs w:val="20"/>
          <w:lang w:val="fi-FI"/>
        </w:rPr>
        <w:t>brändikuva</w:t>
      </w:r>
      <w:proofErr w:type="spellEnd"/>
      <w:r w:rsidRPr="00A8743E">
        <w:rPr>
          <w:rFonts w:ascii="Arial" w:hAnsi="Arial" w:cs="Arial"/>
          <w:color w:val="7F7F7F"/>
          <w:sz w:val="20"/>
          <w:szCs w:val="20"/>
          <w:lang w:val="fi-FI"/>
        </w:rPr>
        <w:t>.</w:t>
      </w:r>
    </w:p>
    <w:p w:rsidR="00A8743E" w:rsidRDefault="00A8743E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A8743E" w:rsidRDefault="00A8743E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  <w:r w:rsidRPr="00A8743E">
        <w:rPr>
          <w:rFonts w:ascii="Arial" w:hAnsi="Arial" w:cs="Arial"/>
          <w:color w:val="7F7F7F"/>
          <w:sz w:val="20"/>
          <w:szCs w:val="20"/>
          <w:lang w:val="fi-FI"/>
        </w:rPr>
        <w:t xml:space="preserve">The Norton Blue </w:t>
      </w:r>
      <w:proofErr w:type="spellStart"/>
      <w:r w:rsidRPr="00A8743E">
        <w:rPr>
          <w:rFonts w:ascii="Arial" w:hAnsi="Arial" w:cs="Arial"/>
          <w:color w:val="7F7F7F"/>
          <w:sz w:val="20"/>
          <w:szCs w:val="20"/>
          <w:lang w:val="fi-FI"/>
        </w:rPr>
        <w:t>Sky</w:t>
      </w:r>
      <w:proofErr w:type="spellEnd"/>
      <w:r w:rsidRPr="00A8743E">
        <w:rPr>
          <w:rFonts w:ascii="Arial" w:hAnsi="Arial" w:cs="Arial"/>
          <w:color w:val="7F7F7F"/>
          <w:sz w:val="20"/>
          <w:szCs w:val="20"/>
          <w:lang w:val="fi-FI"/>
        </w:rPr>
        <w:t xml:space="preserve"> -tarina on juuri alkanut. Uusi visuaalinen identiteettimme ilmestyy markkinoillesi monella alalla.</w:t>
      </w:r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  <w:r w:rsidRPr="00A8743E">
        <w:rPr>
          <w:rFonts w:ascii="Arial" w:hAnsi="Arial" w:cs="Arial"/>
          <w:color w:val="7F7F7F"/>
          <w:sz w:val="20"/>
          <w:szCs w:val="20"/>
          <w:lang w:val="fi-FI"/>
        </w:rPr>
        <w:t>Seuraavan vuoden aikana jatkamme kehitystyötä ja vahvistamme tiedotusta, jotta voimme aina tarjota yhdenmukaisen Norton-kokemuksen.</w:t>
      </w:r>
    </w:p>
    <w:p w:rsidR="00B22099" w:rsidRDefault="00B2209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B22099" w:rsidRDefault="00B22099" w:rsidP="007E0E00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79029D" w:rsidRDefault="0079029D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79029D" w:rsidRDefault="0079029D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p w:rsidR="00EB7F23" w:rsidRPr="00EB7F23" w:rsidRDefault="00EB7F23" w:rsidP="00EB7F23">
      <w:pPr>
        <w:spacing w:after="0" w:line="240" w:lineRule="auto"/>
        <w:rPr>
          <w:rFonts w:ascii="Arial" w:hAnsi="Arial" w:cs="Arial"/>
          <w:color w:val="7F7F7F"/>
          <w:sz w:val="20"/>
          <w:szCs w:val="20"/>
          <w:lang w:val="fi-FI"/>
        </w:rPr>
      </w:pPr>
    </w:p>
    <w:sectPr w:rsidR="00EB7F23" w:rsidRPr="00EB7F23" w:rsidSect="00262C1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59" w:rsidRDefault="009D2859" w:rsidP="000B27D9">
      <w:pPr>
        <w:spacing w:after="0" w:line="240" w:lineRule="auto"/>
      </w:pPr>
      <w:r>
        <w:separator/>
      </w:r>
    </w:p>
  </w:endnote>
  <w:endnote w:type="continuationSeparator" w:id="0">
    <w:p w:rsidR="009D2859" w:rsidRDefault="009D2859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59" w:rsidRDefault="00CE3F15">
    <w:pPr>
      <w:pStyle w:val="Sidfot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9D2859" w:rsidRPr="00BE14DE" w:rsidRDefault="009D2859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b/>
                    <w:sz w:val="18"/>
                    <w:szCs w:val="18"/>
                    <w:lang w:val="fi-FI"/>
                  </w:rPr>
                  <w:t>Saint-Gobain Abrasives AB</w:t>
                </w:r>
              </w:p>
              <w:p w:rsidR="009D2859" w:rsidRPr="00BE14DE" w:rsidRDefault="009D2859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Teollisuustie 1,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33470 </w:t>
                </w:r>
                <w:proofErr w:type="gramStart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Ylöjärvi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Puhelin</w:t>
                </w:r>
                <w:proofErr w:type="gramEnd"/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0400-535 984</w:t>
                </w:r>
              </w:p>
              <w:p w:rsidR="009D2859" w:rsidRPr="00BE14DE" w:rsidRDefault="009D2859" w:rsidP="002D343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Sähköposti: timo.sutinen@saint-gobain.</w:t>
                </w:r>
                <w:proofErr w:type="gramStart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com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Kotisivu</w:t>
                </w:r>
                <w:proofErr w:type="gramEnd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 www.saint-gobain-abrasives.com</w:t>
                </w:r>
              </w:p>
              <w:p w:rsidR="009D2859" w:rsidRPr="002D343C" w:rsidRDefault="009D2859" w:rsidP="002D343C">
                <w:pPr>
                  <w:rPr>
                    <w:szCs w:val="18"/>
                    <w:lang w:val="fi-FI"/>
                  </w:rPr>
                </w:pPr>
              </w:p>
            </w:txbxContent>
          </v:textbox>
          <w10:wrap anchory="page"/>
        </v:shape>
      </w:pict>
    </w:r>
  </w:p>
  <w:p w:rsidR="009D2859" w:rsidRDefault="009D28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59" w:rsidRDefault="009D2859" w:rsidP="000B27D9">
      <w:pPr>
        <w:spacing w:after="0" w:line="240" w:lineRule="auto"/>
      </w:pPr>
      <w:r>
        <w:separator/>
      </w:r>
    </w:p>
  </w:footnote>
  <w:footnote w:type="continuationSeparator" w:id="0">
    <w:p w:rsidR="009D2859" w:rsidRDefault="009D2859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59" w:rsidRDefault="009D2859">
    <w:pPr>
      <w:pStyle w:val="Sidhuvud"/>
    </w:pPr>
  </w:p>
  <w:p w:rsidR="009D2859" w:rsidRDefault="00CE3F15">
    <w:pPr>
      <w:pStyle w:val="Sidhuvud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935"/>
    <w:multiLevelType w:val="hybridMultilevel"/>
    <w:tmpl w:val="03B0C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6D"/>
    <w:rsid w:val="000B27D9"/>
    <w:rsid w:val="00146909"/>
    <w:rsid w:val="00175AE6"/>
    <w:rsid w:val="001D02C4"/>
    <w:rsid w:val="001F6F14"/>
    <w:rsid w:val="00262C1E"/>
    <w:rsid w:val="002D343C"/>
    <w:rsid w:val="003F1EF2"/>
    <w:rsid w:val="00436365"/>
    <w:rsid w:val="004B37FD"/>
    <w:rsid w:val="004C791F"/>
    <w:rsid w:val="0059327A"/>
    <w:rsid w:val="005E32EB"/>
    <w:rsid w:val="00683DBE"/>
    <w:rsid w:val="0073766D"/>
    <w:rsid w:val="0079029D"/>
    <w:rsid w:val="007E0E00"/>
    <w:rsid w:val="00850007"/>
    <w:rsid w:val="00894677"/>
    <w:rsid w:val="008D46D9"/>
    <w:rsid w:val="008E7C80"/>
    <w:rsid w:val="009B6B78"/>
    <w:rsid w:val="009D2859"/>
    <w:rsid w:val="00A66E34"/>
    <w:rsid w:val="00A8743E"/>
    <w:rsid w:val="00B22099"/>
    <w:rsid w:val="00B85DD1"/>
    <w:rsid w:val="00BD0756"/>
    <w:rsid w:val="00BE14DE"/>
    <w:rsid w:val="00C925AF"/>
    <w:rsid w:val="00CE3F15"/>
    <w:rsid w:val="00D86717"/>
    <w:rsid w:val="00D90551"/>
    <w:rsid w:val="00E043B2"/>
    <w:rsid w:val="00E94837"/>
    <w:rsid w:val="00EB7F23"/>
    <w:rsid w:val="00F4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37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Sverke, Anders - Saint-Gobain Abrasives AB</cp:lastModifiedBy>
  <cp:revision>21</cp:revision>
  <dcterms:created xsi:type="dcterms:W3CDTF">2012-11-27T10:52:00Z</dcterms:created>
  <dcterms:modified xsi:type="dcterms:W3CDTF">2014-06-17T07:41:00Z</dcterms:modified>
</cp:coreProperties>
</file>