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997946" w:rsidRDefault="00806138"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63360" behindDoc="0" locked="0" layoutInCell="1" allowOverlap="1" wp14:anchorId="32A6F8F9" wp14:editId="4AAA419F">
                <wp:simplePos x="0" y="0"/>
                <wp:positionH relativeFrom="column">
                  <wp:posOffset>-338887</wp:posOffset>
                </wp:positionH>
                <wp:positionV relativeFrom="paragraph">
                  <wp:posOffset>-227330</wp:posOffset>
                </wp:positionV>
                <wp:extent cx="4836795" cy="57393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932"/>
                        </a:xfrm>
                        <a:prstGeom prst="rect">
                          <a:avLst/>
                        </a:prstGeom>
                        <a:noFill/>
                        <a:ln w="9525">
                          <a:noFill/>
                          <a:miter lim="800000"/>
                          <a:headEnd/>
                          <a:tailEnd/>
                        </a:ln>
                      </wps:spPr>
                      <wps:txbx>
                        <w:txbxContent>
                          <w:p w:rsidR="00806138" w:rsidRPr="00FA5C6E" w:rsidRDefault="00806138" w:rsidP="00806138">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pt;margin-top:-17.9pt;width:380.8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" filled="f" stroked="f">
                <v:textbox>
                  <w:txbxContent>
                    <w:p w:rsidR="00806138" w:rsidRPr="00FA5C6E" w:rsidRDefault="00806138" w:rsidP="00806138">
                      <w:pPr>
                        <w:rPr>
                          <w:rFonts w:ascii="Arial" w:hAnsi="Arial" w:cs="Arial"/>
                          <w:color w:val="7F7F7F" w:themeColor="text1" w:themeTint="80"/>
                          <w:sz w:val="56"/>
                          <w:szCs w:val="56"/>
                        </w:rPr>
                      </w:pPr>
                      <w:bookmarkStart w:id="1" w:name="_GoBack"/>
                      <w:r w:rsidRPr="00FA5C6E">
                        <w:rPr>
                          <w:rFonts w:ascii="Arial" w:hAnsi="Arial" w:cs="Arial"/>
                          <w:color w:val="7F7F7F" w:themeColor="text1" w:themeTint="80"/>
                          <w:sz w:val="56"/>
                          <w:szCs w:val="56"/>
                        </w:rPr>
                        <w:t>PRESSMEDDELANDE</w:t>
                      </w:r>
                      <w:bookmarkEnd w:id="1"/>
                    </w:p>
                  </w:txbxContent>
                </v:textbox>
              </v:shape>
            </w:pict>
          </mc:Fallback>
        </mc:AlternateContent>
      </w:r>
      <w:r w:rsidR="00DA52C2">
        <w:rPr>
          <w:noProof/>
          <w:lang w:val="sv-SE" w:eastAsia="sv-SE"/>
        </w:rPr>
        <mc:AlternateContent>
          <mc:Choice Requires="wps">
            <w:drawing>
              <wp:anchor distT="0" distB="0" distL="114300" distR="114300" simplePos="0" relativeHeight="251661312" behindDoc="0" locked="0" layoutInCell="1" allowOverlap="1" wp14:anchorId="664C72C2" wp14:editId="1DDB732A">
                <wp:simplePos x="0" y="0"/>
                <wp:positionH relativeFrom="column">
                  <wp:posOffset>4558665</wp:posOffset>
                </wp:positionH>
                <wp:positionV relativeFrom="paragraph">
                  <wp:posOffset>-1127125</wp:posOffset>
                </wp:positionV>
                <wp:extent cx="2123440" cy="461645"/>
                <wp:effectExtent l="0" t="0" r="0" b="0"/>
                <wp:wrapNone/>
                <wp:docPr id="15" name="TextBox 14"/>
                <wp:cNvGraphicFramePr/>
                <a:graphic xmlns:a="http://schemas.openxmlformats.org/drawingml/2006/main">
                  <a:graphicData uri="http://schemas.microsoft.com/office/word/2010/wordprocessingShape">
                    <wps:wsp>
                      <wps:cNvSpPr txBox="1"/>
                      <wps:spPr>
                        <a:xfrm>
                          <a:off x="0" y="0"/>
                          <a:ext cx="2123440" cy="46164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9"/>
                                <w:szCs w:val="59"/>
                              </w:rPr>
                              <w:t>ABRASIVES</w:t>
                            </w:r>
                          </w:p>
                        </w:txbxContent>
                      </wps:txbx>
                      <wps:bodyPr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358.95pt;margin-top:-88.75pt;width:167.2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9"/>
                          <w:szCs w:val="59"/>
                        </w:rPr>
                        <w:t>ABRASIVES</w:t>
                      </w:r>
                    </w:p>
                  </w:txbxContent>
                </v:textbox>
              </v:shape>
            </w:pict>
          </mc:Fallback>
        </mc:AlternateContent>
      </w:r>
      <w:r w:rsidR="00DA52C2">
        <w:rPr>
          <w:noProof/>
          <w:lang w:val="sv-SE" w:eastAsia="sv-SE"/>
        </w:rPr>
        <mc:AlternateContent>
          <mc:Choice Requires="wps">
            <w:drawing>
              <wp:anchor distT="0" distB="0" distL="114300" distR="114300" simplePos="0" relativeHeight="251660288" behindDoc="0" locked="0" layoutInCell="1" allowOverlap="1" wp14:anchorId="06DDE150" wp14:editId="09195F61">
                <wp:simplePos x="0" y="0"/>
                <wp:positionH relativeFrom="column">
                  <wp:posOffset>4558665</wp:posOffset>
                </wp:positionH>
                <wp:positionV relativeFrom="paragraph">
                  <wp:posOffset>-1384300</wp:posOffset>
                </wp:positionV>
                <wp:extent cx="2123440" cy="3460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2123440" cy="34607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44"/>
                                <w:szCs w:val="44"/>
                              </w:rPr>
                              <w:t>PERFORMANCE</w:t>
                            </w:r>
                          </w:p>
                        </w:txbxContent>
                      </wps:txbx>
                      <wps:bodyPr wrap="square" lIns="0" tIns="0" rIns="0" bIns="0" rtlCol="0">
                        <a:spAutoFit/>
                      </wps:bodyPr>
                    </wps:wsp>
                  </a:graphicData>
                </a:graphic>
              </wp:anchor>
            </w:drawing>
          </mc:Choice>
          <mc:Fallback>
            <w:pict>
              <v:shape id="TextBox 13" o:spid="_x0000_s1027" type="#_x0000_t202" style="position:absolute;left:0;text-align:left;margin-left:358.95pt;margin-top:-109pt;width:167.2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44"/>
                          <w:szCs w:val="44"/>
                        </w:rPr>
                        <w:t>PERFORMANCE</w:t>
                      </w:r>
                    </w:p>
                  </w:txbxContent>
                </v:textbox>
              </v:shape>
            </w:pict>
          </mc:Fallback>
        </mc:AlternateContent>
      </w:r>
      <w:r w:rsidR="00DA52C2">
        <w:rPr>
          <w:noProof/>
          <w:lang w:val="sv-SE" w:eastAsia="sv-SE"/>
        </w:rPr>
        <mc:AlternateContent>
          <mc:Choice Requires="wps">
            <w:drawing>
              <wp:anchor distT="0" distB="0" distL="114300" distR="114300" simplePos="0" relativeHeight="251659264" behindDoc="0" locked="0" layoutInCell="1" allowOverlap="1" wp14:anchorId="2D6CD140" wp14:editId="42A442E4">
                <wp:simplePos x="0" y="0"/>
                <wp:positionH relativeFrom="column">
                  <wp:posOffset>4558763</wp:posOffset>
                </wp:positionH>
                <wp:positionV relativeFrom="paragraph">
                  <wp:posOffset>-1748790</wp:posOffset>
                </wp:positionV>
                <wp:extent cx="2123440" cy="430530"/>
                <wp:effectExtent l="0" t="0" r="0" b="0"/>
                <wp:wrapNone/>
                <wp:docPr id="31" name="TextBox 30"/>
                <wp:cNvGraphicFramePr/>
                <a:graphic xmlns:a="http://schemas.openxmlformats.org/drawingml/2006/main">
                  <a:graphicData uri="http://schemas.microsoft.com/office/word/2010/wordprocessingShape">
                    <wps:wsp>
                      <wps:cNvSpPr txBox="1"/>
                      <wps:spPr>
                        <a:xfrm>
                          <a:off x="0" y="0"/>
                          <a:ext cx="2123440" cy="430530"/>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6"/>
                                <w:szCs w:val="56"/>
                              </w:rPr>
                              <w:t>INDUSTRIAL</w:t>
                            </w:r>
                          </w:p>
                        </w:txbxContent>
                      </wps:txbx>
                      <wps:bodyPr wrap="square" lIns="0" tIns="0" rIns="0" bIns="0" rtlCol="0">
                        <a:spAutoFit/>
                      </wps:bodyPr>
                    </wps:wsp>
                  </a:graphicData>
                </a:graphic>
              </wp:anchor>
            </w:drawing>
          </mc:Choice>
          <mc:Fallback>
            <w:pict>
              <v:shape id="TextBox 30" o:spid="_x0000_s1028" type="#_x0000_t202" style="position:absolute;left:0;text-align:left;margin-left:358.95pt;margin-top:-137.7pt;width:167.2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6"/>
                          <w:szCs w:val="56"/>
                        </w:rPr>
                        <w:t>INDUSTRIAL</w:t>
                      </w:r>
                    </w:p>
                  </w:txbxContent>
                </v:textbox>
              </v:shape>
            </w:pict>
          </mc:Fallback>
        </mc:AlternateContent>
      </w:r>
      <w:r w:rsidR="008F61A1">
        <w:rPr>
          <w:rFonts w:ascii="Arial" w:hAnsi="Arial" w:cs="Arial"/>
          <w:color w:val="7F7F7F"/>
          <w:sz w:val="24"/>
          <w:szCs w:val="24"/>
          <w:lang w:val="sv-SE"/>
        </w:rPr>
        <w:t>April</w:t>
      </w:r>
      <w:r w:rsidR="00997946" w:rsidRPr="00997946">
        <w:rPr>
          <w:rFonts w:ascii="Arial" w:hAnsi="Arial" w:cs="Arial"/>
          <w:color w:val="7F7F7F"/>
          <w:sz w:val="24"/>
          <w:szCs w:val="24"/>
          <w:lang w:val="sv-SE"/>
        </w:rPr>
        <w:t xml:space="preserve"> 2016</w:t>
      </w:r>
    </w:p>
    <w:p w:rsidR="00806138" w:rsidRPr="00997946" w:rsidRDefault="00806138" w:rsidP="00DA52C2">
      <w:pPr>
        <w:ind w:left="-284"/>
        <w:rPr>
          <w:rFonts w:ascii="Arial" w:hAnsi="Arial" w:cs="Arial"/>
          <w:sz w:val="32"/>
          <w:szCs w:val="32"/>
          <w:lang w:val="sv-SE"/>
        </w:rPr>
      </w:pPr>
    </w:p>
    <w:p w:rsidR="00806138" w:rsidRPr="00997946" w:rsidRDefault="00806138" w:rsidP="00DA52C2">
      <w:pPr>
        <w:ind w:left="-284"/>
        <w:rPr>
          <w:rFonts w:ascii="Arial" w:hAnsi="Arial" w:cs="Arial"/>
          <w:sz w:val="32"/>
          <w:szCs w:val="32"/>
          <w:lang w:val="sv-SE"/>
        </w:rPr>
      </w:pPr>
    </w:p>
    <w:p w:rsidR="009A01BE" w:rsidRPr="00997946" w:rsidRDefault="00997946" w:rsidP="00DA52C2">
      <w:pPr>
        <w:ind w:left="-284"/>
        <w:rPr>
          <w:rFonts w:ascii="Arial" w:hAnsi="Arial" w:cs="Arial"/>
          <w:sz w:val="24"/>
          <w:szCs w:val="24"/>
          <w:lang w:val="sv-SE"/>
        </w:rPr>
      </w:pPr>
      <w:r w:rsidRPr="00997946">
        <w:rPr>
          <w:rFonts w:ascii="Arial" w:hAnsi="Arial" w:cs="Arial"/>
          <w:sz w:val="32"/>
          <w:szCs w:val="32"/>
          <w:lang w:val="sv-SE"/>
        </w:rPr>
        <w:t>Många nyheter från Flexovit p</w:t>
      </w:r>
      <w:r>
        <w:rPr>
          <w:rFonts w:ascii="Arial" w:hAnsi="Arial" w:cs="Arial"/>
          <w:sz w:val="32"/>
          <w:szCs w:val="32"/>
          <w:lang w:val="sv-SE"/>
        </w:rPr>
        <w:t>å</w:t>
      </w:r>
      <w:r w:rsidRPr="00997946">
        <w:rPr>
          <w:rFonts w:ascii="Arial" w:hAnsi="Arial" w:cs="Arial"/>
          <w:sz w:val="32"/>
          <w:szCs w:val="32"/>
          <w:lang w:val="sv-SE"/>
        </w:rPr>
        <w:t xml:space="preserve"> Svetsmässan</w:t>
      </w:r>
      <w:r w:rsidR="009A01BE" w:rsidRPr="00997946">
        <w:rPr>
          <w:rFonts w:ascii="Arial" w:hAnsi="Arial" w:cs="Arial"/>
          <w:sz w:val="32"/>
          <w:szCs w:val="32"/>
          <w:lang w:val="sv-SE"/>
        </w:rPr>
        <w:t xml:space="preserve"> </w:t>
      </w:r>
    </w:p>
    <w:p w:rsidR="00DA52C2" w:rsidRDefault="00997946" w:rsidP="00DA52C2">
      <w:pPr>
        <w:spacing w:after="0" w:line="360" w:lineRule="auto"/>
        <w:ind w:left="-284"/>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Flexovit visar flera nyheter</w:t>
      </w:r>
      <w:r w:rsidR="009A01BE" w:rsidRPr="00997946">
        <w:rPr>
          <w:rFonts w:ascii="Arial" w:hAnsi="Arial" w:cs="Arial"/>
          <w:color w:val="7F7F7F" w:themeColor="text1" w:themeTint="80"/>
          <w:sz w:val="20"/>
          <w:szCs w:val="20"/>
          <w:lang w:val="sv-SE"/>
        </w:rPr>
        <w:t xml:space="preserve"> </w:t>
      </w:r>
      <w:r w:rsidRPr="00997946">
        <w:rPr>
          <w:rFonts w:ascii="Arial" w:hAnsi="Arial" w:cs="Arial"/>
          <w:color w:val="7F7F7F" w:themeColor="text1" w:themeTint="80"/>
          <w:sz w:val="20"/>
          <w:szCs w:val="20"/>
          <w:lang w:val="sv-SE"/>
        </w:rPr>
        <w:t xml:space="preserve">för kapning, slipning och polering på Svets och fogningsteknik </w:t>
      </w:r>
      <w:r w:rsidR="00194B01">
        <w:rPr>
          <w:rFonts w:ascii="Arial" w:hAnsi="Arial" w:cs="Arial"/>
          <w:color w:val="7F7F7F" w:themeColor="text1" w:themeTint="80"/>
          <w:sz w:val="20"/>
          <w:szCs w:val="20"/>
          <w:lang w:val="sv-SE"/>
        </w:rPr>
        <w:t>som går på E</w:t>
      </w:r>
      <w:r w:rsidRPr="00997946">
        <w:rPr>
          <w:rFonts w:ascii="Arial" w:hAnsi="Arial" w:cs="Arial"/>
          <w:color w:val="7F7F7F" w:themeColor="text1" w:themeTint="80"/>
          <w:sz w:val="20"/>
          <w:szCs w:val="20"/>
          <w:lang w:val="sv-SE"/>
        </w:rPr>
        <w:t>lmia i Jönköping 10 -13 maj.</w:t>
      </w:r>
    </w:p>
    <w:p w:rsidR="00997946" w:rsidRDefault="00997946" w:rsidP="00DA52C2">
      <w:pPr>
        <w:spacing w:after="0" w:line="360" w:lineRule="auto"/>
        <w:ind w:left="-284"/>
        <w:rPr>
          <w:rFonts w:ascii="Arial" w:hAnsi="Arial" w:cs="Arial"/>
          <w:color w:val="7F7F7F" w:themeColor="text1" w:themeTint="80"/>
          <w:sz w:val="20"/>
          <w:szCs w:val="20"/>
          <w:lang w:val="sv-SE"/>
        </w:rPr>
      </w:pPr>
    </w:p>
    <w:p w:rsidR="00DB5B57" w:rsidRDefault="00DB5B57" w:rsidP="00DA52C2">
      <w:pPr>
        <w:spacing w:after="0" w:line="360" w:lineRule="auto"/>
        <w:ind w:left="-284"/>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Flexovit visar bl.a. en helt ny</w:t>
      </w:r>
      <w:r w:rsidR="00D216DA">
        <w:rPr>
          <w:rFonts w:ascii="Arial" w:hAnsi="Arial" w:cs="Arial"/>
          <w:color w:val="7F7F7F" w:themeColor="text1" w:themeTint="80"/>
          <w:sz w:val="20"/>
          <w:szCs w:val="20"/>
          <w:lang w:val="sv-SE"/>
        </w:rPr>
        <w:t xml:space="preserve"> navrondell, </w:t>
      </w:r>
      <w:r w:rsidR="00EC3C5D">
        <w:rPr>
          <w:rFonts w:ascii="Arial" w:hAnsi="Arial" w:cs="Arial"/>
          <w:color w:val="7F7F7F" w:themeColor="text1" w:themeTint="80"/>
          <w:sz w:val="20"/>
          <w:szCs w:val="20"/>
          <w:lang w:val="sv-SE"/>
        </w:rPr>
        <w:t>MaXX 3</w:t>
      </w:r>
      <w:r>
        <w:rPr>
          <w:rFonts w:ascii="Arial" w:hAnsi="Arial" w:cs="Arial"/>
          <w:color w:val="7F7F7F" w:themeColor="text1" w:themeTint="80"/>
          <w:sz w:val="20"/>
          <w:szCs w:val="20"/>
          <w:lang w:val="sv-SE"/>
        </w:rPr>
        <w:t xml:space="preserve">, </w:t>
      </w:r>
      <w:r w:rsidR="00996F2B" w:rsidRPr="00996F2B">
        <w:rPr>
          <w:rFonts w:ascii="Arial" w:hAnsi="Arial" w:cs="Arial"/>
          <w:color w:val="7F7F7F" w:themeColor="text1" w:themeTint="80"/>
          <w:sz w:val="20"/>
          <w:szCs w:val="20"/>
          <w:lang w:val="sv-SE"/>
        </w:rPr>
        <w:t xml:space="preserve">som ger </w:t>
      </w:r>
      <w:r w:rsidR="00996F2B">
        <w:rPr>
          <w:rFonts w:ascii="Arial" w:hAnsi="Arial" w:cs="Arial"/>
          <w:color w:val="7F7F7F" w:themeColor="text1" w:themeTint="80"/>
          <w:sz w:val="20"/>
          <w:szCs w:val="20"/>
          <w:lang w:val="sv-SE"/>
        </w:rPr>
        <w:t>väsentligt bekvämare slipning</w:t>
      </w:r>
      <w:r w:rsidR="00996F2B" w:rsidRPr="00996F2B">
        <w:rPr>
          <w:rFonts w:ascii="Arial" w:hAnsi="Arial" w:cs="Arial"/>
          <w:color w:val="7F7F7F" w:themeColor="text1" w:themeTint="80"/>
          <w:sz w:val="20"/>
          <w:szCs w:val="20"/>
          <w:lang w:val="sv-SE"/>
        </w:rPr>
        <w:t xml:space="preserve"> för operatören och </w:t>
      </w:r>
      <w:r w:rsidR="00996F2B">
        <w:rPr>
          <w:rFonts w:ascii="Arial" w:hAnsi="Arial" w:cs="Arial"/>
          <w:color w:val="7F7F7F" w:themeColor="text1" w:themeTint="80"/>
          <w:sz w:val="20"/>
          <w:szCs w:val="20"/>
          <w:lang w:val="sv-SE"/>
        </w:rPr>
        <w:t xml:space="preserve">dessutom </w:t>
      </w:r>
      <w:r w:rsidR="00996F2B" w:rsidRPr="00996F2B">
        <w:rPr>
          <w:rFonts w:ascii="Arial" w:hAnsi="Arial" w:cs="Arial"/>
          <w:color w:val="7F7F7F" w:themeColor="text1" w:themeTint="80"/>
          <w:sz w:val="20"/>
          <w:szCs w:val="20"/>
          <w:lang w:val="sv-SE"/>
        </w:rPr>
        <w:t>snabbare avverkning</w:t>
      </w:r>
      <w:r w:rsidR="00996F2B">
        <w:rPr>
          <w:rFonts w:ascii="Arial" w:hAnsi="Arial" w:cs="Arial"/>
          <w:color w:val="7F7F7F" w:themeColor="text1" w:themeTint="80"/>
          <w:sz w:val="20"/>
          <w:szCs w:val="20"/>
          <w:lang w:val="sv-SE"/>
        </w:rPr>
        <w:t xml:space="preserve"> och längre livslängd</w:t>
      </w:r>
      <w:r w:rsidR="00996F2B" w:rsidRPr="00996F2B">
        <w:rPr>
          <w:rFonts w:ascii="Arial" w:hAnsi="Arial" w:cs="Arial"/>
          <w:color w:val="7F7F7F" w:themeColor="text1" w:themeTint="80"/>
          <w:sz w:val="20"/>
          <w:szCs w:val="20"/>
          <w:lang w:val="sv-SE"/>
        </w:rPr>
        <w:t xml:space="preserve">. </w:t>
      </w:r>
      <w:r w:rsidR="00996F2B">
        <w:rPr>
          <w:rFonts w:ascii="Arial" w:hAnsi="Arial" w:cs="Arial"/>
          <w:color w:val="7F7F7F" w:themeColor="text1" w:themeTint="80"/>
          <w:sz w:val="20"/>
          <w:szCs w:val="20"/>
          <w:lang w:val="sv-SE"/>
        </w:rPr>
        <w:t>En MaXX</w:t>
      </w:r>
      <w:r w:rsidR="00EC3C5D">
        <w:rPr>
          <w:rFonts w:ascii="Arial" w:hAnsi="Arial" w:cs="Arial"/>
          <w:color w:val="7F7F7F" w:themeColor="text1" w:themeTint="80"/>
          <w:sz w:val="20"/>
          <w:szCs w:val="20"/>
          <w:lang w:val="sv-SE"/>
        </w:rPr>
        <w:t xml:space="preserve"> 3 </w:t>
      </w:r>
      <w:r w:rsidR="00996F2B">
        <w:rPr>
          <w:rFonts w:ascii="Arial" w:hAnsi="Arial" w:cs="Arial"/>
          <w:color w:val="7F7F7F" w:themeColor="text1" w:themeTint="80"/>
          <w:sz w:val="20"/>
          <w:szCs w:val="20"/>
          <w:lang w:val="sv-SE"/>
        </w:rPr>
        <w:t>na</w:t>
      </w:r>
      <w:r w:rsidR="00996F2B" w:rsidRPr="00996F2B">
        <w:rPr>
          <w:rFonts w:ascii="Arial" w:hAnsi="Arial" w:cs="Arial"/>
          <w:color w:val="7F7F7F" w:themeColor="text1" w:themeTint="80"/>
          <w:sz w:val="20"/>
          <w:szCs w:val="20"/>
          <w:lang w:val="sv-SE"/>
        </w:rPr>
        <w:t xml:space="preserve">vrondell avverkar upp till 70 % mer material än andra </w:t>
      </w:r>
      <w:r w:rsidR="00996F2B">
        <w:rPr>
          <w:rFonts w:ascii="Arial" w:hAnsi="Arial" w:cs="Arial"/>
          <w:color w:val="7F7F7F" w:themeColor="text1" w:themeTint="80"/>
          <w:sz w:val="20"/>
          <w:szCs w:val="20"/>
          <w:lang w:val="sv-SE"/>
        </w:rPr>
        <w:t xml:space="preserve">motsvarande </w:t>
      </w:r>
      <w:r w:rsidR="00996F2B" w:rsidRPr="00996F2B">
        <w:rPr>
          <w:rFonts w:ascii="Arial" w:hAnsi="Arial" w:cs="Arial"/>
          <w:color w:val="7F7F7F" w:themeColor="text1" w:themeTint="80"/>
          <w:sz w:val="20"/>
          <w:szCs w:val="20"/>
          <w:lang w:val="sv-SE"/>
        </w:rPr>
        <w:t xml:space="preserve">navrondeller med keramiskt slipmedel. </w:t>
      </w:r>
      <w:r w:rsidR="00996F2B">
        <w:rPr>
          <w:rFonts w:ascii="Arial" w:hAnsi="Arial" w:cs="Arial"/>
          <w:color w:val="7F7F7F" w:themeColor="text1" w:themeTint="80"/>
          <w:sz w:val="20"/>
          <w:szCs w:val="20"/>
          <w:lang w:val="sv-SE"/>
        </w:rPr>
        <w:t>Den nya navrondellen</w:t>
      </w:r>
      <w:r w:rsidR="00996F2B" w:rsidRPr="00996F2B">
        <w:rPr>
          <w:rFonts w:ascii="Arial" w:hAnsi="Arial" w:cs="Arial"/>
          <w:color w:val="7F7F7F" w:themeColor="text1" w:themeTint="80"/>
          <w:sz w:val="20"/>
          <w:szCs w:val="20"/>
          <w:lang w:val="sv-SE"/>
        </w:rPr>
        <w:t xml:space="preserve"> har också lägre vibrationsnivå som i kombination med att slipningen kan utföras med lägre arbetstryck gör arbetet bekvämare för operatören.</w:t>
      </w:r>
    </w:p>
    <w:p w:rsidR="00D111A8" w:rsidRDefault="00D111A8" w:rsidP="00DA52C2">
      <w:pPr>
        <w:spacing w:after="0" w:line="360" w:lineRule="auto"/>
        <w:ind w:left="-284"/>
        <w:rPr>
          <w:rFonts w:ascii="Arial" w:hAnsi="Arial" w:cs="Arial"/>
          <w:color w:val="7F7F7F" w:themeColor="text1" w:themeTint="80"/>
          <w:sz w:val="20"/>
          <w:szCs w:val="20"/>
          <w:lang w:val="sv-SE"/>
        </w:rPr>
      </w:pPr>
    </w:p>
    <w:p w:rsidR="00D111A8" w:rsidRDefault="00EC3C5D" w:rsidP="00DA52C2">
      <w:pPr>
        <w:spacing w:after="0" w:line="360" w:lineRule="auto"/>
        <w:ind w:left="-284"/>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Vidare presenterar Flexovit flera nyheter ur sitt sortiment med polernylonprodukter Flexbrite</w:t>
      </w:r>
      <w:r w:rsidR="00CE5B5A">
        <w:rPr>
          <w:rFonts w:ascii="Arial" w:hAnsi="Arial" w:cs="Arial"/>
          <w:color w:val="7F7F7F" w:themeColor="text1" w:themeTint="80"/>
          <w:sz w:val="20"/>
          <w:szCs w:val="20"/>
          <w:lang w:val="sv-SE"/>
        </w:rPr>
        <w:t>.</w:t>
      </w:r>
      <w:r>
        <w:rPr>
          <w:rFonts w:ascii="Arial" w:hAnsi="Arial" w:cs="Arial"/>
          <w:color w:val="7F7F7F" w:themeColor="text1" w:themeTint="80"/>
          <w:sz w:val="20"/>
          <w:szCs w:val="20"/>
          <w:lang w:val="sv-SE"/>
        </w:rPr>
        <w:t xml:space="preserve"> </w:t>
      </w:r>
      <w:r w:rsidR="00CE5B5A">
        <w:rPr>
          <w:rFonts w:ascii="Arial" w:hAnsi="Arial" w:cs="Arial"/>
          <w:color w:val="7F7F7F" w:themeColor="text1" w:themeTint="80"/>
          <w:sz w:val="20"/>
          <w:szCs w:val="20"/>
          <w:lang w:val="sv-SE"/>
        </w:rPr>
        <w:t>Bland annat kan nämna</w:t>
      </w:r>
      <w:r w:rsidR="00462B72">
        <w:rPr>
          <w:rFonts w:ascii="Arial" w:hAnsi="Arial" w:cs="Arial"/>
          <w:color w:val="7F7F7F" w:themeColor="text1" w:themeTint="80"/>
          <w:sz w:val="20"/>
          <w:szCs w:val="20"/>
          <w:lang w:val="sv-SE"/>
        </w:rPr>
        <w:t>s</w:t>
      </w:r>
      <w:r w:rsidR="00CE5B5A">
        <w:rPr>
          <w:rFonts w:ascii="Arial" w:hAnsi="Arial" w:cs="Arial"/>
          <w:color w:val="7F7F7F" w:themeColor="text1" w:themeTint="80"/>
          <w:sz w:val="20"/>
          <w:szCs w:val="20"/>
          <w:lang w:val="sv-SE"/>
        </w:rPr>
        <w:t xml:space="preserve"> ett komplett </w:t>
      </w:r>
      <w:r w:rsidR="00CE5B5A" w:rsidRPr="00CE5B5A">
        <w:rPr>
          <w:rFonts w:ascii="Arial" w:hAnsi="Arial" w:cs="Arial"/>
          <w:color w:val="7F7F7F" w:themeColor="text1" w:themeTint="80"/>
          <w:sz w:val="20"/>
          <w:szCs w:val="20"/>
          <w:lang w:val="sv-SE"/>
        </w:rPr>
        <w:t>sortiment rondeller för metallbearbetning med vinkelslipmaskin som omfattar FlexClean MaXX för grovrengöring och gradning, FlexFinish MaXX för ytkonditionering, borttagning av slipmärken och ytdefekter samt FlexFinish för ytbearbetning för att uppnå mycket fin yta.</w:t>
      </w:r>
      <w:r w:rsidR="00CE5B5A">
        <w:rPr>
          <w:rFonts w:ascii="Arial" w:hAnsi="Arial" w:cs="Arial"/>
          <w:color w:val="7F7F7F" w:themeColor="text1" w:themeTint="80"/>
          <w:sz w:val="20"/>
          <w:szCs w:val="20"/>
          <w:lang w:val="sv-SE"/>
        </w:rPr>
        <w:t xml:space="preserve"> </w:t>
      </w:r>
      <w:r w:rsidR="00462B72">
        <w:rPr>
          <w:rFonts w:ascii="Arial" w:hAnsi="Arial" w:cs="Arial"/>
          <w:color w:val="7F7F7F" w:themeColor="text1" w:themeTint="80"/>
          <w:sz w:val="20"/>
          <w:szCs w:val="20"/>
          <w:lang w:val="sv-SE"/>
        </w:rPr>
        <w:t xml:space="preserve">Vidare lanseras den spindelmonterade grovrengöringsrondellen Flexclean </w:t>
      </w:r>
      <w:r w:rsidR="008E67B9">
        <w:rPr>
          <w:rFonts w:ascii="Arial" w:hAnsi="Arial" w:cs="Arial"/>
          <w:color w:val="7F7F7F" w:themeColor="text1" w:themeTint="80"/>
          <w:sz w:val="20"/>
          <w:szCs w:val="20"/>
          <w:lang w:val="sv-SE"/>
        </w:rPr>
        <w:t xml:space="preserve">Mega-Line </w:t>
      </w:r>
      <w:r w:rsidR="00462B72">
        <w:rPr>
          <w:rFonts w:ascii="Arial" w:hAnsi="Arial" w:cs="Arial"/>
          <w:color w:val="7F7F7F" w:themeColor="text1" w:themeTint="80"/>
          <w:sz w:val="20"/>
          <w:szCs w:val="20"/>
          <w:lang w:val="sv-SE"/>
        </w:rPr>
        <w:t>MaXX i 150 mm diameter som ger snabb och effektiv borttagning av t.ex. rost och gammal färg. Denna grovrengöringsrondell finns även i andra utförande</w:t>
      </w:r>
      <w:r w:rsidR="008E67B9">
        <w:rPr>
          <w:rFonts w:ascii="Arial" w:hAnsi="Arial" w:cs="Arial"/>
          <w:color w:val="7F7F7F" w:themeColor="text1" w:themeTint="80"/>
          <w:sz w:val="20"/>
          <w:szCs w:val="20"/>
          <w:lang w:val="sv-SE"/>
        </w:rPr>
        <w:t>n</w:t>
      </w:r>
      <w:r w:rsidR="00462B72">
        <w:rPr>
          <w:rFonts w:ascii="Arial" w:hAnsi="Arial" w:cs="Arial"/>
          <w:color w:val="7F7F7F" w:themeColor="text1" w:themeTint="80"/>
          <w:sz w:val="20"/>
          <w:szCs w:val="20"/>
          <w:lang w:val="sv-SE"/>
        </w:rPr>
        <w:t xml:space="preserve"> som </w:t>
      </w:r>
      <w:r w:rsidR="00EF294B">
        <w:rPr>
          <w:rFonts w:ascii="Arial" w:hAnsi="Arial" w:cs="Arial"/>
          <w:color w:val="7F7F7F" w:themeColor="text1" w:themeTint="80"/>
          <w:sz w:val="20"/>
          <w:szCs w:val="20"/>
          <w:lang w:val="sv-SE"/>
        </w:rPr>
        <w:t xml:space="preserve">t.ex. </w:t>
      </w:r>
      <w:bookmarkStart w:id="0" w:name="_GoBack"/>
      <w:bookmarkEnd w:id="0"/>
      <w:r w:rsidR="008E67B9">
        <w:rPr>
          <w:rFonts w:ascii="Arial" w:hAnsi="Arial" w:cs="Arial"/>
          <w:color w:val="7F7F7F" w:themeColor="text1" w:themeTint="80"/>
          <w:sz w:val="20"/>
          <w:szCs w:val="20"/>
          <w:lang w:val="sv-SE"/>
        </w:rPr>
        <w:t>rondell med stödplatta av glasfiber för användning i vinkelslip.</w:t>
      </w:r>
    </w:p>
    <w:p w:rsidR="00997946" w:rsidRDefault="00997946" w:rsidP="00DA52C2">
      <w:pPr>
        <w:spacing w:after="0" w:line="360" w:lineRule="auto"/>
        <w:ind w:left="-284"/>
        <w:rPr>
          <w:rFonts w:ascii="Arial" w:hAnsi="Arial" w:cs="Arial"/>
          <w:color w:val="7F7F7F" w:themeColor="text1" w:themeTint="80"/>
          <w:sz w:val="20"/>
          <w:szCs w:val="20"/>
          <w:lang w:val="sv-SE"/>
        </w:rPr>
      </w:pPr>
    </w:p>
    <w:p w:rsidR="00997946" w:rsidRDefault="00997946" w:rsidP="00DA52C2">
      <w:pPr>
        <w:spacing w:after="0" w:line="360" w:lineRule="auto"/>
        <w:ind w:left="-284"/>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Flexovit</w:t>
      </w:r>
      <w:r w:rsidRPr="00997946">
        <w:rPr>
          <w:rFonts w:ascii="Arial" w:hAnsi="Arial" w:cs="Arial"/>
          <w:color w:val="7F7F7F" w:themeColor="text1" w:themeTint="80"/>
          <w:sz w:val="20"/>
          <w:szCs w:val="20"/>
          <w:lang w:val="sv-SE"/>
        </w:rPr>
        <w:t xml:space="preserve"> finns i monter </w:t>
      </w:r>
      <w:proofErr w:type="spellStart"/>
      <w:r w:rsidRPr="00997946">
        <w:rPr>
          <w:rFonts w:ascii="Arial" w:hAnsi="Arial" w:cs="Arial"/>
          <w:color w:val="7F7F7F" w:themeColor="text1" w:themeTint="80"/>
          <w:sz w:val="20"/>
          <w:szCs w:val="20"/>
          <w:lang w:val="sv-SE"/>
        </w:rPr>
        <w:t>C03:18</w:t>
      </w:r>
      <w:proofErr w:type="spellEnd"/>
      <w:r w:rsidRPr="00997946">
        <w:rPr>
          <w:rFonts w:ascii="Arial" w:hAnsi="Arial" w:cs="Arial"/>
          <w:color w:val="7F7F7F" w:themeColor="text1" w:themeTint="80"/>
          <w:sz w:val="20"/>
          <w:szCs w:val="20"/>
          <w:lang w:val="sv-SE"/>
        </w:rPr>
        <w:t xml:space="preserve">. Se även </w:t>
      </w:r>
      <w:hyperlink r:id="rId8" w:history="1">
        <w:r w:rsidR="000E5EB8" w:rsidRPr="00B77092">
          <w:rPr>
            <w:rStyle w:val="Hyperlnk"/>
            <w:rFonts w:ascii="Arial" w:hAnsi="Arial" w:cs="Arial"/>
            <w:sz w:val="20"/>
            <w:szCs w:val="20"/>
            <w:lang w:val="sv-SE"/>
          </w:rPr>
          <w:t>www.saint-gobain-abrasives.com/sv-sv</w:t>
        </w:r>
      </w:hyperlink>
      <w:r>
        <w:rPr>
          <w:rFonts w:ascii="Arial" w:hAnsi="Arial" w:cs="Arial"/>
          <w:color w:val="7F7F7F" w:themeColor="text1" w:themeTint="80"/>
          <w:sz w:val="20"/>
          <w:szCs w:val="20"/>
          <w:lang w:val="sv-SE"/>
        </w:rPr>
        <w:t xml:space="preserve"> </w:t>
      </w:r>
    </w:p>
    <w:p w:rsidR="000E53E1" w:rsidRDefault="000E53E1" w:rsidP="00DA52C2">
      <w:pPr>
        <w:spacing w:after="0" w:line="360" w:lineRule="auto"/>
        <w:ind w:left="-284"/>
        <w:rPr>
          <w:rFonts w:ascii="Arial" w:hAnsi="Arial" w:cs="Arial"/>
          <w:color w:val="7F7F7F" w:themeColor="text1" w:themeTint="80"/>
          <w:sz w:val="20"/>
          <w:szCs w:val="20"/>
          <w:lang w:val="sv-SE"/>
        </w:rPr>
      </w:pPr>
    </w:p>
    <w:p w:rsidR="000E53E1" w:rsidRPr="00997946" w:rsidRDefault="000E53E1" w:rsidP="00DA52C2">
      <w:pPr>
        <w:spacing w:after="0" w:line="360" w:lineRule="auto"/>
        <w:ind w:left="-284"/>
        <w:rPr>
          <w:rFonts w:ascii="Arial" w:hAnsi="Arial" w:cs="Arial"/>
          <w:color w:val="7F7F7F" w:themeColor="text1" w:themeTint="80"/>
          <w:sz w:val="20"/>
          <w:szCs w:val="20"/>
          <w:lang w:val="sv-SE"/>
        </w:rPr>
      </w:pPr>
    </w:p>
    <w:sectPr w:rsidR="000E53E1" w:rsidRPr="00997946" w:rsidSect="009A01BE">
      <w:headerReference w:type="default" r:id="rId9"/>
      <w:footerReference w:type="default" r:id="rId10"/>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fot"/>
    </w:pPr>
    <w:r w:rsidRPr="008D46D9">
      <w:rPr>
        <w:rFonts w:ascii="Arial" w:hAnsi="Arial" w:cs="Arial"/>
        <w:noProof/>
        <w:color w:val="0079C1"/>
        <w:sz w:val="32"/>
        <w:szCs w:val="32"/>
        <w:lang w:val="sv-SE" w:eastAsia="sv-SE"/>
      </w:rPr>
      <mc:AlternateContent>
        <mc:Choice Requires="wps">
          <w:drawing>
            <wp:anchor distT="0" distB="0" distL="114300" distR="114300" simplePos="0" relativeHeight="251661312" behindDoc="1" locked="0" layoutInCell="1" allowOverlap="1" wp14:anchorId="3527D9C6" wp14:editId="54DA4809">
              <wp:simplePos x="0" y="0"/>
              <wp:positionH relativeFrom="column">
                <wp:posOffset>-325120</wp:posOffset>
              </wp:positionH>
              <wp:positionV relativeFrom="page">
                <wp:posOffset>9883677</wp:posOffset>
              </wp:positionV>
              <wp:extent cx="6591300" cy="4749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74980"/>
                      </a:xfrm>
                      <a:prstGeom prst="rect">
                        <a:avLst/>
                      </a:prstGeom>
                      <a:noFill/>
                      <a:ln w="9525">
                        <a:noFill/>
                        <a:miter lim="800000"/>
                        <a:headEnd/>
                        <a:tailEnd/>
                      </a:ln>
                    </wps:spPr>
                    <wps:txbx>
                      <w:txbxContent>
                        <w:p w:rsidR="00784F94" w:rsidRPr="00E67018" w:rsidRDefault="00784F94" w:rsidP="00784F94">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784F94" w:rsidRPr="00E67018" w:rsidRDefault="00784F94" w:rsidP="00784F94">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84F94" w:rsidRPr="00E67018" w:rsidRDefault="00784F94" w:rsidP="00784F94">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p>
                        <w:p w:rsidR="000B27D9" w:rsidRPr="008D46D9" w:rsidRDefault="000B27D9" w:rsidP="000B27D9">
                          <w:pPr>
                            <w:spacing w:after="0" w:line="240" w:lineRule="auto"/>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5.6pt;margin-top:778.25pt;width:519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688iwOIAAAANAQAADwAAAAAAAAAAAAAAAABnBAAAZHJzL2Rvd25yZXYueG1sUEsFBgAAAAAEAAQA&#10;8wAAAHYFAAAAAA==&#10;" filled="f" stroked="f">
              <v:textbox>
                <w:txbxContent>
                  <w:p w:rsidR="00784F94" w:rsidRPr="00E67018" w:rsidRDefault="00784F94" w:rsidP="00784F94">
                    <w:pPr>
                      <w:spacing w:after="0" w:line="240" w:lineRule="auto"/>
                      <w:rPr>
                        <w:rFonts w:ascii="Arial" w:hAnsi="Arial" w:cs="Arial"/>
                        <w:sz w:val="16"/>
                        <w:szCs w:val="16"/>
                      </w:rPr>
                    </w:pPr>
                    <w:bookmarkStart w:id="7" w:name="OLE_LINK1"/>
                    <w:bookmarkStart w:id="8" w:name="OLE_LINK2"/>
                    <w:bookmarkStart w:id="9" w:name="OLE_LINK3"/>
                    <w:bookmarkStart w:id="10" w:name="_Hlk341873711"/>
                    <w:bookmarkStart w:id="11" w:name="_Hlk341873712"/>
                    <w:r w:rsidRPr="00E67018">
                      <w:rPr>
                        <w:rFonts w:ascii="Arial" w:hAnsi="Arial" w:cs="Arial"/>
                        <w:b/>
                        <w:sz w:val="16"/>
                        <w:szCs w:val="16"/>
                      </w:rPr>
                      <w:t>Saint-Gobain Abrasives AB</w:t>
                    </w:r>
                  </w:p>
                  <w:p w:rsidR="00784F94" w:rsidRPr="00E67018" w:rsidRDefault="00784F94" w:rsidP="00784F94">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84F94" w:rsidRPr="00E67018" w:rsidRDefault="00784F94" w:rsidP="00784F94">
                    <w:pPr>
                      <w:rPr>
                        <w:sz w:val="16"/>
                        <w:szCs w:val="16"/>
                      </w:rPr>
                    </w:pPr>
                    <w:r w:rsidRPr="00E67018">
                      <w:rPr>
                        <w:rFonts w:ascii="Arial" w:hAnsi="Arial" w:cs="Arial"/>
                        <w:sz w:val="16"/>
                        <w:szCs w:val="16"/>
                        <w:lang w:val="it-IT"/>
                      </w:rPr>
                      <w:t>E-post: sga.se@saint-gobain.com • Hemsida: www.saint-gobain-abrasives.com</w:t>
                    </w:r>
                    <w:bookmarkEnd w:id="7"/>
                    <w:bookmarkEnd w:id="8"/>
                    <w:bookmarkEnd w:id="9"/>
                    <w:bookmarkEnd w:id="10"/>
                    <w:bookmarkEnd w:id="11"/>
                  </w:p>
                  <w:p w:rsidR="000B27D9" w:rsidRPr="008D46D9" w:rsidRDefault="000B27D9" w:rsidP="000B27D9">
                    <w:pPr>
                      <w:spacing w:after="0" w:line="240" w:lineRule="auto"/>
                      <w:rPr>
                        <w:rFonts w:ascii="Arial" w:hAnsi="Arial" w:cs="Arial"/>
                        <w:sz w:val="18"/>
                        <w:szCs w:val="18"/>
                      </w:rPr>
                    </w:pPr>
                  </w:p>
                </w:txbxContent>
              </v:textbox>
              <w10:wrap anchory="page"/>
            </v:shape>
          </w:pict>
        </mc:Fallback>
      </mc:AlternateContent>
    </w:r>
  </w:p>
  <w:p w:rsidR="000B27D9" w:rsidRDefault="000B27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65ADE1D5" wp14:editId="5ABD8F1B">
          <wp:simplePos x="0" y="0"/>
          <wp:positionH relativeFrom="column">
            <wp:posOffset>-810260</wp:posOffset>
          </wp:positionH>
          <wp:positionV relativeFrom="page">
            <wp:posOffset>-13335</wp:posOffset>
          </wp:positionV>
          <wp:extent cx="7557135" cy="106895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895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0E53E1"/>
    <w:rsid w:val="000E5EB8"/>
    <w:rsid w:val="00175AE6"/>
    <w:rsid w:val="00194B01"/>
    <w:rsid w:val="00266054"/>
    <w:rsid w:val="0029191B"/>
    <w:rsid w:val="0034444B"/>
    <w:rsid w:val="00462B72"/>
    <w:rsid w:val="004C791F"/>
    <w:rsid w:val="0061325C"/>
    <w:rsid w:val="00656267"/>
    <w:rsid w:val="00683DBE"/>
    <w:rsid w:val="006C2BBB"/>
    <w:rsid w:val="0073766D"/>
    <w:rsid w:val="00784F94"/>
    <w:rsid w:val="00806138"/>
    <w:rsid w:val="008818F8"/>
    <w:rsid w:val="00894677"/>
    <w:rsid w:val="008D46D9"/>
    <w:rsid w:val="008E67B9"/>
    <w:rsid w:val="008F61A1"/>
    <w:rsid w:val="00986B76"/>
    <w:rsid w:val="00996F2B"/>
    <w:rsid w:val="00997946"/>
    <w:rsid w:val="009A01BE"/>
    <w:rsid w:val="009B6B78"/>
    <w:rsid w:val="00A66E34"/>
    <w:rsid w:val="00AA543E"/>
    <w:rsid w:val="00B940DA"/>
    <w:rsid w:val="00C441D6"/>
    <w:rsid w:val="00C910B9"/>
    <w:rsid w:val="00C925AF"/>
    <w:rsid w:val="00CE5B5A"/>
    <w:rsid w:val="00D111A8"/>
    <w:rsid w:val="00D15F17"/>
    <w:rsid w:val="00D216DA"/>
    <w:rsid w:val="00DA52C2"/>
    <w:rsid w:val="00DB5B57"/>
    <w:rsid w:val="00EC3C5D"/>
    <w:rsid w:val="00EF294B"/>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gobai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A9E2-EA4B-45F2-8563-316A12DD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234</Words>
  <Characters>1244</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20</cp:revision>
  <cp:lastPrinted>2016-03-17T08:35:00Z</cp:lastPrinted>
  <dcterms:created xsi:type="dcterms:W3CDTF">2015-12-14T09:56:00Z</dcterms:created>
  <dcterms:modified xsi:type="dcterms:W3CDTF">2016-03-21T11:54:00Z</dcterms:modified>
</cp:coreProperties>
</file>