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1CD09BEA" w14:textId="0A95D95C" w:rsidR="00970353" w:rsidRDefault="00964BF9" w:rsidP="00970353">
      <w:pPr>
        <w:rPr>
          <w:rFonts w:ascii="Siemens Progress" w:hAnsi="Siemens Progress"/>
          <w:sz w:val="28"/>
          <w:szCs w:val="28"/>
        </w:rPr>
      </w:pPr>
      <w:r w:rsidRPr="002E002A">
        <w:rPr>
          <w:noProof/>
          <w:lang w:val="en-GB"/>
        </w:rPr>
        <mc:AlternateContent>
          <mc:Choice Requires="wps">
            <w:drawing>
              <wp:anchor distT="45720" distB="45720" distL="114300" distR="114300" simplePos="0" relativeHeight="251658240" behindDoc="1" locked="0" layoutInCell="1" allowOverlap="1" wp14:anchorId="4E52394B" wp14:editId="6FD7A9FA">
                <wp:simplePos x="0" y="0"/>
                <wp:positionH relativeFrom="column">
                  <wp:posOffset>4828651</wp:posOffset>
                </wp:positionH>
                <wp:positionV relativeFrom="paragraph">
                  <wp:posOffset>74986</wp:posOffset>
                </wp:positionV>
                <wp:extent cx="1442085" cy="309880"/>
                <wp:effectExtent l="0" t="0" r="5715" b="0"/>
                <wp:wrapTight wrapText="bothSides">
                  <wp:wrapPolygon edited="0">
                    <wp:start x="0" y="0"/>
                    <wp:lineTo x="0" y="19918"/>
                    <wp:lineTo x="21400" y="19918"/>
                    <wp:lineTo x="21400"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2085" cy="309880"/>
                        </a:xfrm>
                        <a:prstGeom prst="rect">
                          <a:avLst/>
                        </a:prstGeom>
                        <a:solidFill>
                          <a:srgbClr val="FFFFFF"/>
                        </a:solidFill>
                        <a:ln w="9525">
                          <a:noFill/>
                          <a:miter lim="800000"/>
                          <a:headEnd/>
                          <a:tailEnd/>
                        </a:ln>
                      </wps:spPr>
                      <wps:txb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6E931B98" w:rsidR="00D37483" w:rsidRPr="00C82CE6" w:rsidRDefault="001019E8" w:rsidP="00970353">
                                <w:pPr>
                                  <w:rPr>
                                    <w:rFonts w:ascii="Siemens Progress" w:hAnsi="Siemens Progress"/>
                                    <w:lang w:val="es-ES"/>
                                  </w:rPr>
                                </w:pPr>
                                <w:r>
                                  <w:rPr>
                                    <w:rStyle w:val="DateCar"/>
                                  </w:rPr>
                                  <w:t>0</w:t>
                                </w:r>
                                <w:r w:rsidR="009823A7">
                                  <w:rPr>
                                    <w:rStyle w:val="DateCar"/>
                                  </w:rPr>
                                  <w:t>2</w:t>
                                </w:r>
                                <w:r>
                                  <w:rPr>
                                    <w:rStyle w:val="DateCar"/>
                                  </w:rPr>
                                  <w:t>/09/2026</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52394B" id="_x0000_t202" coordsize="21600,21600" o:spt="202" path="m,l,21600r21600,l21600,xe">
                <v:stroke joinstyle="miter"/>
                <v:path gradientshapeok="t" o:connecttype="rect"/>
              </v:shapetype>
              <v:shape id="Text Box 2" o:spid="_x0000_s1026" type="#_x0000_t202" style="position:absolute;left:0;text-align:left;margin-left:380.2pt;margin-top:5.9pt;width:113.55pt;height:2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" stroked="f">
                <v:textbox>
                  <w:txbxContent>
                    <w:sdt>
                      <w:sdtPr>
                        <w:rPr>
                          <w:rStyle w:val="DateCar"/>
                        </w:rPr>
                        <w:alias w:val="Insert date"/>
                        <w:tag w:val="Insert date"/>
                        <w:id w:val="1658492169"/>
                        <w:placeholder>
                          <w:docPart w:val="78FEEE0E590543B8AD5AF451FF8428DB"/>
                        </w:placeholder>
                        <w:date w:fullDate="2026-09-02T00:00:00Z">
                          <w:dateFormat w:val="dd/MM/yyyy"/>
                          <w:lid w:val="es-ES"/>
                          <w:storeMappedDataAs w:val="dateTime"/>
                          <w:calendar w:val="gregorian"/>
                        </w:date>
                      </w:sdtPr>
                      <w:sdtEndPr>
                        <w:rPr>
                          <w:rStyle w:val="Absatz-Standardschriftart"/>
                          <w:rFonts w:ascii="Siemens Sans" w:hAnsi="Siemens Sans"/>
                          <w:lang w:val="de-DE"/>
                        </w:rPr>
                      </w:sdtEndPr>
                      <w:sdtContent>
                        <w:p w14:paraId="6F33AF00" w14:textId="6E931B98" w:rsidR="00D37483" w:rsidRPr="00C82CE6" w:rsidRDefault="001019E8" w:rsidP="00970353">
                          <w:pPr>
                            <w:rPr>
                              <w:rFonts w:ascii="Siemens Progress" w:hAnsi="Siemens Progress"/>
                              <w:lang w:val="es-ES"/>
                            </w:rPr>
                          </w:pPr>
                          <w:r>
                            <w:rPr>
                              <w:rStyle w:val="DateCar"/>
                            </w:rPr>
                            <w:t>0</w:t>
                          </w:r>
                          <w:r w:rsidR="009823A7">
                            <w:rPr>
                              <w:rStyle w:val="DateCar"/>
                            </w:rPr>
                            <w:t>2</w:t>
                          </w:r>
                          <w:r>
                            <w:rPr>
                              <w:rStyle w:val="DateCar"/>
                            </w:rPr>
                            <w:t>/09/2026</w:t>
                          </w:r>
                        </w:p>
                      </w:sdtContent>
                    </w:sdt>
                  </w:txbxContent>
                </v:textbox>
                <w10:wrap type="tight"/>
              </v:shape>
            </w:pict>
          </mc:Fallback>
        </mc:AlternateContent>
      </w:r>
    </w:p>
    <w:sdt>
      <w:sdtPr>
        <w:rPr>
          <w:rFonts w:ascii="Siemens Progress" w:hAnsi="Siemens Progress"/>
          <w:color w:val="auto"/>
          <w:sz w:val="28"/>
          <w:szCs w:val="28"/>
        </w:rPr>
        <w:alias w:val="Place a headline here"/>
        <w:tag w:val="Place a headline here"/>
        <w:id w:val="2127728046"/>
        <w:placeholder>
          <w:docPart w:val="AE8FDFED5A204548863E9CEEA9272C9E"/>
        </w:placeholder>
        <w:text/>
      </w:sdtPr>
      <w:sdtContent>
        <w:p w14:paraId="09FA22C6" w14:textId="2F3E9374" w:rsidR="006B48E8" w:rsidRPr="005B5460" w:rsidRDefault="00940300" w:rsidP="00970353">
          <w:pPr>
            <w:rPr>
              <w:rFonts w:ascii="Siemens Progress" w:hAnsi="Siemens Progress"/>
              <w:color w:val="auto"/>
              <w:sz w:val="28"/>
              <w:szCs w:val="28"/>
            </w:rPr>
          </w:pPr>
          <w:r>
            <w:rPr>
              <w:rFonts w:ascii="Siemens Progress" w:hAnsi="Siemens Progress"/>
              <w:color w:val="auto"/>
              <w:sz w:val="28"/>
              <w:szCs w:val="28"/>
            </w:rPr>
            <w:t>Frische</w:t>
          </w:r>
          <w:r w:rsidR="000D3FB7">
            <w:rPr>
              <w:rFonts w:ascii="Siemens Progress" w:hAnsi="Siemens Progress"/>
              <w:color w:val="auto"/>
              <w:sz w:val="28"/>
              <w:szCs w:val="28"/>
            </w:rPr>
            <w:t xml:space="preserve">s Duo </w:t>
          </w:r>
          <w:r w:rsidR="00A041D0">
            <w:rPr>
              <w:rFonts w:ascii="Siemens Progress" w:hAnsi="Siemens Progress"/>
              <w:color w:val="auto"/>
              <w:sz w:val="28"/>
              <w:szCs w:val="28"/>
            </w:rPr>
            <w:t xml:space="preserve">in </w:t>
          </w:r>
          <w:r w:rsidR="006131FB">
            <w:rPr>
              <w:rFonts w:ascii="Siemens Progress" w:hAnsi="Siemens Progress"/>
              <w:color w:val="auto"/>
              <w:sz w:val="28"/>
              <w:szCs w:val="28"/>
            </w:rPr>
            <w:t xml:space="preserve">neuem </w:t>
          </w:r>
          <w:r w:rsidR="00A041D0">
            <w:rPr>
              <w:rFonts w:ascii="Siemens Progress" w:hAnsi="Siemens Progress"/>
              <w:color w:val="auto"/>
              <w:sz w:val="28"/>
              <w:szCs w:val="28"/>
            </w:rPr>
            <w:t>Design</w:t>
          </w:r>
        </w:p>
      </w:sdtContent>
    </w:sdt>
    <w:sdt>
      <w:sdtPr>
        <w:rPr>
          <w:rFonts w:ascii="SIEMENS SANS OSF" w:hAnsi="SIEMENS SANS OSF"/>
        </w:rPr>
        <w:alias w:val="Kicker"/>
        <w:tag w:val="Kicker"/>
        <w:id w:val="-497813654"/>
        <w:placeholder>
          <w:docPart w:val="8CC4F272F63447C2A4116022C97E30EC"/>
        </w:placeholder>
        <w:text/>
      </w:sdtPr>
      <w:sdtContent>
        <w:p w14:paraId="5C14B356" w14:textId="6C2C6F9E" w:rsidR="00545145" w:rsidRPr="005B5460" w:rsidRDefault="00287B58" w:rsidP="00545145">
          <w:r>
            <w:rPr>
              <w:rFonts w:ascii="SIEMENS SANS OSF" w:hAnsi="SIEMENS SANS OSF"/>
            </w:rPr>
            <w:t>iQ500 Wäschepflege-Set von Siemens vereint intelligente Technologie für mehr Leichtigkeit im Alltag.</w:t>
          </w:r>
        </w:p>
      </w:sdtContent>
    </w:sdt>
    <w:p w14:paraId="2130C6EE" w14:textId="77777777" w:rsidR="00C7767E" w:rsidRPr="005B5460" w:rsidRDefault="00C7767E" w:rsidP="00F210E9"/>
    <w:p w14:paraId="7900BA34" w14:textId="5E19459E" w:rsidR="00D37483" w:rsidRPr="0093225F" w:rsidRDefault="005B3778" w:rsidP="00575A58">
      <w:pPr>
        <w:pStyle w:val="Introinbold"/>
        <w:rPr>
          <w:rFonts w:ascii="SIEMENS SANS OSF" w:hAnsi="SIEMENS SANS OSF"/>
        </w:rPr>
      </w:pPr>
      <w:r>
        <w:rPr>
          <w:rFonts w:ascii="SIEMENS SANS OSF" w:hAnsi="SIEMENS SANS OSF"/>
        </w:rPr>
        <w:t xml:space="preserve">Bringt </w:t>
      </w:r>
      <w:r w:rsidR="006131FB">
        <w:rPr>
          <w:rFonts w:ascii="SIEMENS SANS OSF" w:hAnsi="SIEMENS SANS OSF"/>
        </w:rPr>
        <w:t xml:space="preserve">Schwung </w:t>
      </w:r>
      <w:r>
        <w:rPr>
          <w:rFonts w:ascii="SIEMENS SANS OSF" w:hAnsi="SIEMENS SANS OSF"/>
        </w:rPr>
        <w:t xml:space="preserve">in </w:t>
      </w:r>
      <w:r w:rsidR="00943ED0">
        <w:rPr>
          <w:rFonts w:ascii="SIEMENS SANS OSF" w:hAnsi="SIEMENS SANS OSF"/>
        </w:rPr>
        <w:t>den Haushalt</w:t>
      </w:r>
      <w:r>
        <w:rPr>
          <w:rFonts w:ascii="SIEMENS SANS OSF" w:hAnsi="SIEMENS SANS OSF"/>
        </w:rPr>
        <w:t xml:space="preserve">: Das iQ500 Set aus Waschmaschine und Trockner </w:t>
      </w:r>
      <w:r w:rsidR="006131FB">
        <w:rPr>
          <w:rFonts w:ascii="SIEMENS SANS OSF" w:hAnsi="SIEMENS SANS OSF"/>
        </w:rPr>
        <w:t xml:space="preserve">setzt auf frisches Lichtdesign und beste Performance. </w:t>
      </w:r>
      <w:r>
        <w:rPr>
          <w:rFonts w:ascii="SIEMENS SANS OSF" w:hAnsi="SIEMENS SANS OSF"/>
        </w:rPr>
        <w:t>Intelligente Programme</w:t>
      </w:r>
      <w:r w:rsidR="00A041D0">
        <w:rPr>
          <w:rFonts w:ascii="SIEMENS SANS OSF" w:hAnsi="SIEMENS SANS OSF"/>
        </w:rPr>
        <w:t xml:space="preserve"> und </w:t>
      </w:r>
      <w:r w:rsidRPr="0093225F">
        <w:rPr>
          <w:rFonts w:ascii="SIEMENS SANS OSF" w:hAnsi="SIEMENS SANS OSF"/>
        </w:rPr>
        <w:t>Zusatzoptionen</w:t>
      </w:r>
      <w:r w:rsidR="00A041D0" w:rsidRPr="0093225F">
        <w:rPr>
          <w:rFonts w:ascii="SIEMENS SANS OSF" w:hAnsi="SIEMENS SANS OSF"/>
        </w:rPr>
        <w:t xml:space="preserve"> schonen die Textilien und sorgen gleichzeitig für </w:t>
      </w:r>
      <w:r w:rsidR="006131FB" w:rsidRPr="0093225F">
        <w:rPr>
          <w:rFonts w:ascii="SIEMENS SANS OSF" w:hAnsi="SIEMENS SANS OSF"/>
        </w:rPr>
        <w:t xml:space="preserve">blitzsaubere </w:t>
      </w:r>
      <w:r w:rsidR="00A041D0" w:rsidRPr="0093225F">
        <w:rPr>
          <w:rFonts w:ascii="SIEMENS SANS OSF" w:hAnsi="SIEMENS SANS OSF"/>
        </w:rPr>
        <w:t xml:space="preserve">Ergebnisse. </w:t>
      </w:r>
      <w:r w:rsidR="006131FB" w:rsidRPr="0093225F">
        <w:rPr>
          <w:rFonts w:ascii="SIEMENS SANS OSF" w:hAnsi="SIEMENS SANS OSF"/>
        </w:rPr>
        <w:t>B</w:t>
      </w:r>
      <w:r w:rsidRPr="0093225F">
        <w:rPr>
          <w:rFonts w:ascii="SIEMENS SANS OSF" w:hAnsi="SIEMENS SANS OSF"/>
        </w:rPr>
        <w:t xml:space="preserve">esonderen Komfort </w:t>
      </w:r>
      <w:r w:rsidR="006131FB" w:rsidRPr="0093225F">
        <w:rPr>
          <w:rFonts w:ascii="SIEMENS SANS OSF" w:hAnsi="SIEMENS SANS OSF"/>
        </w:rPr>
        <w:t xml:space="preserve">bieten </w:t>
      </w:r>
      <w:r w:rsidR="000D3FB7" w:rsidRPr="0093225F">
        <w:rPr>
          <w:rFonts w:ascii="SIEMENS SANS OSF" w:hAnsi="SIEMENS SANS OSF"/>
        </w:rPr>
        <w:t xml:space="preserve">dabei </w:t>
      </w:r>
      <w:r w:rsidR="006131FB" w:rsidRPr="0093225F">
        <w:rPr>
          <w:rFonts w:ascii="SIEMENS SANS OSF" w:hAnsi="SIEMENS SANS OSF"/>
        </w:rPr>
        <w:t xml:space="preserve">zeitsparende </w:t>
      </w:r>
      <w:r w:rsidR="000D3FB7" w:rsidRPr="0093225F">
        <w:rPr>
          <w:rFonts w:ascii="SIEMENS SANS OSF" w:hAnsi="SIEMENS SANS OSF"/>
        </w:rPr>
        <w:t xml:space="preserve">Extras wie das Siemens </w:t>
      </w:r>
      <w:r w:rsidRPr="00B52231">
        <w:rPr>
          <w:rFonts w:ascii="SIEMENS SANS OSF" w:hAnsi="SIEMENS SANS OSF"/>
        </w:rPr>
        <w:t>Antiflecken</w:t>
      </w:r>
      <w:r w:rsidR="0093225F" w:rsidRPr="00B52231">
        <w:rPr>
          <w:rFonts w:ascii="SIEMENS SANS OSF" w:hAnsi="SIEMENS SANS OSF"/>
        </w:rPr>
        <w:t>-S</w:t>
      </w:r>
      <w:r w:rsidRPr="00B52231">
        <w:rPr>
          <w:rFonts w:ascii="SIEMENS SANS OSF" w:hAnsi="SIEMENS SANS OSF"/>
        </w:rPr>
        <w:t>ystem</w:t>
      </w:r>
      <w:r w:rsidR="000D3FB7" w:rsidRPr="0093225F">
        <w:rPr>
          <w:rFonts w:ascii="SIEMENS SANS OSF" w:hAnsi="SIEMENS SANS OSF"/>
        </w:rPr>
        <w:t xml:space="preserve">, </w:t>
      </w:r>
      <w:r w:rsidR="004A07B1">
        <w:rPr>
          <w:rFonts w:ascii="SIEMENS SANS OSF" w:hAnsi="SIEMENS SANS OSF"/>
        </w:rPr>
        <w:t xml:space="preserve">das Auffrisch-Programm </w:t>
      </w:r>
      <w:r w:rsidR="000D3FB7" w:rsidRPr="0093225F">
        <w:rPr>
          <w:rFonts w:ascii="SIEMENS SANS OSF" w:hAnsi="SIEMENS SANS OSF"/>
        </w:rPr>
        <w:t xml:space="preserve">smartFinish oder der </w:t>
      </w:r>
      <w:r w:rsidRPr="0093225F">
        <w:rPr>
          <w:rFonts w:ascii="SIEMENS SANS OSF" w:hAnsi="SIEMENS SANS OSF"/>
        </w:rPr>
        <w:t>selfCleaning Condenser</w:t>
      </w:r>
      <w:r w:rsidR="000D3FB7" w:rsidRPr="0093225F">
        <w:rPr>
          <w:rFonts w:ascii="SIEMENS SANS OSF" w:hAnsi="SIEMENS SANS OSF"/>
        </w:rPr>
        <w:t xml:space="preserve">. </w:t>
      </w:r>
      <w:r w:rsidR="00943ED0" w:rsidRPr="0093225F">
        <w:rPr>
          <w:rFonts w:ascii="SIEMENS SANS OSF" w:hAnsi="SIEMENS SANS OSF"/>
        </w:rPr>
        <w:t>Das macht das neue Duo zu einer ausgezeichneten Wahl für alle, die sich die Wäschepflege leichter machen wollen.</w:t>
      </w:r>
    </w:p>
    <w:p w14:paraId="2BF45FB8" w14:textId="77ED2B23" w:rsidR="00970353" w:rsidRPr="0093225F" w:rsidRDefault="00970353" w:rsidP="005B5460">
      <w:pPr>
        <w:pStyle w:val="Introinbold"/>
        <w:rPr>
          <w:rFonts w:ascii="SIEMENS SANS OSF" w:hAnsi="SIEMENS SANS OSF"/>
        </w:rPr>
      </w:pPr>
    </w:p>
    <w:p w14:paraId="0D533D4A" w14:textId="073E524C" w:rsidR="006C68B8" w:rsidRPr="0093225F" w:rsidRDefault="001B5E38" w:rsidP="005B5460">
      <w:pPr>
        <w:pStyle w:val="Introinbold"/>
        <w:rPr>
          <w:rFonts w:ascii="SIEMENS SANS OSF" w:hAnsi="SIEMENS SANS OSF"/>
        </w:rPr>
      </w:pPr>
      <w:r w:rsidRPr="0093225F">
        <w:rPr>
          <w:rFonts w:ascii="SIEMENS SANS OSF" w:hAnsi="SIEMENS SANS OSF"/>
        </w:rPr>
        <w:t xml:space="preserve">Schnelle </w:t>
      </w:r>
      <w:r w:rsidR="006C68B8" w:rsidRPr="0093225F">
        <w:rPr>
          <w:rFonts w:ascii="SIEMENS SANS OSF" w:hAnsi="SIEMENS SANS OSF"/>
        </w:rPr>
        <w:t>Wege zur sauberen Leistung</w:t>
      </w:r>
    </w:p>
    <w:p w14:paraId="64A3885F" w14:textId="133A5DE3" w:rsidR="00364022" w:rsidRDefault="00644C6D" w:rsidP="00304051">
      <w:pPr>
        <w:pStyle w:val="Introinbold"/>
        <w:rPr>
          <w:rFonts w:ascii="SIEMENS SANS OSF" w:hAnsi="SIEMENS SANS OSF"/>
          <w:b w:val="0"/>
          <w:bCs w:val="0"/>
        </w:rPr>
      </w:pPr>
      <w:r w:rsidRPr="0093225F">
        <w:rPr>
          <w:rFonts w:ascii="SIEMENS SANS OSF" w:hAnsi="SIEMENS SANS OSF"/>
          <w:b w:val="0"/>
          <w:bCs w:val="0"/>
        </w:rPr>
        <w:t>Wäsche, die sich fast von allein wäscht – wer wünscht sich das nicht</w:t>
      </w:r>
      <w:r w:rsidR="00E2294C">
        <w:rPr>
          <w:rFonts w:ascii="SIEMENS SANS OSF" w:hAnsi="SIEMENS SANS OSF"/>
          <w:b w:val="0"/>
          <w:bCs w:val="0"/>
        </w:rPr>
        <w:t>?</w:t>
      </w:r>
      <w:r w:rsidRPr="0093225F">
        <w:rPr>
          <w:rFonts w:ascii="SIEMENS SANS OSF" w:hAnsi="SIEMENS SANS OSF"/>
          <w:b w:val="0"/>
          <w:bCs w:val="0"/>
        </w:rPr>
        <w:t xml:space="preserve"> Dank intelligenter Technologie kommt die iQ500 Waschmaschine diesem Ziel erstaunlich nahe. </w:t>
      </w:r>
      <w:r w:rsidR="00364022" w:rsidRPr="0093225F">
        <w:rPr>
          <w:rFonts w:ascii="SIEMENS SANS OSF" w:hAnsi="SIEMENS SANS OSF"/>
          <w:b w:val="0"/>
          <w:bCs w:val="0"/>
        </w:rPr>
        <w:t xml:space="preserve">So entfällt beispielsweise das zusätzliche Vorbehandeln von Flecken dank des bewährten Siemens </w:t>
      </w:r>
      <w:r w:rsidR="00364022" w:rsidRPr="00B52231">
        <w:rPr>
          <w:rFonts w:ascii="SIEMENS SANS OSF" w:hAnsi="SIEMENS SANS OSF"/>
          <w:b w:val="0"/>
          <w:bCs w:val="0"/>
        </w:rPr>
        <w:t>Anti</w:t>
      </w:r>
      <w:r w:rsidR="0093225F" w:rsidRPr="00B52231">
        <w:rPr>
          <w:rFonts w:ascii="SIEMENS SANS OSF" w:hAnsi="SIEMENS SANS OSF"/>
          <w:b w:val="0"/>
          <w:bCs w:val="0"/>
        </w:rPr>
        <w:t>fl</w:t>
      </w:r>
      <w:r w:rsidR="00364022" w:rsidRPr="00B52231">
        <w:rPr>
          <w:rFonts w:ascii="SIEMENS SANS OSF" w:hAnsi="SIEMENS SANS OSF"/>
          <w:b w:val="0"/>
          <w:bCs w:val="0"/>
        </w:rPr>
        <w:t>ecken-Systems.</w:t>
      </w:r>
      <w:r w:rsidR="00364022" w:rsidRPr="0093225F">
        <w:rPr>
          <w:rFonts w:ascii="SIEMENS SANS OSF" w:hAnsi="SIEMENS SANS OSF"/>
          <w:b w:val="0"/>
          <w:bCs w:val="0"/>
        </w:rPr>
        <w:t xml:space="preserve"> Einfach die betreffende Verschmutzungsart unter 18 möglichen auswählen und schon stimmt die Maschine </w:t>
      </w:r>
      <w:r w:rsidR="005175C6">
        <w:rPr>
          <w:rFonts w:ascii="SIEMENS SANS OSF" w:hAnsi="SIEMENS SANS OSF"/>
          <w:b w:val="0"/>
          <w:bCs w:val="0"/>
        </w:rPr>
        <w:t>den Waschgang</w:t>
      </w:r>
      <w:r w:rsidR="00364022" w:rsidRPr="0093225F">
        <w:rPr>
          <w:rFonts w:ascii="SIEMENS SANS OSF" w:hAnsi="SIEMENS SANS OSF"/>
          <w:b w:val="0"/>
          <w:bCs w:val="0"/>
        </w:rPr>
        <w:t xml:space="preserve"> perfekt darauf ab. Wenn es schnell gehen muss, </w:t>
      </w:r>
      <w:r w:rsidR="00364022" w:rsidRPr="00B52231">
        <w:rPr>
          <w:rFonts w:ascii="SIEMENS SANS OSF" w:hAnsi="SIEMENS SANS OSF"/>
          <w:b w:val="0"/>
          <w:bCs w:val="0"/>
        </w:rPr>
        <w:t>lassen sich viele Programme</w:t>
      </w:r>
      <w:r w:rsidR="00364022">
        <w:rPr>
          <w:rFonts w:ascii="SIEMENS SANS OSF" w:hAnsi="SIEMENS SANS OSF"/>
          <w:b w:val="0"/>
          <w:bCs w:val="0"/>
        </w:rPr>
        <w:t xml:space="preserve"> dank des SpeedPack L beschleunigen – im Maximalfall </w:t>
      </w:r>
      <w:r w:rsidR="006C68B8">
        <w:rPr>
          <w:rFonts w:ascii="SIEMENS SANS OSF" w:hAnsi="SIEMENS SANS OSF"/>
          <w:b w:val="0"/>
          <w:bCs w:val="0"/>
        </w:rPr>
        <w:t>wird</w:t>
      </w:r>
      <w:r w:rsidR="00364022">
        <w:rPr>
          <w:rFonts w:ascii="SIEMENS SANS OSF" w:hAnsi="SIEMENS SANS OSF"/>
          <w:b w:val="0"/>
          <w:bCs w:val="0"/>
        </w:rPr>
        <w:t xml:space="preserve"> ein Kleidungsstück sogar in nur 15 Minuten </w:t>
      </w:r>
      <w:r w:rsidR="006C68B8">
        <w:rPr>
          <w:rFonts w:ascii="SIEMENS SANS OSF" w:hAnsi="SIEMENS SANS OSF"/>
          <w:b w:val="0"/>
          <w:bCs w:val="0"/>
        </w:rPr>
        <w:t>sauber</w:t>
      </w:r>
      <w:r w:rsidR="00364022">
        <w:rPr>
          <w:rFonts w:ascii="SIEMENS SANS OSF" w:hAnsi="SIEMENS SANS OSF"/>
          <w:b w:val="0"/>
          <w:bCs w:val="0"/>
        </w:rPr>
        <w:t>. Die Option Dampf reduziert Knitterfalten um bis zu 40 Prozent</w:t>
      </w:r>
      <w:r w:rsidR="00364022">
        <w:rPr>
          <w:rStyle w:val="Funotenzeichen"/>
          <w:rFonts w:ascii="SIEMENS SANS OSF" w:hAnsi="SIEMENS SANS OSF"/>
          <w:b w:val="0"/>
          <w:bCs w:val="0"/>
        </w:rPr>
        <w:footnoteReference w:id="1"/>
      </w:r>
      <w:r w:rsidR="00364022">
        <w:rPr>
          <w:rFonts w:ascii="SIEMENS SANS OSF" w:hAnsi="SIEMENS SANS OSF"/>
          <w:b w:val="0"/>
          <w:bCs w:val="0"/>
        </w:rPr>
        <w:t xml:space="preserve"> </w:t>
      </w:r>
      <w:r>
        <w:rPr>
          <w:rFonts w:ascii="SIEMENS SANS OSF" w:hAnsi="SIEMENS SANS OSF"/>
          <w:b w:val="0"/>
          <w:bCs w:val="0"/>
        </w:rPr>
        <w:t>und macht damit auch das Bügeln leichter. Und wer gar nicht</w:t>
      </w:r>
      <w:r w:rsidR="00B547C4">
        <w:rPr>
          <w:rFonts w:ascii="SIEMENS SANS OSF" w:hAnsi="SIEMENS SANS OSF"/>
          <w:b w:val="0"/>
          <w:bCs w:val="0"/>
        </w:rPr>
        <w:t xml:space="preserve"> erst</w:t>
      </w:r>
      <w:r>
        <w:rPr>
          <w:rFonts w:ascii="SIEMENS SANS OSF" w:hAnsi="SIEMENS SANS OSF"/>
          <w:b w:val="0"/>
          <w:bCs w:val="0"/>
        </w:rPr>
        <w:t xml:space="preserve"> waschen, sondern nur </w:t>
      </w:r>
      <w:r w:rsidR="006C68B8">
        <w:rPr>
          <w:rFonts w:ascii="SIEMENS SANS OSF" w:hAnsi="SIEMENS SANS OSF"/>
          <w:b w:val="0"/>
          <w:bCs w:val="0"/>
        </w:rPr>
        <w:t>a</w:t>
      </w:r>
      <w:r w:rsidR="00B547C4">
        <w:rPr>
          <w:rFonts w:ascii="SIEMENS SANS OSF" w:hAnsi="SIEMENS SANS OSF"/>
          <w:b w:val="0"/>
          <w:bCs w:val="0"/>
        </w:rPr>
        <w:t>u</w:t>
      </w:r>
      <w:r>
        <w:rPr>
          <w:rFonts w:ascii="SIEMENS SANS OSF" w:hAnsi="SIEMENS SANS OSF"/>
          <w:b w:val="0"/>
          <w:bCs w:val="0"/>
        </w:rPr>
        <w:t>ffrischen will, kann auf smartFinish zurückgreifen. Ob zerknitterte Hose, Bluse oder Sakko</w:t>
      </w:r>
      <w:r w:rsidR="00B547C4">
        <w:rPr>
          <w:rFonts w:ascii="SIEMENS SANS OSF" w:hAnsi="SIEMENS SANS OSF"/>
          <w:b w:val="0"/>
          <w:bCs w:val="0"/>
        </w:rPr>
        <w:t xml:space="preserve">: </w:t>
      </w:r>
      <w:r w:rsidR="00B93C8F">
        <w:rPr>
          <w:rFonts w:ascii="SIEMENS SANS OSF" w:hAnsi="SIEMENS SANS OSF"/>
          <w:b w:val="0"/>
          <w:bCs w:val="0"/>
        </w:rPr>
        <w:t>Die Textilien</w:t>
      </w:r>
      <w:r w:rsidR="00B547C4">
        <w:rPr>
          <w:rFonts w:ascii="SIEMENS SANS OSF" w:hAnsi="SIEMENS SANS OSF"/>
          <w:b w:val="0"/>
          <w:bCs w:val="0"/>
        </w:rPr>
        <w:t xml:space="preserve"> kommen</w:t>
      </w:r>
      <w:r w:rsidR="00943ED0">
        <w:rPr>
          <w:rFonts w:ascii="SIEMENS SANS OSF" w:hAnsi="SIEMENS SANS OSF"/>
          <w:b w:val="0"/>
          <w:bCs w:val="0"/>
        </w:rPr>
        <w:t xml:space="preserve"> für</w:t>
      </w:r>
      <w:r w:rsidR="00B547C4">
        <w:rPr>
          <w:rFonts w:ascii="SIEMENS SANS OSF" w:hAnsi="SIEMENS SANS OSF"/>
          <w:b w:val="0"/>
          <w:bCs w:val="0"/>
        </w:rPr>
        <w:t xml:space="preserve"> gut 20 Minuten ins Dampfbad. D</w:t>
      </w:r>
      <w:r>
        <w:rPr>
          <w:rFonts w:ascii="SIEMENS SANS OSF" w:hAnsi="SIEMENS SANS OSF"/>
          <w:b w:val="0"/>
          <w:bCs w:val="0"/>
        </w:rPr>
        <w:t>anach haben sich Knitterfalten um 50 Prozent</w:t>
      </w:r>
      <w:r w:rsidR="007A427B" w:rsidRPr="007A427B">
        <w:rPr>
          <w:rFonts w:ascii="SIEMENS SANS OSF" w:hAnsi="SIEMENS SANS OSF"/>
          <w:b w:val="0"/>
          <w:bCs w:val="0"/>
          <w:vertAlign w:val="superscript"/>
        </w:rPr>
        <w:t>2</w:t>
      </w:r>
      <w:r>
        <w:rPr>
          <w:rFonts w:ascii="SIEMENS SANS OSF" w:hAnsi="SIEMENS SANS OSF"/>
          <w:b w:val="0"/>
          <w:bCs w:val="0"/>
        </w:rPr>
        <w:t xml:space="preserve"> reduziert.</w:t>
      </w:r>
    </w:p>
    <w:p w14:paraId="34FCA696" w14:textId="77777777" w:rsidR="00364022" w:rsidRDefault="00364022" w:rsidP="00304051">
      <w:pPr>
        <w:pStyle w:val="Introinbold"/>
        <w:rPr>
          <w:rFonts w:ascii="SIEMENS SANS OSF" w:hAnsi="SIEMENS SANS OSF"/>
          <w:b w:val="0"/>
          <w:bCs w:val="0"/>
        </w:rPr>
      </w:pPr>
    </w:p>
    <w:p w14:paraId="08A32125" w14:textId="2E16465A" w:rsidR="00E67932" w:rsidRPr="00E67932" w:rsidRDefault="006C68B8" w:rsidP="00970353">
      <w:pPr>
        <w:rPr>
          <w:rFonts w:ascii="SIEMENS SANS OSF" w:hAnsi="SIEMENS SANS OSF"/>
          <w:b/>
          <w:bCs/>
        </w:rPr>
      </w:pPr>
      <w:r>
        <w:rPr>
          <w:rFonts w:ascii="SIEMENS SANS OSF" w:hAnsi="SIEMENS SANS OSF"/>
          <w:b/>
          <w:bCs/>
        </w:rPr>
        <w:t xml:space="preserve">Eingespieltes Doppel </w:t>
      </w:r>
    </w:p>
    <w:p w14:paraId="1466DBED" w14:textId="0A32672D" w:rsidR="00B34532" w:rsidRDefault="00B547C4" w:rsidP="0092343E">
      <w:pPr>
        <w:rPr>
          <w:rFonts w:ascii="SIEMENS SANS OSF" w:hAnsi="SIEMENS SANS OSF"/>
        </w:rPr>
      </w:pPr>
      <w:r>
        <w:rPr>
          <w:rFonts w:ascii="SIEMENS SANS OSF" w:hAnsi="SIEMENS SANS OSF"/>
        </w:rPr>
        <w:t xml:space="preserve">Mit dem passenden </w:t>
      </w:r>
      <w:r w:rsidR="00644C6D">
        <w:rPr>
          <w:rFonts w:ascii="SIEMENS SANS OSF" w:hAnsi="SIEMENS SANS OSF"/>
        </w:rPr>
        <w:t xml:space="preserve">iQ500 </w:t>
      </w:r>
      <w:r w:rsidR="006C68B8">
        <w:rPr>
          <w:rFonts w:ascii="SIEMENS SANS OSF" w:hAnsi="SIEMENS SANS OSF"/>
        </w:rPr>
        <w:t>Wärmepumpen-</w:t>
      </w:r>
      <w:r w:rsidR="00644C6D">
        <w:rPr>
          <w:rFonts w:ascii="SIEMENS SANS OSF" w:hAnsi="SIEMENS SANS OSF"/>
        </w:rPr>
        <w:t>Trockner</w:t>
      </w:r>
      <w:r w:rsidR="00357A3E">
        <w:rPr>
          <w:rFonts w:ascii="SIEMENS SANS OSF" w:hAnsi="SIEMENS SANS OSF"/>
        </w:rPr>
        <w:t xml:space="preserve"> </w:t>
      </w:r>
      <w:r w:rsidR="006C68B8">
        <w:rPr>
          <w:rFonts w:ascii="SIEMENS SANS OSF" w:hAnsi="SIEMENS SANS OSF"/>
        </w:rPr>
        <w:t>geht es nach dem Waschen nahtlos weiter. D</w:t>
      </w:r>
      <w:r w:rsidR="00357A3E">
        <w:rPr>
          <w:rFonts w:ascii="SIEMENS SANS OSF" w:hAnsi="SIEMENS SANS OSF"/>
        </w:rPr>
        <w:t xml:space="preserve">ank der smarten intelligentDry Funktion </w:t>
      </w:r>
      <w:r>
        <w:rPr>
          <w:rFonts w:ascii="SIEMENS SANS OSF" w:hAnsi="SIEMENS SANS OSF"/>
        </w:rPr>
        <w:t xml:space="preserve">tauschen sich beide </w:t>
      </w:r>
      <w:r w:rsidR="006C68B8">
        <w:rPr>
          <w:rFonts w:ascii="SIEMENS SANS OSF" w:hAnsi="SIEMENS SANS OSF"/>
        </w:rPr>
        <w:t xml:space="preserve">Geräte </w:t>
      </w:r>
      <w:r w:rsidR="00987CAE">
        <w:rPr>
          <w:rFonts w:ascii="SIEMENS SANS OSF" w:hAnsi="SIEMENS SANS OSF"/>
        </w:rPr>
        <w:t xml:space="preserve">nämlich </w:t>
      </w:r>
      <w:r>
        <w:rPr>
          <w:rFonts w:ascii="SIEMENS SANS OSF" w:hAnsi="SIEMENS SANS OSF"/>
        </w:rPr>
        <w:t>aus</w:t>
      </w:r>
      <w:r w:rsidR="00987CAE">
        <w:rPr>
          <w:rFonts w:ascii="SIEMENS SANS OSF" w:hAnsi="SIEMENS SANS OSF"/>
        </w:rPr>
        <w:t xml:space="preserve">. So erhalten </w:t>
      </w:r>
      <w:r w:rsidR="006C68B8">
        <w:rPr>
          <w:rFonts w:ascii="SIEMENS SANS OSF" w:hAnsi="SIEMENS SANS OSF"/>
        </w:rPr>
        <w:t xml:space="preserve">Nutzer automatisch </w:t>
      </w:r>
      <w:r w:rsidR="00987CAE">
        <w:rPr>
          <w:rFonts w:ascii="SIEMENS SANS OSF" w:hAnsi="SIEMENS SANS OSF"/>
        </w:rPr>
        <w:t xml:space="preserve">einen Vorschlag für </w:t>
      </w:r>
      <w:r w:rsidR="006C68B8">
        <w:rPr>
          <w:rFonts w:ascii="SIEMENS SANS OSF" w:hAnsi="SIEMENS SANS OSF"/>
        </w:rPr>
        <w:t>das zur aktuellen Beladung passende Trockenprogramm</w:t>
      </w:r>
      <w:r w:rsidR="00987CAE">
        <w:rPr>
          <w:rFonts w:ascii="SIEMENS SANS OSF" w:hAnsi="SIEMENS SANS OSF"/>
        </w:rPr>
        <w:t xml:space="preserve">. </w:t>
      </w:r>
      <w:r w:rsidR="006C68B8">
        <w:rPr>
          <w:rFonts w:ascii="SIEMENS SANS OSF" w:hAnsi="SIEMENS SANS OSF"/>
        </w:rPr>
        <w:t>Ein OK genügt</w:t>
      </w:r>
      <w:r w:rsidR="00987CAE">
        <w:rPr>
          <w:rFonts w:ascii="SIEMENS SANS OSF" w:hAnsi="SIEMENS SANS OSF"/>
        </w:rPr>
        <w:t xml:space="preserve"> – schon greifen Einstellungen und </w:t>
      </w:r>
      <w:r w:rsidR="006C68B8">
        <w:rPr>
          <w:rFonts w:ascii="SIEMENS SANS OSF" w:hAnsi="SIEMENS SANS OSF"/>
        </w:rPr>
        <w:t xml:space="preserve">Abläufe </w:t>
      </w:r>
      <w:r w:rsidR="00357A3E">
        <w:rPr>
          <w:rFonts w:ascii="SIEMENS SANS OSF" w:hAnsi="SIEMENS SANS OSF"/>
        </w:rPr>
        <w:t xml:space="preserve">perfekt ineinander. Auf </w:t>
      </w:r>
      <w:r>
        <w:rPr>
          <w:rFonts w:ascii="SIEMENS SANS OSF" w:hAnsi="SIEMENS SANS OSF"/>
        </w:rPr>
        <w:t xml:space="preserve">die </w:t>
      </w:r>
      <w:r w:rsidR="00357A3E">
        <w:rPr>
          <w:rFonts w:ascii="SIEMENS SANS OSF" w:hAnsi="SIEMENS SANS OSF"/>
        </w:rPr>
        <w:t xml:space="preserve">schonende Pflege </w:t>
      </w:r>
      <w:r>
        <w:rPr>
          <w:rFonts w:ascii="SIEMENS SANS OSF" w:hAnsi="SIEMENS SANS OSF"/>
        </w:rPr>
        <w:t xml:space="preserve">der </w:t>
      </w:r>
      <w:r w:rsidR="00357A3E">
        <w:rPr>
          <w:rFonts w:ascii="SIEMENS SANS OSF" w:hAnsi="SIEMENS SANS OSF"/>
        </w:rPr>
        <w:t>Textilien achte</w:t>
      </w:r>
      <w:r w:rsidR="00987CAE">
        <w:rPr>
          <w:rFonts w:ascii="SIEMENS SANS OSF" w:hAnsi="SIEMENS SANS OSF"/>
        </w:rPr>
        <w:t xml:space="preserve">n </w:t>
      </w:r>
      <w:r>
        <w:rPr>
          <w:rFonts w:ascii="SIEMENS SANS OSF" w:hAnsi="SIEMENS SANS OSF"/>
        </w:rPr>
        <w:t>da</w:t>
      </w:r>
      <w:r w:rsidR="00987CAE">
        <w:rPr>
          <w:rFonts w:ascii="SIEMENS SANS OSF" w:hAnsi="SIEMENS SANS OSF"/>
        </w:rPr>
        <w:t xml:space="preserve">bei </w:t>
      </w:r>
      <w:r w:rsidR="00357A3E">
        <w:rPr>
          <w:rFonts w:ascii="SIEMENS SANS OSF" w:hAnsi="SIEMENS SANS OSF"/>
        </w:rPr>
        <w:t xml:space="preserve">das softDry Trommelsystem </w:t>
      </w:r>
      <w:r>
        <w:rPr>
          <w:rFonts w:ascii="SIEMENS SANS OSF" w:hAnsi="SIEMENS SANS OSF"/>
        </w:rPr>
        <w:t xml:space="preserve">und </w:t>
      </w:r>
      <w:r w:rsidR="00987CAE">
        <w:rPr>
          <w:rFonts w:ascii="SIEMENS SANS OSF" w:hAnsi="SIEMENS SANS OSF"/>
        </w:rPr>
        <w:t xml:space="preserve">die </w:t>
      </w:r>
      <w:r w:rsidR="00357A3E">
        <w:rPr>
          <w:rFonts w:ascii="SIEMENS SANS OSF" w:hAnsi="SIEMENS SANS OSF"/>
        </w:rPr>
        <w:t xml:space="preserve">sensorgesteuerte autoDry Technologie. </w:t>
      </w:r>
      <w:r>
        <w:rPr>
          <w:rFonts w:ascii="SIEMENS SANS OSF" w:hAnsi="SIEMENS SANS OSF"/>
        </w:rPr>
        <w:t xml:space="preserve">Diese </w:t>
      </w:r>
      <w:r w:rsidR="00357A3E">
        <w:rPr>
          <w:rFonts w:ascii="SIEMENS SANS OSF" w:hAnsi="SIEMENS SANS OSF"/>
        </w:rPr>
        <w:t>misst permanent</w:t>
      </w:r>
      <w:r w:rsidR="00987CAE">
        <w:rPr>
          <w:rFonts w:ascii="SIEMENS SANS OSF" w:hAnsi="SIEMENS SANS OSF"/>
        </w:rPr>
        <w:t xml:space="preserve"> die Feuchtigkeit der </w:t>
      </w:r>
      <w:r w:rsidR="00357A3E">
        <w:rPr>
          <w:rFonts w:ascii="SIEMENS SANS OSF" w:hAnsi="SIEMENS SANS OSF"/>
        </w:rPr>
        <w:t xml:space="preserve">Wäsche und stoppt automatisch, wenn die </w:t>
      </w:r>
      <w:r w:rsidR="00987CAE">
        <w:rPr>
          <w:rFonts w:ascii="SIEMENS SANS OSF" w:hAnsi="SIEMENS SANS OSF"/>
        </w:rPr>
        <w:t xml:space="preserve">gewünschte Trocknung </w:t>
      </w:r>
      <w:r w:rsidR="00357A3E">
        <w:rPr>
          <w:rFonts w:ascii="SIEMENS SANS OSF" w:hAnsi="SIEMENS SANS OSF"/>
        </w:rPr>
        <w:t xml:space="preserve">erreicht </w:t>
      </w:r>
      <w:r w:rsidR="00987CAE">
        <w:rPr>
          <w:rFonts w:ascii="SIEMENS SANS OSF" w:hAnsi="SIEMENS SANS OSF"/>
        </w:rPr>
        <w:t>ist</w:t>
      </w:r>
      <w:r w:rsidR="00357A3E">
        <w:rPr>
          <w:rFonts w:ascii="SIEMENS SANS OSF" w:hAnsi="SIEMENS SANS OSF"/>
        </w:rPr>
        <w:t xml:space="preserve">. </w:t>
      </w:r>
      <w:r w:rsidR="00987CAE">
        <w:rPr>
          <w:rFonts w:ascii="SIEMENS SANS OSF" w:hAnsi="SIEMENS SANS OSF"/>
        </w:rPr>
        <w:t xml:space="preserve">Und auch bei der Pflege des Geräts hält Siemens seinen Kunden den Rücken frei: </w:t>
      </w:r>
      <w:r w:rsidR="00D35CE3">
        <w:rPr>
          <w:rFonts w:ascii="SIEMENS SANS OSF" w:hAnsi="SIEMENS SANS OSF"/>
        </w:rPr>
        <w:t>Der selfCleaning Condenser spart Zeit</w:t>
      </w:r>
      <w:r w:rsidR="00987CAE">
        <w:rPr>
          <w:rFonts w:ascii="SIEMENS SANS OSF" w:hAnsi="SIEMENS SANS OSF"/>
        </w:rPr>
        <w:t xml:space="preserve">, indem er sich </w:t>
      </w:r>
      <w:r>
        <w:rPr>
          <w:rFonts w:ascii="SIEMENS SANS OSF" w:hAnsi="SIEMENS SANS OSF"/>
        </w:rPr>
        <w:t xml:space="preserve">immer wieder selbst </w:t>
      </w:r>
      <w:r w:rsidR="00987CAE">
        <w:rPr>
          <w:rFonts w:ascii="SIEMENS SANS OSF" w:hAnsi="SIEMENS SANS OSF"/>
        </w:rPr>
        <w:t xml:space="preserve">durchspült. Damit </w:t>
      </w:r>
      <w:r>
        <w:rPr>
          <w:rFonts w:ascii="SIEMENS SANS OSF" w:hAnsi="SIEMENS SANS OSF"/>
        </w:rPr>
        <w:t xml:space="preserve">können </w:t>
      </w:r>
      <w:r w:rsidR="00D35CE3">
        <w:rPr>
          <w:rFonts w:ascii="SIEMENS SANS OSF" w:hAnsi="SIEMENS SANS OSF"/>
        </w:rPr>
        <w:t xml:space="preserve">Nutzer </w:t>
      </w:r>
      <w:r w:rsidR="00943ED0">
        <w:rPr>
          <w:rFonts w:ascii="SIEMENS SANS OSF" w:hAnsi="SIEMENS SANS OSF"/>
        </w:rPr>
        <w:t xml:space="preserve">auf das lästige </w:t>
      </w:r>
      <w:r w:rsidR="00D35CE3">
        <w:rPr>
          <w:rFonts w:ascii="SIEMENS SANS OSF" w:hAnsi="SIEMENS SANS OSF"/>
        </w:rPr>
        <w:t>Reinig</w:t>
      </w:r>
      <w:r w:rsidR="00943ED0">
        <w:rPr>
          <w:rFonts w:ascii="SIEMENS SANS OSF" w:hAnsi="SIEMENS SANS OSF"/>
        </w:rPr>
        <w:t xml:space="preserve">en </w:t>
      </w:r>
      <w:r w:rsidR="00D35CE3">
        <w:rPr>
          <w:rFonts w:ascii="SIEMENS SANS OSF" w:hAnsi="SIEMENS SANS OSF"/>
        </w:rPr>
        <w:t xml:space="preserve">des Kondensators </w:t>
      </w:r>
      <w:r w:rsidR="00943ED0">
        <w:rPr>
          <w:rFonts w:ascii="SIEMENS SANS OSF" w:hAnsi="SIEMENS SANS OSF"/>
        </w:rPr>
        <w:t xml:space="preserve">verzichten </w:t>
      </w:r>
      <w:r w:rsidR="00987CAE">
        <w:rPr>
          <w:rFonts w:ascii="SIEMENS SANS OSF" w:hAnsi="SIEMENS SANS OSF"/>
        </w:rPr>
        <w:t xml:space="preserve">und sich dennoch </w:t>
      </w:r>
      <w:r w:rsidR="00943ED0">
        <w:rPr>
          <w:rFonts w:ascii="SIEMENS SANS OSF" w:hAnsi="SIEMENS SANS OSF"/>
        </w:rPr>
        <w:t xml:space="preserve">über eine </w:t>
      </w:r>
      <w:r w:rsidR="00B016BD" w:rsidRPr="00992943">
        <w:rPr>
          <w:rFonts w:ascii="SIEMENS SANS OSF" w:hAnsi="SIEMENS SANS OSF"/>
        </w:rPr>
        <w:t xml:space="preserve">konstante </w:t>
      </w:r>
      <w:r w:rsidR="00D35CE3">
        <w:rPr>
          <w:rFonts w:ascii="SIEMENS SANS OSF" w:hAnsi="SIEMENS SANS OSF"/>
        </w:rPr>
        <w:t>Energieeffizienz</w:t>
      </w:r>
      <w:r w:rsidR="00987CAE">
        <w:rPr>
          <w:rFonts w:ascii="SIEMENS SANS OSF" w:hAnsi="SIEMENS SANS OSF"/>
        </w:rPr>
        <w:t xml:space="preserve"> </w:t>
      </w:r>
      <w:r w:rsidR="00943ED0">
        <w:rPr>
          <w:rFonts w:ascii="SIEMENS SANS OSF" w:hAnsi="SIEMENS SANS OSF"/>
        </w:rPr>
        <w:t>freuen</w:t>
      </w:r>
      <w:r w:rsidR="00D35CE3">
        <w:rPr>
          <w:rFonts w:ascii="SIEMENS SANS OSF" w:hAnsi="SIEMENS SANS OSF"/>
        </w:rPr>
        <w:t xml:space="preserve">. </w:t>
      </w:r>
    </w:p>
    <w:p w14:paraId="0C844EB1" w14:textId="77777777" w:rsidR="004F636C" w:rsidRDefault="004F636C" w:rsidP="0092343E">
      <w:pPr>
        <w:rPr>
          <w:rFonts w:ascii="SIEMENS SANS OSF" w:hAnsi="SIEMENS SANS OSF"/>
        </w:rPr>
      </w:pPr>
    </w:p>
    <w:p w14:paraId="32D8F212" w14:textId="3A76EDF4" w:rsidR="006131FB" w:rsidRDefault="00F90CD9" w:rsidP="0007026E">
      <w:pPr>
        <w:pStyle w:val="Kommentartext"/>
        <w:rPr>
          <w:rFonts w:ascii="SIEMENS SANS OSF" w:hAnsi="SIEMENS SANS OSF"/>
          <w:b/>
          <w:bCs/>
        </w:rPr>
      </w:pPr>
      <w:r>
        <w:rPr>
          <w:rFonts w:ascii="SIEMENS SANS OSF" w:hAnsi="SIEMENS SANS OSF"/>
          <w:b/>
          <w:bCs/>
        </w:rPr>
        <w:lastRenderedPageBreak/>
        <w:br/>
      </w:r>
      <w:r>
        <w:rPr>
          <w:rFonts w:ascii="SIEMENS SANS OSF" w:hAnsi="SIEMENS SANS OSF"/>
          <w:b/>
          <w:bCs/>
        </w:rPr>
        <w:br/>
      </w:r>
      <w:r w:rsidR="00D35CE3">
        <w:rPr>
          <w:rFonts w:ascii="SIEMENS SANS OSF" w:hAnsi="SIEMENS SANS OSF"/>
          <w:b/>
          <w:bCs/>
        </w:rPr>
        <w:t>Mit Leichtigkeit navigieren</w:t>
      </w:r>
    </w:p>
    <w:p w14:paraId="1846AD17" w14:textId="1E04AC54" w:rsidR="00393D3F" w:rsidRPr="00B547C4" w:rsidRDefault="00987CAE" w:rsidP="00667AEB">
      <w:pPr>
        <w:pStyle w:val="Introinbold"/>
        <w:rPr>
          <w:rFonts w:ascii="SIEMENS SANS OSF" w:hAnsi="SIEMENS SANS OSF"/>
          <w:b w:val="0"/>
          <w:bCs w:val="0"/>
        </w:rPr>
      </w:pPr>
      <w:r>
        <w:rPr>
          <w:rFonts w:ascii="SIEMENS SANS OSF" w:hAnsi="SIEMENS SANS OSF"/>
          <w:b w:val="0"/>
          <w:bCs w:val="0"/>
        </w:rPr>
        <w:t>Auch optisch sind die neue iQ500 Waschmaschine und Trockner ein perfektes Paar</w:t>
      </w:r>
      <w:r w:rsidR="00667AEB">
        <w:rPr>
          <w:rFonts w:ascii="SIEMENS SANS OSF" w:hAnsi="SIEMENS SANS OSF"/>
          <w:b w:val="0"/>
          <w:bCs w:val="0"/>
        </w:rPr>
        <w:t xml:space="preserve">. </w:t>
      </w:r>
      <w:r w:rsidR="00943ED0">
        <w:rPr>
          <w:rFonts w:ascii="SIEMENS SANS OSF" w:hAnsi="SIEMENS SANS OSF"/>
          <w:b w:val="0"/>
          <w:bCs w:val="0"/>
        </w:rPr>
        <w:t>Nebeneinandergestellt</w:t>
      </w:r>
      <w:r w:rsidR="00667AEB">
        <w:rPr>
          <w:rFonts w:ascii="SIEMENS SANS OSF" w:hAnsi="SIEMENS SANS OSF"/>
          <w:b w:val="0"/>
          <w:bCs w:val="0"/>
        </w:rPr>
        <w:t>, bilden die elegant abgeschrägten Bedienblenden eine Linie. Übereinander montiert, beeind</w:t>
      </w:r>
      <w:r w:rsidR="00943ED0">
        <w:rPr>
          <w:rFonts w:ascii="SIEMENS SANS OSF" w:hAnsi="SIEMENS SANS OSF"/>
          <w:b w:val="0"/>
          <w:bCs w:val="0"/>
        </w:rPr>
        <w:t>r</w:t>
      </w:r>
      <w:r w:rsidR="00667AEB">
        <w:rPr>
          <w:rFonts w:ascii="SIEMENS SANS OSF" w:hAnsi="SIEMENS SANS OSF"/>
          <w:b w:val="0"/>
          <w:bCs w:val="0"/>
        </w:rPr>
        <w:t>u</w:t>
      </w:r>
      <w:r w:rsidR="00943ED0">
        <w:rPr>
          <w:rFonts w:ascii="SIEMENS SANS OSF" w:hAnsi="SIEMENS SANS OSF"/>
          <w:b w:val="0"/>
          <w:bCs w:val="0"/>
        </w:rPr>
        <w:t>c</w:t>
      </w:r>
      <w:r w:rsidR="00667AEB">
        <w:rPr>
          <w:rFonts w:ascii="SIEMENS SANS OSF" w:hAnsi="SIEMENS SANS OSF"/>
          <w:b w:val="0"/>
          <w:bCs w:val="0"/>
        </w:rPr>
        <w:t>ken sie durch perfekte Symmetrie. Zahlreiche typische Details sorgen dabei für verbindende Elemente – von den breiten schwarzen Türrahmen bis zur neuen</w:t>
      </w:r>
      <w:r w:rsidR="00B547C4">
        <w:rPr>
          <w:rFonts w:ascii="SIEMENS SANS OSF" w:hAnsi="SIEMENS SANS OSF"/>
          <w:b w:val="0"/>
          <w:bCs w:val="0"/>
        </w:rPr>
        <w:t xml:space="preserve"> Siemens</w:t>
      </w:r>
      <w:r w:rsidR="00667AEB">
        <w:rPr>
          <w:rFonts w:ascii="SIEMENS SANS OSF" w:hAnsi="SIEMENS SANS OSF"/>
          <w:b w:val="0"/>
          <w:bCs w:val="0"/>
        </w:rPr>
        <w:t xml:space="preserve"> </w:t>
      </w:r>
      <w:r w:rsidR="00943ED0">
        <w:rPr>
          <w:rFonts w:ascii="SIEMENS SANS OSF" w:hAnsi="SIEMENS SANS OSF"/>
          <w:b w:val="0"/>
          <w:bCs w:val="0"/>
        </w:rPr>
        <w:t>Marken-</w:t>
      </w:r>
      <w:r w:rsidR="00667AEB">
        <w:rPr>
          <w:rFonts w:ascii="SIEMENS SANS OSF" w:hAnsi="SIEMENS SANS OSF"/>
          <w:b w:val="0"/>
          <w:bCs w:val="0"/>
        </w:rPr>
        <w:t>Lichtfarbe Petrol</w:t>
      </w:r>
      <w:r w:rsidR="0046221D">
        <w:rPr>
          <w:rFonts w:ascii="SIEMENS SANS OSF" w:hAnsi="SIEMENS SANS OSF"/>
          <w:b w:val="0"/>
          <w:bCs w:val="0"/>
        </w:rPr>
        <w:t xml:space="preserve">. Sie sorgt nicht nur für einen frischen Touch, sondern unterstützt auch die intuitive </w:t>
      </w:r>
      <w:r w:rsidR="00667AEB">
        <w:rPr>
          <w:rFonts w:ascii="SIEMENS SANS OSF" w:hAnsi="SIEMENS SANS OSF"/>
          <w:b w:val="0"/>
          <w:bCs w:val="0"/>
        </w:rPr>
        <w:t>Navigation</w:t>
      </w:r>
      <w:r w:rsidR="0046221D">
        <w:rPr>
          <w:rFonts w:ascii="SIEMENS SANS OSF" w:hAnsi="SIEMENS SANS OSF"/>
          <w:b w:val="0"/>
          <w:bCs w:val="0"/>
        </w:rPr>
        <w:t xml:space="preserve">. Schließlich entsteht </w:t>
      </w:r>
      <w:r w:rsidR="00904CFD" w:rsidRPr="00B547C4">
        <w:rPr>
          <w:rFonts w:ascii="SIEMENS SANS OSF" w:hAnsi="SIEMENS SANS OSF"/>
          <w:b w:val="0"/>
          <w:bCs w:val="0"/>
        </w:rPr>
        <w:t>Leichtigkeit nicht nur durch smarte Programme</w:t>
      </w:r>
      <w:r w:rsidR="00943ED0">
        <w:rPr>
          <w:rFonts w:ascii="SIEMENS SANS OSF" w:hAnsi="SIEMENS SANS OSF"/>
          <w:b w:val="0"/>
          <w:bCs w:val="0"/>
        </w:rPr>
        <w:t>:</w:t>
      </w:r>
      <w:r w:rsidR="0046221D">
        <w:rPr>
          <w:rFonts w:ascii="SIEMENS SANS OSF" w:hAnsi="SIEMENS SANS OSF"/>
          <w:b w:val="0"/>
          <w:bCs w:val="0"/>
        </w:rPr>
        <w:t xml:space="preserve"> Sie zeigt sich dann, wenn sich die </w:t>
      </w:r>
      <w:r w:rsidR="00904CFD" w:rsidRPr="00B547C4">
        <w:rPr>
          <w:rFonts w:ascii="SIEMENS SANS OSF" w:hAnsi="SIEMENS SANS OSF"/>
          <w:b w:val="0"/>
          <w:bCs w:val="0"/>
        </w:rPr>
        <w:t xml:space="preserve">Bedienung genauso mühelos anfühlt wie das Ergebnis. </w:t>
      </w:r>
      <w:r w:rsidR="00C74B3E">
        <w:rPr>
          <w:rFonts w:ascii="SIEMENS SANS OSF" w:hAnsi="SIEMENS SANS OSF"/>
          <w:b w:val="0"/>
          <w:bCs w:val="0"/>
        </w:rPr>
        <w:t xml:space="preserve">Das gelingt nicht nur direkt am Gerät, sondern </w:t>
      </w:r>
      <w:r w:rsidR="0046221D">
        <w:rPr>
          <w:rFonts w:ascii="SIEMENS SANS OSF" w:hAnsi="SIEMENS SANS OSF"/>
          <w:b w:val="0"/>
          <w:bCs w:val="0"/>
        </w:rPr>
        <w:t xml:space="preserve">auch per Home Connect App am </w:t>
      </w:r>
      <w:r w:rsidR="000B7877" w:rsidRPr="00B547C4">
        <w:rPr>
          <w:rFonts w:ascii="SIEMENS SANS OSF" w:hAnsi="SIEMENS SANS OSF"/>
          <w:b w:val="0"/>
          <w:bCs w:val="0"/>
        </w:rPr>
        <w:t>Smartphone</w:t>
      </w:r>
      <w:r w:rsidR="0046221D">
        <w:rPr>
          <w:rFonts w:ascii="SIEMENS SANS OSF" w:hAnsi="SIEMENS SANS OSF"/>
          <w:b w:val="0"/>
          <w:bCs w:val="0"/>
        </w:rPr>
        <w:t xml:space="preserve"> oder </w:t>
      </w:r>
      <w:r w:rsidR="000B7877" w:rsidRPr="00B547C4">
        <w:rPr>
          <w:rFonts w:ascii="SIEMENS SANS OSF" w:hAnsi="SIEMENS SANS OSF"/>
          <w:b w:val="0"/>
          <w:bCs w:val="0"/>
        </w:rPr>
        <w:t>Tablet</w:t>
      </w:r>
      <w:r w:rsidR="0046221D">
        <w:rPr>
          <w:rFonts w:ascii="SIEMENS SANS OSF" w:hAnsi="SIEMENS SANS OSF"/>
          <w:b w:val="0"/>
          <w:bCs w:val="0"/>
        </w:rPr>
        <w:t xml:space="preserve">. Durch Kopplung mit einem Sprachassistenten gehorcht das Wäschepflege-Paar zudem aufs Wort. </w:t>
      </w:r>
      <w:r w:rsidR="00C74B3E">
        <w:rPr>
          <w:rFonts w:ascii="SIEMENS SANS OSF" w:hAnsi="SIEMENS SANS OSF"/>
          <w:b w:val="0"/>
          <w:bCs w:val="0"/>
        </w:rPr>
        <w:t xml:space="preserve">So </w:t>
      </w:r>
      <w:r w:rsidR="00943ED0">
        <w:rPr>
          <w:rFonts w:ascii="SIEMENS SANS OSF" w:hAnsi="SIEMENS SANS OSF"/>
          <w:b w:val="0"/>
          <w:bCs w:val="0"/>
        </w:rPr>
        <w:t>sorgt intelligente</w:t>
      </w:r>
      <w:r w:rsidR="00C74B3E">
        <w:rPr>
          <w:rFonts w:ascii="SIEMENS SANS OSF" w:hAnsi="SIEMENS SANS OSF"/>
          <w:b w:val="0"/>
          <w:bCs w:val="0"/>
        </w:rPr>
        <w:t xml:space="preserve"> Technologie nicht nur für spürbare Entlastung, sie schafft Freiraum fürs Wesentliche.</w:t>
      </w:r>
    </w:p>
    <w:p w14:paraId="1F305014" w14:textId="77777777" w:rsidR="00907404" w:rsidRPr="00D6578A" w:rsidRDefault="00907404" w:rsidP="00970353"/>
    <w:p w14:paraId="1B7CD3FB" w14:textId="77777777" w:rsidR="00341B7A" w:rsidRPr="00D6578A" w:rsidRDefault="00341B7A" w:rsidP="005B5460">
      <w:pPr>
        <w:pStyle w:val="Introinbold"/>
        <w:rPr>
          <w:rFonts w:ascii="SIEMENS SANS OSF" w:hAnsi="SIEMENS SANS OSF"/>
        </w:rPr>
      </w:pPr>
      <w:r w:rsidRPr="00D6578A">
        <w:rPr>
          <w:rFonts w:ascii="SIEMENS SANS OSF" w:hAnsi="SIEMENS SANS OSF"/>
        </w:rPr>
        <w:t>Press</w:t>
      </w:r>
      <w:r w:rsidR="007F4BCF" w:rsidRPr="00D6578A">
        <w:rPr>
          <w:rFonts w:ascii="SIEMENS SANS OSF" w:hAnsi="SIEMENS SANS OSF"/>
        </w:rPr>
        <w:t>ekontak</w:t>
      </w:r>
      <w:r w:rsidRPr="00D6578A">
        <w:rPr>
          <w:rFonts w:ascii="SIEMENS SANS OSF" w:hAnsi="SIEMENS SANS OSF"/>
        </w:rPr>
        <w:t>t</w:t>
      </w:r>
      <w:r w:rsidR="003A7118" w:rsidRPr="00D6578A">
        <w:rPr>
          <w:rFonts w:ascii="SIEMENS SANS OSF" w:hAnsi="SIEMENS SANS OSF"/>
        </w:rPr>
        <w:t>:</w:t>
      </w:r>
    </w:p>
    <w:p w14:paraId="1EDCFDF5" w14:textId="77777777" w:rsidR="00341B7A" w:rsidRPr="00D6578A" w:rsidRDefault="00784E4B" w:rsidP="00970353">
      <w:pPr>
        <w:rPr>
          <w:rFonts w:ascii="SIEMENS SANS OSF" w:hAnsi="SIEMENS SANS OSF"/>
        </w:rPr>
      </w:pPr>
      <w:r w:rsidRPr="00D6578A">
        <w:rPr>
          <w:rFonts w:ascii="SIEMENS SANS OSF" w:hAnsi="SIEMENS SANS OSF"/>
        </w:rPr>
        <w:t>Alex Kostner</w:t>
      </w:r>
    </w:p>
    <w:p w14:paraId="1F075535" w14:textId="77777777" w:rsidR="00341B7A" w:rsidRPr="00D6578A" w:rsidRDefault="00784E4B" w:rsidP="00970353">
      <w:pPr>
        <w:rPr>
          <w:rFonts w:ascii="SIEMENS SANS OSF" w:hAnsi="SIEMENS SANS OSF"/>
        </w:rPr>
      </w:pPr>
      <w:r w:rsidRPr="00D6578A">
        <w:rPr>
          <w:rFonts w:ascii="SIEMENS SANS OSF" w:hAnsi="SIEMENS SANS OSF"/>
        </w:rPr>
        <w:t>Carl-Wery-Straße 34</w:t>
      </w:r>
      <w:r w:rsidR="00AF5328" w:rsidRPr="00D6578A">
        <w:rPr>
          <w:rFonts w:ascii="SIEMENS SANS OSF" w:hAnsi="SIEMENS SANS OSF"/>
        </w:rPr>
        <w:t xml:space="preserve"> ·</w:t>
      </w:r>
      <w:r w:rsidRPr="00D6578A">
        <w:rPr>
          <w:rFonts w:ascii="SIEMENS SANS OSF" w:hAnsi="SIEMENS SANS OSF"/>
        </w:rPr>
        <w:t xml:space="preserve"> </w:t>
      </w:r>
      <w:r w:rsidR="00AF5328" w:rsidRPr="00D6578A">
        <w:rPr>
          <w:rFonts w:ascii="SIEMENS SANS OSF" w:hAnsi="SIEMENS SANS OSF"/>
        </w:rPr>
        <w:t>81739 München</w:t>
      </w:r>
    </w:p>
    <w:p w14:paraId="775C8461" w14:textId="77777777" w:rsidR="00341B7A" w:rsidRPr="00D6578A" w:rsidRDefault="00AF5328" w:rsidP="00970353">
      <w:pPr>
        <w:rPr>
          <w:rFonts w:ascii="SIEMENS SANS OSF" w:hAnsi="SIEMENS SANS OSF"/>
        </w:rPr>
      </w:pPr>
      <w:r w:rsidRPr="00D6578A">
        <w:rPr>
          <w:rFonts w:ascii="SIEMENS SANS OSF" w:hAnsi="SIEMENS SANS OSF"/>
        </w:rPr>
        <w:t>+49-89-4590-2579</w:t>
      </w:r>
    </w:p>
    <w:p w14:paraId="334F6AEF" w14:textId="77777777" w:rsidR="00C7767E" w:rsidRPr="00D6578A" w:rsidRDefault="00AF5328" w:rsidP="00970353">
      <w:pPr>
        <w:rPr>
          <w:rFonts w:ascii="SIEMENS SANS OSF" w:hAnsi="SIEMENS SANS OSF"/>
        </w:rPr>
      </w:pPr>
      <w:r w:rsidRPr="00D6578A">
        <w:rPr>
          <w:rFonts w:ascii="SIEMENS SANS OSF" w:hAnsi="SIEMENS SANS OSF"/>
        </w:rPr>
        <w:t>Presse.siemens@bshg.com</w:t>
      </w:r>
    </w:p>
    <w:p w14:paraId="08C629AB" w14:textId="77777777" w:rsidR="00063AF6" w:rsidRPr="00D6578A" w:rsidRDefault="00063AF6" w:rsidP="00970353"/>
    <w:p w14:paraId="35394C9B" w14:textId="77777777" w:rsidR="00341B7A" w:rsidRPr="00D6578A" w:rsidRDefault="00341B7A" w:rsidP="00970353">
      <w:pPr>
        <w:pStyle w:val="Kleindruck"/>
      </w:pPr>
    </w:p>
    <w:p w14:paraId="723C94B9" w14:textId="7F44BFCB" w:rsidR="006D2F51" w:rsidRPr="00D6578A" w:rsidRDefault="00341B7A" w:rsidP="00970353">
      <w:pPr>
        <w:pStyle w:val="Boilerplatetext"/>
      </w:pPr>
      <w:r w:rsidRPr="00D6578A">
        <w:rPr>
          <w:rFonts w:ascii="SIEMENS SANS OSF" w:hAnsi="SIEMENS SANS OSF"/>
          <w:b/>
          <w:bCs/>
        </w:rPr>
        <w:t>Siemens</w:t>
      </w:r>
      <w:r w:rsidR="007301E5" w:rsidRPr="00D6578A">
        <w:rPr>
          <w:rFonts w:ascii="SIEMENS SANS OSF" w:hAnsi="SIEMENS SANS OSF"/>
          <w:b/>
          <w:bCs/>
        </w:rPr>
        <w:t xml:space="preserve"> </w:t>
      </w:r>
      <w:r w:rsidR="007301E5" w:rsidRPr="00D6578A">
        <w:rPr>
          <w:rFonts w:ascii="SIEMENS SANS OSF" w:hAnsi="SIEMENS SANS OSF"/>
        </w:rPr>
        <w:t xml:space="preserve">ist Europas </w:t>
      </w:r>
      <w:r w:rsidR="00F954CF" w:rsidRPr="00D6578A">
        <w:rPr>
          <w:rFonts w:ascii="SIEMENS SANS OSF" w:hAnsi="SIEMENS SANS OSF"/>
        </w:rPr>
        <w:t xml:space="preserve">führende Einbaugeräte-Marke. Seit mehr als </w:t>
      </w:r>
      <w:r w:rsidR="00227E1A" w:rsidRPr="00D6578A">
        <w:rPr>
          <w:rFonts w:ascii="SIEMENS SANS OSF" w:hAnsi="SIEMENS SANS OSF"/>
        </w:rPr>
        <w:t xml:space="preserve">175 Jahren setzt sie weltweit Maßstäbe hinsichtlich Technologie, Innovation und Design. Ihr Produktsortiment reicht </w:t>
      </w:r>
      <w:r w:rsidR="00E76289" w:rsidRPr="00D6578A">
        <w:rPr>
          <w:rFonts w:ascii="SIEMENS SANS OSF" w:hAnsi="SIEMENS SANS OSF"/>
        </w:rPr>
        <w:t>vom Kochen, Kühlen und Geschirrspülen bis hin zu Wäschepflege und Kaffeezubereitung.</w:t>
      </w:r>
      <w:r w:rsidR="005B5CB0" w:rsidRPr="00D6578A">
        <w:rPr>
          <w:rFonts w:ascii="SIEMENS SANS OSF" w:hAnsi="SIEMENS SANS OSF"/>
        </w:rPr>
        <w:t xml:space="preserve"> </w:t>
      </w:r>
      <w:r w:rsidR="00E76289" w:rsidRPr="00D6578A">
        <w:rPr>
          <w:rFonts w:ascii="SIEMENS SANS OSF" w:hAnsi="SIEMENS SANS OSF"/>
        </w:rPr>
        <w:t>Mit ihrem ikonischen, international ausgezeichnete</w:t>
      </w:r>
      <w:r w:rsidR="002629E2" w:rsidRPr="00D6578A">
        <w:rPr>
          <w:rFonts w:ascii="SIEMENS SANS OSF" w:hAnsi="SIEMENS SANS OSF"/>
        </w:rPr>
        <w:t>n</w:t>
      </w:r>
      <w:r w:rsidR="00E76289" w:rsidRPr="00D6578A">
        <w:rPr>
          <w:rFonts w:ascii="SIEMENS SANS OSF" w:hAnsi="SIEMENS SANS OSF"/>
        </w:rPr>
        <w:t xml:space="preserve"> Design stehen </w:t>
      </w:r>
      <w:r w:rsidR="004A2B62" w:rsidRPr="00D6578A">
        <w:rPr>
          <w:rFonts w:ascii="SIEMENS SANS OSF" w:hAnsi="SIEMENS SANS OSF"/>
        </w:rPr>
        <w:t xml:space="preserve">Siemens Hausgeräte für fortschrittliche Technologie, die begeistert und höchste Ansprüche erfüllt. Den Kern der Marke bilden intelligente Lösungen, die Individualisierung, Automatisierung und integrierte Systemlösungen ermöglichen. Dabei geht es stets darum, einen echten Mehrwert </w:t>
      </w:r>
      <w:r w:rsidR="006505DB" w:rsidRPr="00D6578A">
        <w:rPr>
          <w:rFonts w:ascii="SIEMENS SANS OSF" w:hAnsi="SIEMENS SANS OSF"/>
        </w:rPr>
        <w:t>für Konsumenten zu schaffen.</w:t>
      </w:r>
      <w:r w:rsidR="005B5CB0" w:rsidRPr="00D6578A">
        <w:rPr>
          <w:rFonts w:ascii="SIEMENS SANS OSF" w:hAnsi="SIEMENS SANS OSF"/>
        </w:rPr>
        <w:t xml:space="preserve"> </w:t>
      </w:r>
      <w:r w:rsidR="006505DB" w:rsidRPr="00D6578A">
        <w:rPr>
          <w:rFonts w:ascii="SIEMENS SANS OSF" w:hAnsi="SIEMENS SANS OSF"/>
        </w:rPr>
        <w:t>Seit 1967 gehört Siemens Hausgeräte zur BSH Hausgeräte Gruppe, einem weltweit führenden Unternehmen der Branche mit mehr als 57.000 Mitarbeitende</w:t>
      </w:r>
      <w:r w:rsidR="0093225F">
        <w:rPr>
          <w:rFonts w:ascii="SIEMENS SANS OSF" w:hAnsi="SIEMENS SANS OSF"/>
        </w:rPr>
        <w:t>n</w:t>
      </w:r>
      <w:r w:rsidR="006505DB" w:rsidRPr="00D6578A">
        <w:rPr>
          <w:rFonts w:ascii="SIEMENS SANS OSF" w:hAnsi="SIEMENS SANS OSF"/>
        </w:rPr>
        <w:t xml:space="preserve"> </w:t>
      </w:r>
      <w:r w:rsidR="007B718F" w:rsidRPr="00D6578A">
        <w:rPr>
          <w:rFonts w:ascii="SIEMENS SANS OSF" w:hAnsi="SIEMENS SANS OSF"/>
        </w:rPr>
        <w:t>und 3</w:t>
      </w:r>
      <w:r w:rsidR="009A69DE">
        <w:rPr>
          <w:rFonts w:ascii="SIEMENS SANS OSF" w:hAnsi="SIEMENS SANS OSF"/>
        </w:rPr>
        <w:t>7</w:t>
      </w:r>
      <w:r w:rsidR="007B718F" w:rsidRPr="00D6578A">
        <w:rPr>
          <w:rFonts w:ascii="SIEMENS SANS OSF" w:hAnsi="SIEMENS SANS OSF"/>
        </w:rPr>
        <w:t xml:space="preserve"> Fabriken in rund 50 Ländern. Die BSH Gruppe ist Markenlizenznehmerin der Siemens AG.</w:t>
      </w:r>
      <w:r w:rsidR="005B5CB0" w:rsidRPr="00D6578A">
        <w:rPr>
          <w:rFonts w:ascii="SIEMENS SANS OSF" w:hAnsi="SIEMENS SANS OSF"/>
        </w:rPr>
        <w:t xml:space="preserve"> </w:t>
      </w:r>
      <w:r w:rsidR="007B718F" w:rsidRPr="00D6578A">
        <w:rPr>
          <w:rFonts w:ascii="SIEMENS SANS OSF" w:hAnsi="SIEMENS SANS OSF"/>
        </w:rPr>
        <w:t>Weitere Informationen finden Sie unter</w:t>
      </w:r>
      <w:r w:rsidRPr="00D6578A">
        <w:rPr>
          <w:rFonts w:ascii="SIEMENS SANS OSF" w:hAnsi="SIEMENS SANS OSF"/>
        </w:rPr>
        <w:t> </w:t>
      </w:r>
      <w:hyperlink r:id="rId11" w:history="1">
        <w:r w:rsidR="001E592D" w:rsidRPr="00D6578A">
          <w:rPr>
            <w:rStyle w:val="Hyperlink"/>
            <w:rFonts w:ascii="SIEMENS SANS OSF" w:hAnsi="SIEMENS SANS OSF"/>
            <w:color w:val="auto"/>
          </w:rPr>
          <w:t>https://www.siemens-home.bsh-group.com/de</w:t>
        </w:r>
      </w:hyperlink>
      <w:r w:rsidR="001E592D" w:rsidRPr="00D6578A">
        <w:rPr>
          <w:rFonts w:ascii="SIEMENS SANS OSF" w:hAnsi="SIEMENS SANS OSF"/>
        </w:rPr>
        <w:t xml:space="preserve"> </w:t>
      </w:r>
      <w:r w:rsidR="009D0C48" w:rsidRPr="00D6578A">
        <w:rPr>
          <w:rFonts w:ascii="SIEMENS SANS OSF" w:hAnsi="SIEMENS SANS OSF"/>
        </w:rPr>
        <w:t>un</w:t>
      </w:r>
      <w:r w:rsidRPr="00D6578A">
        <w:rPr>
          <w:rFonts w:ascii="SIEMENS SANS OSF" w:hAnsi="SIEMENS SANS OSF"/>
        </w:rPr>
        <w:t xml:space="preserve">d </w:t>
      </w:r>
      <w:hyperlink r:id="rId12" w:history="1">
        <w:r w:rsidR="001E592D" w:rsidRPr="00D6578A">
          <w:rPr>
            <w:rStyle w:val="Hyperlink"/>
            <w:rFonts w:ascii="SIEMENS SANS OSF" w:hAnsi="SIEMENS SANS OSF"/>
            <w:color w:val="auto"/>
          </w:rPr>
          <w:t>www.press.siemens-home.bsh-group.com</w:t>
        </w:r>
      </w:hyperlink>
      <w:r w:rsidRPr="00D6578A">
        <w:t>.</w:t>
      </w:r>
    </w:p>
    <w:p w14:paraId="192262D0" w14:textId="0FCBE147" w:rsidR="001E592D" w:rsidRPr="00D6578A" w:rsidRDefault="001E592D" w:rsidP="00970353">
      <w:pPr>
        <w:pStyle w:val="Kleindruck"/>
      </w:pPr>
    </w:p>
    <w:sectPr w:rsidR="001E592D" w:rsidRPr="00D6578A" w:rsidSect="00B642C3">
      <w:headerReference w:type="even" r:id="rId13"/>
      <w:headerReference w:type="default" r:id="rId14"/>
      <w:footerReference w:type="even" r:id="rId15"/>
      <w:footerReference w:type="default" r:id="rId16"/>
      <w:headerReference w:type="first" r:id="rId17"/>
      <w:footerReference w:type="first" r:id="rId18"/>
      <w:footnotePr>
        <w:pos w:val="beneathText"/>
      </w:footnotePr>
      <w:pgSz w:w="11907" w:h="16840" w:code="9"/>
      <w:pgMar w:top="3402" w:right="1985" w:bottom="567" w:left="1418" w:header="737" w:footer="17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4AA7F6" w14:textId="77777777" w:rsidR="00323285" w:rsidRDefault="00323285" w:rsidP="00970353">
      <w:r>
        <w:separator/>
      </w:r>
    </w:p>
    <w:p w14:paraId="1C1A407E" w14:textId="77777777" w:rsidR="00323285" w:rsidRDefault="00323285" w:rsidP="00970353"/>
  </w:endnote>
  <w:endnote w:type="continuationSeparator" w:id="0">
    <w:p w14:paraId="57D1A6B0" w14:textId="77777777" w:rsidR="00323285" w:rsidRDefault="00323285" w:rsidP="00970353">
      <w:r>
        <w:continuationSeparator/>
      </w:r>
    </w:p>
    <w:p w14:paraId="20F49365" w14:textId="77777777" w:rsidR="00323285" w:rsidRDefault="00323285" w:rsidP="009703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pitch w:val="default"/>
    <w:sig w:usb0="00000000" w:usb1="00000000"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7CDD7B" w14:textId="77777777" w:rsidR="00287B58" w:rsidRDefault="00287B5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5AD02890" w14:textId="77777777" w:rsidTr="00B642C3">
      <w:tc>
        <w:tcPr>
          <w:tcW w:w="7225" w:type="dxa"/>
        </w:tcPr>
        <w:p w14:paraId="2E9AC179" w14:textId="77777777" w:rsidR="00B642C3" w:rsidRDefault="00B642C3" w:rsidP="00B642C3">
          <w:pPr>
            <w:pStyle w:val="Footnote"/>
          </w:pPr>
        </w:p>
        <w:p w14:paraId="01FCFC8E" w14:textId="77777777" w:rsidR="00B642C3" w:rsidRPr="00B642C3" w:rsidRDefault="00B642C3" w:rsidP="00B642C3">
          <w:pPr>
            <w:pStyle w:val="Footnote"/>
          </w:pPr>
        </w:p>
      </w:tc>
      <w:tc>
        <w:tcPr>
          <w:tcW w:w="1269" w:type="dxa"/>
        </w:tcPr>
        <w:p w14:paraId="6171838A" w14:textId="77777777" w:rsidR="00B642C3" w:rsidRDefault="003D27CA" w:rsidP="00665C7B">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B642C3" w:rsidRPr="00B642C3">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7EB10E93" w14:textId="77777777" w:rsidR="00B642C3" w:rsidRPr="004052FC" w:rsidRDefault="00B642C3" w:rsidP="00B642C3">
    <w:pPr>
      <w:pStyle w:val="Footnot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W w:w="0" w:type="auto"/>
      <w:tblLook w:val="04A0" w:firstRow="1" w:lastRow="0" w:firstColumn="1" w:lastColumn="0" w:noHBand="0" w:noVBand="1"/>
    </w:tblPr>
    <w:tblGrid>
      <w:gridCol w:w="7225"/>
      <w:gridCol w:w="1269"/>
    </w:tblGrid>
    <w:tr w:rsidR="00B642C3" w14:paraId="2B8B6F48" w14:textId="77777777" w:rsidTr="00B642C3">
      <w:tc>
        <w:tcPr>
          <w:tcW w:w="7225" w:type="dxa"/>
        </w:tcPr>
        <w:p w14:paraId="604FDAF3" w14:textId="77777777" w:rsidR="00B642C3" w:rsidRDefault="00B642C3" w:rsidP="00B642C3">
          <w:pPr>
            <w:pStyle w:val="Footnote"/>
          </w:pPr>
        </w:p>
        <w:p w14:paraId="728F88C5" w14:textId="77777777" w:rsidR="00B642C3" w:rsidRPr="00B642C3" w:rsidRDefault="00B642C3" w:rsidP="00B642C3">
          <w:pPr>
            <w:pStyle w:val="Footnote"/>
          </w:pPr>
        </w:p>
      </w:tc>
      <w:tc>
        <w:tcPr>
          <w:tcW w:w="1269" w:type="dxa"/>
        </w:tcPr>
        <w:p w14:paraId="077EEE5F" w14:textId="7674ECAC" w:rsidR="00B642C3" w:rsidRDefault="003D27CA" w:rsidP="00B642C3">
          <w:pPr>
            <w:pStyle w:val="Fuzeile"/>
            <w:jc w:val="right"/>
          </w:pPr>
          <w:r>
            <w:rPr>
              <w:sz w:val="18"/>
              <w:szCs w:val="18"/>
            </w:rPr>
            <w:t>Seite</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PAGE  </w:instrText>
          </w:r>
          <w:r w:rsidR="00B642C3" w:rsidRPr="00B642C3">
            <w:rPr>
              <w:sz w:val="18"/>
              <w:szCs w:val="18"/>
            </w:rPr>
            <w:fldChar w:fldCharType="separate"/>
          </w:r>
          <w:r w:rsidR="00B642C3">
            <w:rPr>
              <w:sz w:val="18"/>
              <w:szCs w:val="18"/>
            </w:rPr>
            <w:t>1</w:t>
          </w:r>
          <w:r w:rsidR="00B642C3" w:rsidRPr="00B642C3">
            <w:rPr>
              <w:sz w:val="18"/>
              <w:szCs w:val="18"/>
            </w:rPr>
            <w:fldChar w:fldCharType="end"/>
          </w:r>
          <w:r w:rsidR="00347166">
            <w:rPr>
              <w:sz w:val="18"/>
              <w:szCs w:val="18"/>
            </w:rPr>
            <w:t xml:space="preserve"> </w:t>
          </w:r>
          <w:r>
            <w:rPr>
              <w:sz w:val="18"/>
              <w:szCs w:val="18"/>
            </w:rPr>
            <w:t>von</w:t>
          </w:r>
          <w:r w:rsidR="00B642C3" w:rsidRPr="00B642C3">
            <w:rPr>
              <w:sz w:val="18"/>
              <w:szCs w:val="18"/>
            </w:rPr>
            <w:t xml:space="preserve"> </w:t>
          </w:r>
          <w:r w:rsidR="00B642C3" w:rsidRPr="00B642C3">
            <w:rPr>
              <w:sz w:val="18"/>
              <w:szCs w:val="18"/>
            </w:rPr>
            <w:fldChar w:fldCharType="begin"/>
          </w:r>
          <w:r w:rsidR="00B642C3" w:rsidRPr="00B642C3">
            <w:rPr>
              <w:sz w:val="18"/>
              <w:szCs w:val="18"/>
            </w:rPr>
            <w:instrText xml:space="preserve"> NUMPAGES  </w:instrText>
          </w:r>
          <w:r w:rsidR="00B642C3" w:rsidRPr="00B642C3">
            <w:rPr>
              <w:sz w:val="18"/>
              <w:szCs w:val="18"/>
            </w:rPr>
            <w:fldChar w:fldCharType="separate"/>
          </w:r>
          <w:r w:rsidR="00B642C3">
            <w:rPr>
              <w:sz w:val="18"/>
              <w:szCs w:val="18"/>
            </w:rPr>
            <w:t>2</w:t>
          </w:r>
          <w:r w:rsidR="00B642C3" w:rsidRPr="00B642C3">
            <w:rPr>
              <w:sz w:val="18"/>
              <w:szCs w:val="18"/>
            </w:rPr>
            <w:fldChar w:fldCharType="end"/>
          </w:r>
        </w:p>
      </w:tc>
    </w:tr>
  </w:tbl>
  <w:p w14:paraId="1F38DC8C" w14:textId="77777777" w:rsidR="00B642C3" w:rsidRPr="00B642C3" w:rsidRDefault="00B642C3" w:rsidP="00B642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BC2D18" w14:textId="77777777" w:rsidR="00323285" w:rsidRDefault="00323285" w:rsidP="00970353">
      <w:r>
        <w:separator/>
      </w:r>
    </w:p>
    <w:p w14:paraId="7F1AD346" w14:textId="77777777" w:rsidR="00323285" w:rsidRDefault="00323285" w:rsidP="00970353"/>
  </w:footnote>
  <w:footnote w:type="continuationSeparator" w:id="0">
    <w:p w14:paraId="732C8DF6" w14:textId="77777777" w:rsidR="00323285" w:rsidRDefault="00323285" w:rsidP="00970353">
      <w:r>
        <w:continuationSeparator/>
      </w:r>
    </w:p>
    <w:p w14:paraId="0F4F1227" w14:textId="77777777" w:rsidR="00323285" w:rsidRDefault="00323285" w:rsidP="00970353"/>
  </w:footnote>
  <w:footnote w:id="1">
    <w:p w14:paraId="63F61622" w14:textId="2E674446" w:rsidR="007A427B" w:rsidRPr="007A427B" w:rsidRDefault="00364022" w:rsidP="00FF138F">
      <w:pPr>
        <w:pStyle w:val="Funotentext"/>
        <w:spacing w:line="240" w:lineRule="auto"/>
        <w:rPr>
          <w:rFonts w:ascii="SIEMENS SANS OSF" w:hAnsi="SIEMENS SANS OSF"/>
          <w:sz w:val="16"/>
          <w:szCs w:val="16"/>
        </w:rPr>
      </w:pPr>
      <w:r>
        <w:rPr>
          <w:rStyle w:val="Funotenzeichen"/>
        </w:rPr>
        <w:footnoteRef/>
      </w:r>
      <w:r>
        <w:t xml:space="preserve"> </w:t>
      </w:r>
      <w:r w:rsidRPr="007A427B">
        <w:rPr>
          <w:rFonts w:ascii="SIEMENS SANS OSF" w:hAnsi="SIEMENS SANS OSF"/>
          <w:sz w:val="16"/>
          <w:szCs w:val="16"/>
        </w:rPr>
        <w:t xml:space="preserve">Test No. Nr. E-0096-PT-24 Deutsches Institut für Textil- und Faserforschung Denkendorf (DITF) vom 20.02.24, bezogen auf die Faltenreduzierung bei Baumwollkleidungsstücken (T-Shirts und Hemden) im Mix-Programm mit einer Beladung von 4 kg und aktivierter Dampf-Option im Vergleich zu Textilien, die nicht mit der Dampf-Option behandelt wurden, gemäß DIN EN ISO 15487. </w:t>
      </w:r>
    </w:p>
    <w:p w14:paraId="1124F7B3" w14:textId="055E14D7" w:rsidR="007A427B" w:rsidRPr="00644C6D" w:rsidRDefault="007A427B" w:rsidP="00FF138F">
      <w:pPr>
        <w:pStyle w:val="Funotentext"/>
        <w:spacing w:line="240" w:lineRule="auto"/>
        <w:rPr>
          <w:rFonts w:ascii="SIEMENS SANS OSF" w:hAnsi="SIEMENS SANS OSF"/>
        </w:rPr>
      </w:pPr>
      <w:r>
        <w:rPr>
          <w:rStyle w:val="Funotenzeichen"/>
        </w:rPr>
        <w:t>2</w:t>
      </w:r>
      <w:r>
        <w:t xml:space="preserve"> </w:t>
      </w:r>
      <w:r w:rsidRPr="007A427B">
        <w:rPr>
          <w:rFonts w:ascii="SIEMENS SANS OSF" w:hAnsi="SIEMENS SANS OSF"/>
          <w:sz w:val="16"/>
          <w:szCs w:val="16"/>
        </w:rPr>
        <w:t>Untersuchung Nr. E-0323-PT-22 des Deutschen Instituts für Textil- und Faserforschung Denkendorf (DITF) vom 12.07.22, bezogen auf die Knitterfaltenreduktion bei handelsüblicher Baumwollbekleidung (T-Shirts und Oberhemden) im Programm smartFinish nach DIN EN ISO 15487 im Vergleich zu nicht mit smartFinish behandelten Textilien.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B46EF7" w14:textId="77777777" w:rsidR="00EA5C32" w:rsidRDefault="00EA5C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E0432A" w:rsidRPr="009D0C48" w14:paraId="78435996" w14:textId="77777777" w:rsidTr="009C3B10">
      <w:trPr>
        <w:trHeight w:hRule="exact" w:val="437"/>
      </w:trPr>
      <w:tc>
        <w:tcPr>
          <w:tcW w:w="9384" w:type="dxa"/>
        </w:tcPr>
        <w:tbl>
          <w:tblPr>
            <w:tblStyle w:val="Tabellenraster1"/>
            <w:tblpPr w:leftFromText="142" w:rightFromText="142" w:vertAnchor="page" w:horzAnchor="margin" w:tblpXSpec="right" w:tblpY="1016"/>
            <w:tblOverlap w:val="never"/>
            <w:tblW w:w="0" w:type="dxa"/>
            <w:tblBorders>
              <w:insideH w:val="single" w:sz="8" w:space="0" w:color="auto"/>
            </w:tblBorders>
            <w:tblLayout w:type="fixed"/>
            <w:tblLook w:val="04A0" w:firstRow="1" w:lastRow="0" w:firstColumn="1" w:lastColumn="0" w:noHBand="0" w:noVBand="1"/>
          </w:tblPr>
          <w:tblGrid>
            <w:gridCol w:w="9384"/>
          </w:tblGrid>
          <w:tr w:rsidR="00911633" w:rsidRPr="009D0C48" w14:paraId="508364A9" w14:textId="77777777" w:rsidTr="009D0C48">
            <w:trPr>
              <w:trHeight w:val="437"/>
            </w:trPr>
            <w:tc>
              <w:tcPr>
                <w:tcW w:w="9384" w:type="dxa"/>
                <w:hideMark/>
              </w:tcPr>
              <w:p w14:paraId="7C793216" w14:textId="77777777" w:rsidR="00911633" w:rsidRPr="009D0C48" w:rsidRDefault="009D0C48" w:rsidP="009D0C48">
                <w:pPr>
                  <w:jc w:val="right"/>
                  <w:rPr>
                    <w:rFonts w:eastAsia="Calibri"/>
                    <w:b/>
                    <w:bCs/>
                  </w:rPr>
                </w:pPr>
                <w:r w:rsidRPr="009D0C48">
                  <w:rPr>
                    <w:b/>
                    <w:bCs/>
                  </w:rPr>
                  <w:t>Siemens Hausgeräte</w:t>
                </w:r>
              </w:p>
            </w:tc>
          </w:tr>
        </w:tbl>
        <w:p w14:paraId="5BB98C2C" w14:textId="77777777" w:rsidR="00E0432A" w:rsidRPr="009D0C48" w:rsidRDefault="00E0432A" w:rsidP="00970353">
          <w:pPr>
            <w:rPr>
              <w:rFonts w:eastAsia="Calibri"/>
              <w:b/>
              <w:bCs/>
            </w:rPr>
          </w:pPr>
        </w:p>
      </w:tc>
    </w:tr>
    <w:tr w:rsidR="00E0432A" w:rsidRPr="00DC010E" w14:paraId="43BD5F73" w14:textId="77777777" w:rsidTr="009C3B10">
      <w:trPr>
        <w:trHeight w:hRule="exact" w:val="465"/>
      </w:trPr>
      <w:tc>
        <w:tcPr>
          <w:tcW w:w="9384" w:type="dxa"/>
          <w:vAlign w:val="bottom"/>
        </w:tcPr>
        <w:p w14:paraId="4AD0B505" w14:textId="77777777" w:rsidR="00E0432A" w:rsidRPr="00DC010E" w:rsidRDefault="00E0432A" w:rsidP="00970353">
          <w:pPr>
            <w:rPr>
              <w:rFonts w:eastAsia="Calibri"/>
            </w:rPr>
          </w:pPr>
          <w:r>
            <w:rPr>
              <w:noProof/>
              <w:lang w:eastAsia="de-DE"/>
            </w:rPr>
            <w:drawing>
              <wp:anchor distT="0" distB="0" distL="114300" distR="114300" simplePos="0" relativeHeight="251658243" behindDoc="0" locked="1" layoutInCell="1" allowOverlap="1" wp14:anchorId="1A08279E" wp14:editId="45E4A37A">
                <wp:simplePos x="0" y="0"/>
                <wp:positionH relativeFrom="column">
                  <wp:posOffset>5040630</wp:posOffset>
                </wp:positionH>
                <wp:positionV relativeFrom="paragraph">
                  <wp:posOffset>132080</wp:posOffset>
                </wp:positionV>
                <wp:extent cx="936000" cy="147600"/>
                <wp:effectExtent l="0" t="0" r="0" b="5080"/>
                <wp:wrapNone/>
                <wp:docPr id="191411799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5303A86D" w14:textId="77777777" w:rsidR="00E0432A" w:rsidRPr="0006250C" w:rsidRDefault="00E0432A" w:rsidP="00970353"/>
  <w:p w14:paraId="4E613BC8" w14:textId="77777777" w:rsidR="003256E3" w:rsidRDefault="003256E3" w:rsidP="009703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ellenraster1"/>
      <w:tblpPr w:leftFromText="142" w:rightFromText="142" w:vertAnchor="page" w:horzAnchor="margin" w:tblpY="1016"/>
      <w:tblW w:w="9384" w:type="dxa"/>
      <w:tblBorders>
        <w:insideH w:val="single" w:sz="8" w:space="0" w:color="auto"/>
      </w:tblBorders>
      <w:tblLayout w:type="fixed"/>
      <w:tblLook w:val="04A0" w:firstRow="1" w:lastRow="0" w:firstColumn="1" w:lastColumn="0" w:noHBand="0" w:noVBand="1"/>
    </w:tblPr>
    <w:tblGrid>
      <w:gridCol w:w="9384"/>
    </w:tblGrid>
    <w:tr w:rsidR="00964BF9" w:rsidRPr="00DC010E" w14:paraId="7943A476" w14:textId="77777777" w:rsidTr="000D3558">
      <w:trPr>
        <w:trHeight w:hRule="exact" w:val="437"/>
      </w:trPr>
      <w:tc>
        <w:tcPr>
          <w:tcW w:w="9384" w:type="dxa"/>
        </w:tcPr>
        <w:p w14:paraId="4C4474DA" w14:textId="77777777" w:rsidR="00964BF9" w:rsidRPr="005B5460" w:rsidRDefault="00013066" w:rsidP="00964BF9">
          <w:pPr>
            <w:tabs>
              <w:tab w:val="right" w:pos="9356"/>
            </w:tabs>
            <w:jc w:val="right"/>
            <w:rPr>
              <w:rFonts w:ascii="SIEMENS SANS OSF" w:eastAsia="Calibri" w:hAnsi="SIEMENS SANS OSF"/>
              <w:b/>
              <w:bCs/>
            </w:rPr>
          </w:pPr>
          <w:r w:rsidRPr="005B5460">
            <w:rPr>
              <w:rFonts w:ascii="SIEMENS SANS OSF" w:hAnsi="SIEMENS SANS OSF"/>
              <w:b/>
              <w:bCs/>
            </w:rPr>
            <w:t>Siemens Hausgeräte</w:t>
          </w:r>
        </w:p>
      </w:tc>
    </w:tr>
    <w:tr w:rsidR="00964BF9" w:rsidRPr="00DC010E" w14:paraId="03AFAEB0" w14:textId="77777777" w:rsidTr="000D3558">
      <w:trPr>
        <w:trHeight w:hRule="exact" w:val="465"/>
      </w:trPr>
      <w:tc>
        <w:tcPr>
          <w:tcW w:w="9384" w:type="dxa"/>
          <w:vAlign w:val="bottom"/>
        </w:tcPr>
        <w:p w14:paraId="330937D5" w14:textId="77777777" w:rsidR="00964BF9" w:rsidRPr="00DC010E" w:rsidRDefault="00964BF9" w:rsidP="00964BF9">
          <w:pPr>
            <w:jc w:val="right"/>
            <w:rPr>
              <w:rFonts w:eastAsia="Calibri"/>
            </w:rPr>
          </w:pPr>
          <w:r>
            <w:rPr>
              <w:noProof/>
              <w:lang w:eastAsia="de-DE"/>
            </w:rPr>
            <w:drawing>
              <wp:anchor distT="0" distB="0" distL="114300" distR="114300" simplePos="0" relativeHeight="251658244" behindDoc="0" locked="1" layoutInCell="1" allowOverlap="1" wp14:anchorId="1318B827" wp14:editId="365D76D4">
                <wp:simplePos x="0" y="0"/>
                <wp:positionH relativeFrom="column">
                  <wp:posOffset>5040630</wp:posOffset>
                </wp:positionH>
                <wp:positionV relativeFrom="paragraph">
                  <wp:posOffset>132080</wp:posOffset>
                </wp:positionV>
                <wp:extent cx="936000" cy="147600"/>
                <wp:effectExtent l="0" t="0" r="0" b="5080"/>
                <wp:wrapNone/>
                <wp:docPr id="1195167397"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e_logo_petrol_rgb.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6000" cy="147600"/>
                        </a:xfrm>
                        <a:prstGeom prst="rect">
                          <a:avLst/>
                        </a:prstGeom>
                      </pic:spPr>
                    </pic:pic>
                  </a:graphicData>
                </a:graphic>
              </wp:anchor>
            </w:drawing>
          </w:r>
        </w:p>
      </w:tc>
    </w:tr>
  </w:tbl>
  <w:p w14:paraId="05CD5448" w14:textId="77777777" w:rsidR="003256E3" w:rsidRDefault="003256E3" w:rsidP="00964BF9"/>
  <w:p w14:paraId="3127066E" w14:textId="77777777" w:rsidR="00964BF9" w:rsidRDefault="00964BF9" w:rsidP="00964BF9"/>
  <w:p w14:paraId="412E6D3F" w14:textId="77777777" w:rsidR="00964BF9" w:rsidRDefault="00964BF9" w:rsidP="00964BF9"/>
  <w:p w14:paraId="2D21E813" w14:textId="77777777" w:rsidR="00964BF9" w:rsidRDefault="00964BF9" w:rsidP="00964BF9"/>
  <w:p w14:paraId="08D0E0BF" w14:textId="77777777" w:rsidR="00964BF9" w:rsidRPr="005B5460" w:rsidRDefault="00013066" w:rsidP="00964BF9">
    <w:pPr>
      <w:rPr>
        <w:rFonts w:ascii="SIEMENS SANS OSF" w:hAnsi="SIEMENS SANS OSF"/>
      </w:rPr>
    </w:pPr>
    <w:r w:rsidRPr="005B5460">
      <w:rPr>
        <w:rFonts w:ascii="SIEMENS SANS OSF" w:hAnsi="SIEMENS SANS OSF"/>
        <w:b/>
      </w:rPr>
      <w:t>Pressemitteilung</w:t>
    </w:r>
  </w:p>
  <w:p w14:paraId="504AA992" w14:textId="77777777" w:rsidR="00964BF9" w:rsidRDefault="00964BF9" w:rsidP="00964BF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2"/>
    <w:multiLevelType w:val="singleLevel"/>
    <w:tmpl w:val="00000002"/>
    <w:name w:val="WW8Num1"/>
    <w:lvl w:ilvl="0">
      <w:start w:val="1"/>
      <w:numFmt w:val="bullet"/>
      <w:lvlText w:val=""/>
      <w:lvlJc w:val="left"/>
      <w:pPr>
        <w:tabs>
          <w:tab w:val="num" w:pos="360"/>
        </w:tabs>
        <w:ind w:left="360" w:hanging="360"/>
      </w:pPr>
      <w:rPr>
        <w:rFonts w:ascii="Symbol" w:hAnsi="Symbol"/>
      </w:rPr>
    </w:lvl>
  </w:abstractNum>
  <w:abstractNum w:abstractNumId="2" w15:restartNumberingAfterBreak="0">
    <w:nsid w:val="01803C7E"/>
    <w:multiLevelType w:val="multilevel"/>
    <w:tmpl w:val="EC669D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5567469"/>
    <w:multiLevelType w:val="hybridMultilevel"/>
    <w:tmpl w:val="3FCC05A8"/>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7D1179F"/>
    <w:multiLevelType w:val="hybridMultilevel"/>
    <w:tmpl w:val="E6C229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F282D95"/>
    <w:multiLevelType w:val="hybridMultilevel"/>
    <w:tmpl w:val="AF8AE6B2"/>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FF7D93"/>
    <w:multiLevelType w:val="hybridMultilevel"/>
    <w:tmpl w:val="C2188DE0"/>
    <w:lvl w:ilvl="0" w:tplc="64FED622">
      <w:start w:val="1"/>
      <w:numFmt w:val="bullet"/>
      <w:pStyle w:val="TabelleBullet"/>
      <w:lvlText w:val="●"/>
      <w:lvlJc w:val="left"/>
      <w:pPr>
        <w:ind w:left="833" w:hanging="360"/>
      </w:pPr>
      <w:rPr>
        <w:rFonts w:ascii="Arial" w:hAnsi="Arial" w:hint="default"/>
        <w:sz w:val="1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54C4329"/>
    <w:multiLevelType w:val="hybridMultilevel"/>
    <w:tmpl w:val="55EA5450"/>
    <w:lvl w:ilvl="0" w:tplc="F356C632">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8" w15:restartNumberingAfterBreak="0">
    <w:nsid w:val="17C47F3A"/>
    <w:multiLevelType w:val="hybridMultilevel"/>
    <w:tmpl w:val="4BF0AAA6"/>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92269A2"/>
    <w:multiLevelType w:val="hybridMultilevel"/>
    <w:tmpl w:val="95345D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A322E11"/>
    <w:multiLevelType w:val="hybridMultilevel"/>
    <w:tmpl w:val="133A1408"/>
    <w:lvl w:ilvl="0" w:tplc="C484AD7A">
      <w:start w:val="1"/>
      <w:numFmt w:val="bullet"/>
      <w:lvlText w:val="•"/>
      <w:lvlJc w:val="left"/>
      <w:pPr>
        <w:tabs>
          <w:tab w:val="num" w:pos="720"/>
        </w:tabs>
        <w:ind w:left="720" w:hanging="360"/>
      </w:pPr>
      <w:rPr>
        <w:rFonts w:ascii="Arial" w:hAnsi="Arial" w:hint="default"/>
      </w:rPr>
    </w:lvl>
    <w:lvl w:ilvl="1" w:tplc="960E1E1C" w:tentative="1">
      <w:start w:val="1"/>
      <w:numFmt w:val="bullet"/>
      <w:lvlText w:val="•"/>
      <w:lvlJc w:val="left"/>
      <w:pPr>
        <w:tabs>
          <w:tab w:val="num" w:pos="1440"/>
        </w:tabs>
        <w:ind w:left="1440" w:hanging="360"/>
      </w:pPr>
      <w:rPr>
        <w:rFonts w:ascii="Arial" w:hAnsi="Arial" w:hint="default"/>
      </w:rPr>
    </w:lvl>
    <w:lvl w:ilvl="2" w:tplc="86E22A24" w:tentative="1">
      <w:start w:val="1"/>
      <w:numFmt w:val="bullet"/>
      <w:lvlText w:val="•"/>
      <w:lvlJc w:val="left"/>
      <w:pPr>
        <w:tabs>
          <w:tab w:val="num" w:pos="2160"/>
        </w:tabs>
        <w:ind w:left="2160" w:hanging="360"/>
      </w:pPr>
      <w:rPr>
        <w:rFonts w:ascii="Arial" w:hAnsi="Arial" w:hint="default"/>
      </w:rPr>
    </w:lvl>
    <w:lvl w:ilvl="3" w:tplc="13DAE464" w:tentative="1">
      <w:start w:val="1"/>
      <w:numFmt w:val="bullet"/>
      <w:lvlText w:val="•"/>
      <w:lvlJc w:val="left"/>
      <w:pPr>
        <w:tabs>
          <w:tab w:val="num" w:pos="2880"/>
        </w:tabs>
        <w:ind w:left="2880" w:hanging="360"/>
      </w:pPr>
      <w:rPr>
        <w:rFonts w:ascii="Arial" w:hAnsi="Arial" w:hint="default"/>
      </w:rPr>
    </w:lvl>
    <w:lvl w:ilvl="4" w:tplc="63AE9D34" w:tentative="1">
      <w:start w:val="1"/>
      <w:numFmt w:val="bullet"/>
      <w:lvlText w:val="•"/>
      <w:lvlJc w:val="left"/>
      <w:pPr>
        <w:tabs>
          <w:tab w:val="num" w:pos="3600"/>
        </w:tabs>
        <w:ind w:left="3600" w:hanging="360"/>
      </w:pPr>
      <w:rPr>
        <w:rFonts w:ascii="Arial" w:hAnsi="Arial" w:hint="default"/>
      </w:rPr>
    </w:lvl>
    <w:lvl w:ilvl="5" w:tplc="8064F4CA" w:tentative="1">
      <w:start w:val="1"/>
      <w:numFmt w:val="bullet"/>
      <w:lvlText w:val="•"/>
      <w:lvlJc w:val="left"/>
      <w:pPr>
        <w:tabs>
          <w:tab w:val="num" w:pos="4320"/>
        </w:tabs>
        <w:ind w:left="4320" w:hanging="360"/>
      </w:pPr>
      <w:rPr>
        <w:rFonts w:ascii="Arial" w:hAnsi="Arial" w:hint="default"/>
      </w:rPr>
    </w:lvl>
    <w:lvl w:ilvl="6" w:tplc="8224FE8C" w:tentative="1">
      <w:start w:val="1"/>
      <w:numFmt w:val="bullet"/>
      <w:lvlText w:val="•"/>
      <w:lvlJc w:val="left"/>
      <w:pPr>
        <w:tabs>
          <w:tab w:val="num" w:pos="5040"/>
        </w:tabs>
        <w:ind w:left="5040" w:hanging="360"/>
      </w:pPr>
      <w:rPr>
        <w:rFonts w:ascii="Arial" w:hAnsi="Arial" w:hint="default"/>
      </w:rPr>
    </w:lvl>
    <w:lvl w:ilvl="7" w:tplc="D220920E" w:tentative="1">
      <w:start w:val="1"/>
      <w:numFmt w:val="bullet"/>
      <w:lvlText w:val="•"/>
      <w:lvlJc w:val="left"/>
      <w:pPr>
        <w:tabs>
          <w:tab w:val="num" w:pos="5760"/>
        </w:tabs>
        <w:ind w:left="5760" w:hanging="360"/>
      </w:pPr>
      <w:rPr>
        <w:rFonts w:ascii="Arial" w:hAnsi="Arial" w:hint="default"/>
      </w:rPr>
    </w:lvl>
    <w:lvl w:ilvl="8" w:tplc="CD8E704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A4D2AA6"/>
    <w:multiLevelType w:val="hybridMultilevel"/>
    <w:tmpl w:val="D1949E3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C301F78"/>
    <w:multiLevelType w:val="hybridMultilevel"/>
    <w:tmpl w:val="FA88C3DE"/>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3" w15:restartNumberingAfterBreak="0">
    <w:nsid w:val="1FFB18FF"/>
    <w:multiLevelType w:val="hybridMultilevel"/>
    <w:tmpl w:val="EC9A57E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4" w15:restartNumberingAfterBreak="0">
    <w:nsid w:val="21C65268"/>
    <w:multiLevelType w:val="hybridMultilevel"/>
    <w:tmpl w:val="404629E6"/>
    <w:lvl w:ilvl="0" w:tplc="F9CC910E">
      <w:start w:val="1"/>
      <w:numFmt w:val="bullet"/>
      <w:lvlText w:val="●"/>
      <w:lvlJc w:val="left"/>
      <w:pPr>
        <w:ind w:left="833"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80747C4"/>
    <w:multiLevelType w:val="hybridMultilevel"/>
    <w:tmpl w:val="D9A294FC"/>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16" w15:restartNumberingAfterBreak="0">
    <w:nsid w:val="2AB06A71"/>
    <w:multiLevelType w:val="hybridMultilevel"/>
    <w:tmpl w:val="68B44D72"/>
    <w:lvl w:ilvl="0" w:tplc="0407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E7E4AAD"/>
    <w:multiLevelType w:val="hybridMultilevel"/>
    <w:tmpl w:val="16262E3C"/>
    <w:lvl w:ilvl="0" w:tplc="04070001">
      <w:start w:val="1"/>
      <w:numFmt w:val="bullet"/>
      <w:lvlText w:val=""/>
      <w:lvlJc w:val="left"/>
      <w:pPr>
        <w:ind w:left="1193" w:hanging="360"/>
      </w:pPr>
      <w:rPr>
        <w:rFonts w:ascii="Symbol" w:hAnsi="Symbol" w:hint="default"/>
      </w:rPr>
    </w:lvl>
    <w:lvl w:ilvl="1" w:tplc="04070003" w:tentative="1">
      <w:start w:val="1"/>
      <w:numFmt w:val="bullet"/>
      <w:lvlText w:val="o"/>
      <w:lvlJc w:val="left"/>
      <w:pPr>
        <w:ind w:left="1913" w:hanging="360"/>
      </w:pPr>
      <w:rPr>
        <w:rFonts w:ascii="Courier New" w:hAnsi="Courier New" w:cs="Courier New" w:hint="default"/>
      </w:rPr>
    </w:lvl>
    <w:lvl w:ilvl="2" w:tplc="04070005" w:tentative="1">
      <w:start w:val="1"/>
      <w:numFmt w:val="bullet"/>
      <w:lvlText w:val=""/>
      <w:lvlJc w:val="left"/>
      <w:pPr>
        <w:ind w:left="2633" w:hanging="360"/>
      </w:pPr>
      <w:rPr>
        <w:rFonts w:ascii="Wingdings" w:hAnsi="Wingdings" w:hint="default"/>
      </w:rPr>
    </w:lvl>
    <w:lvl w:ilvl="3" w:tplc="04070001" w:tentative="1">
      <w:start w:val="1"/>
      <w:numFmt w:val="bullet"/>
      <w:lvlText w:val=""/>
      <w:lvlJc w:val="left"/>
      <w:pPr>
        <w:ind w:left="3353" w:hanging="360"/>
      </w:pPr>
      <w:rPr>
        <w:rFonts w:ascii="Symbol" w:hAnsi="Symbol" w:hint="default"/>
      </w:rPr>
    </w:lvl>
    <w:lvl w:ilvl="4" w:tplc="04070003" w:tentative="1">
      <w:start w:val="1"/>
      <w:numFmt w:val="bullet"/>
      <w:lvlText w:val="o"/>
      <w:lvlJc w:val="left"/>
      <w:pPr>
        <w:ind w:left="4073" w:hanging="360"/>
      </w:pPr>
      <w:rPr>
        <w:rFonts w:ascii="Courier New" w:hAnsi="Courier New" w:cs="Courier New" w:hint="default"/>
      </w:rPr>
    </w:lvl>
    <w:lvl w:ilvl="5" w:tplc="04070005" w:tentative="1">
      <w:start w:val="1"/>
      <w:numFmt w:val="bullet"/>
      <w:lvlText w:val=""/>
      <w:lvlJc w:val="left"/>
      <w:pPr>
        <w:ind w:left="4793" w:hanging="360"/>
      </w:pPr>
      <w:rPr>
        <w:rFonts w:ascii="Wingdings" w:hAnsi="Wingdings" w:hint="default"/>
      </w:rPr>
    </w:lvl>
    <w:lvl w:ilvl="6" w:tplc="04070001" w:tentative="1">
      <w:start w:val="1"/>
      <w:numFmt w:val="bullet"/>
      <w:lvlText w:val=""/>
      <w:lvlJc w:val="left"/>
      <w:pPr>
        <w:ind w:left="5513" w:hanging="360"/>
      </w:pPr>
      <w:rPr>
        <w:rFonts w:ascii="Symbol" w:hAnsi="Symbol" w:hint="default"/>
      </w:rPr>
    </w:lvl>
    <w:lvl w:ilvl="7" w:tplc="04070003" w:tentative="1">
      <w:start w:val="1"/>
      <w:numFmt w:val="bullet"/>
      <w:lvlText w:val="o"/>
      <w:lvlJc w:val="left"/>
      <w:pPr>
        <w:ind w:left="6233" w:hanging="360"/>
      </w:pPr>
      <w:rPr>
        <w:rFonts w:ascii="Courier New" w:hAnsi="Courier New" w:cs="Courier New" w:hint="default"/>
      </w:rPr>
    </w:lvl>
    <w:lvl w:ilvl="8" w:tplc="04070005" w:tentative="1">
      <w:start w:val="1"/>
      <w:numFmt w:val="bullet"/>
      <w:lvlText w:val=""/>
      <w:lvlJc w:val="left"/>
      <w:pPr>
        <w:ind w:left="6953" w:hanging="360"/>
      </w:pPr>
      <w:rPr>
        <w:rFonts w:ascii="Wingdings" w:hAnsi="Wingdings" w:hint="default"/>
      </w:rPr>
    </w:lvl>
  </w:abstractNum>
  <w:abstractNum w:abstractNumId="18" w15:restartNumberingAfterBreak="0">
    <w:nsid w:val="39D973CD"/>
    <w:multiLevelType w:val="hybridMultilevel"/>
    <w:tmpl w:val="AC70E808"/>
    <w:lvl w:ilvl="0" w:tplc="40763B78">
      <w:start w:val="1"/>
      <w:numFmt w:val="bullet"/>
      <w:lvlText w:val="›"/>
      <w:lvlJc w:val="left"/>
      <w:pPr>
        <w:tabs>
          <w:tab w:val="num" w:pos="720"/>
        </w:tabs>
        <w:ind w:left="720" w:hanging="360"/>
      </w:pPr>
      <w:rPr>
        <w:rFonts w:ascii="Arial" w:hAnsi="Arial" w:hint="default"/>
      </w:rPr>
    </w:lvl>
    <w:lvl w:ilvl="1" w:tplc="C7882574" w:tentative="1">
      <w:start w:val="1"/>
      <w:numFmt w:val="bullet"/>
      <w:lvlText w:val="›"/>
      <w:lvlJc w:val="left"/>
      <w:pPr>
        <w:tabs>
          <w:tab w:val="num" w:pos="1440"/>
        </w:tabs>
        <w:ind w:left="1440" w:hanging="360"/>
      </w:pPr>
      <w:rPr>
        <w:rFonts w:ascii="Arial" w:hAnsi="Arial" w:hint="default"/>
      </w:rPr>
    </w:lvl>
    <w:lvl w:ilvl="2" w:tplc="4750442E" w:tentative="1">
      <w:start w:val="1"/>
      <w:numFmt w:val="bullet"/>
      <w:lvlText w:val="›"/>
      <w:lvlJc w:val="left"/>
      <w:pPr>
        <w:tabs>
          <w:tab w:val="num" w:pos="2160"/>
        </w:tabs>
        <w:ind w:left="2160" w:hanging="360"/>
      </w:pPr>
      <w:rPr>
        <w:rFonts w:ascii="Arial" w:hAnsi="Arial" w:hint="default"/>
      </w:rPr>
    </w:lvl>
    <w:lvl w:ilvl="3" w:tplc="EBF6C5DC" w:tentative="1">
      <w:start w:val="1"/>
      <w:numFmt w:val="bullet"/>
      <w:lvlText w:val="›"/>
      <w:lvlJc w:val="left"/>
      <w:pPr>
        <w:tabs>
          <w:tab w:val="num" w:pos="2880"/>
        </w:tabs>
        <w:ind w:left="2880" w:hanging="360"/>
      </w:pPr>
      <w:rPr>
        <w:rFonts w:ascii="Arial" w:hAnsi="Arial" w:hint="default"/>
      </w:rPr>
    </w:lvl>
    <w:lvl w:ilvl="4" w:tplc="190AF602" w:tentative="1">
      <w:start w:val="1"/>
      <w:numFmt w:val="bullet"/>
      <w:lvlText w:val="›"/>
      <w:lvlJc w:val="left"/>
      <w:pPr>
        <w:tabs>
          <w:tab w:val="num" w:pos="3600"/>
        </w:tabs>
        <w:ind w:left="3600" w:hanging="360"/>
      </w:pPr>
      <w:rPr>
        <w:rFonts w:ascii="Arial" w:hAnsi="Arial" w:hint="default"/>
      </w:rPr>
    </w:lvl>
    <w:lvl w:ilvl="5" w:tplc="51B2A8CE" w:tentative="1">
      <w:start w:val="1"/>
      <w:numFmt w:val="bullet"/>
      <w:lvlText w:val="›"/>
      <w:lvlJc w:val="left"/>
      <w:pPr>
        <w:tabs>
          <w:tab w:val="num" w:pos="4320"/>
        </w:tabs>
        <w:ind w:left="4320" w:hanging="360"/>
      </w:pPr>
      <w:rPr>
        <w:rFonts w:ascii="Arial" w:hAnsi="Arial" w:hint="default"/>
      </w:rPr>
    </w:lvl>
    <w:lvl w:ilvl="6" w:tplc="9BF48F7A" w:tentative="1">
      <w:start w:val="1"/>
      <w:numFmt w:val="bullet"/>
      <w:lvlText w:val="›"/>
      <w:lvlJc w:val="left"/>
      <w:pPr>
        <w:tabs>
          <w:tab w:val="num" w:pos="5040"/>
        </w:tabs>
        <w:ind w:left="5040" w:hanging="360"/>
      </w:pPr>
      <w:rPr>
        <w:rFonts w:ascii="Arial" w:hAnsi="Arial" w:hint="default"/>
      </w:rPr>
    </w:lvl>
    <w:lvl w:ilvl="7" w:tplc="D2A6E418" w:tentative="1">
      <w:start w:val="1"/>
      <w:numFmt w:val="bullet"/>
      <w:lvlText w:val="›"/>
      <w:lvlJc w:val="left"/>
      <w:pPr>
        <w:tabs>
          <w:tab w:val="num" w:pos="5760"/>
        </w:tabs>
        <w:ind w:left="5760" w:hanging="360"/>
      </w:pPr>
      <w:rPr>
        <w:rFonts w:ascii="Arial" w:hAnsi="Arial" w:hint="default"/>
      </w:rPr>
    </w:lvl>
    <w:lvl w:ilvl="8" w:tplc="F0962C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BAA3037"/>
    <w:multiLevelType w:val="hybridMultilevel"/>
    <w:tmpl w:val="D452EDF2"/>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0" w15:restartNumberingAfterBreak="0">
    <w:nsid w:val="3C8B73C4"/>
    <w:multiLevelType w:val="hybridMultilevel"/>
    <w:tmpl w:val="3E7EB27C"/>
    <w:lvl w:ilvl="0" w:tplc="0407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0B7607C"/>
    <w:multiLevelType w:val="hybridMultilevel"/>
    <w:tmpl w:val="6536571C"/>
    <w:lvl w:ilvl="0" w:tplc="2DFEB1D8">
      <w:start w:val="1"/>
      <w:numFmt w:val="bullet"/>
      <w:lvlText w:val="•"/>
      <w:lvlJc w:val="left"/>
      <w:pPr>
        <w:tabs>
          <w:tab w:val="num" w:pos="720"/>
        </w:tabs>
        <w:ind w:left="720" w:hanging="360"/>
      </w:pPr>
      <w:rPr>
        <w:rFonts w:ascii="Arial" w:hAnsi="Arial" w:hint="default"/>
      </w:rPr>
    </w:lvl>
    <w:lvl w:ilvl="1" w:tplc="5AC6D7CC" w:tentative="1">
      <w:start w:val="1"/>
      <w:numFmt w:val="bullet"/>
      <w:lvlText w:val="•"/>
      <w:lvlJc w:val="left"/>
      <w:pPr>
        <w:tabs>
          <w:tab w:val="num" w:pos="1440"/>
        </w:tabs>
        <w:ind w:left="1440" w:hanging="360"/>
      </w:pPr>
      <w:rPr>
        <w:rFonts w:ascii="Arial" w:hAnsi="Arial" w:hint="default"/>
      </w:rPr>
    </w:lvl>
    <w:lvl w:ilvl="2" w:tplc="261C7586" w:tentative="1">
      <w:start w:val="1"/>
      <w:numFmt w:val="bullet"/>
      <w:lvlText w:val="•"/>
      <w:lvlJc w:val="left"/>
      <w:pPr>
        <w:tabs>
          <w:tab w:val="num" w:pos="2160"/>
        </w:tabs>
        <w:ind w:left="2160" w:hanging="360"/>
      </w:pPr>
      <w:rPr>
        <w:rFonts w:ascii="Arial" w:hAnsi="Arial" w:hint="default"/>
      </w:rPr>
    </w:lvl>
    <w:lvl w:ilvl="3" w:tplc="21867020" w:tentative="1">
      <w:start w:val="1"/>
      <w:numFmt w:val="bullet"/>
      <w:lvlText w:val="•"/>
      <w:lvlJc w:val="left"/>
      <w:pPr>
        <w:tabs>
          <w:tab w:val="num" w:pos="2880"/>
        </w:tabs>
        <w:ind w:left="2880" w:hanging="360"/>
      </w:pPr>
      <w:rPr>
        <w:rFonts w:ascii="Arial" w:hAnsi="Arial" w:hint="default"/>
      </w:rPr>
    </w:lvl>
    <w:lvl w:ilvl="4" w:tplc="00E0CABC" w:tentative="1">
      <w:start w:val="1"/>
      <w:numFmt w:val="bullet"/>
      <w:lvlText w:val="•"/>
      <w:lvlJc w:val="left"/>
      <w:pPr>
        <w:tabs>
          <w:tab w:val="num" w:pos="3600"/>
        </w:tabs>
        <w:ind w:left="3600" w:hanging="360"/>
      </w:pPr>
      <w:rPr>
        <w:rFonts w:ascii="Arial" w:hAnsi="Arial" w:hint="default"/>
      </w:rPr>
    </w:lvl>
    <w:lvl w:ilvl="5" w:tplc="2C6C8A34" w:tentative="1">
      <w:start w:val="1"/>
      <w:numFmt w:val="bullet"/>
      <w:lvlText w:val="•"/>
      <w:lvlJc w:val="left"/>
      <w:pPr>
        <w:tabs>
          <w:tab w:val="num" w:pos="4320"/>
        </w:tabs>
        <w:ind w:left="4320" w:hanging="360"/>
      </w:pPr>
      <w:rPr>
        <w:rFonts w:ascii="Arial" w:hAnsi="Arial" w:hint="default"/>
      </w:rPr>
    </w:lvl>
    <w:lvl w:ilvl="6" w:tplc="5B6CD70E" w:tentative="1">
      <w:start w:val="1"/>
      <w:numFmt w:val="bullet"/>
      <w:lvlText w:val="•"/>
      <w:lvlJc w:val="left"/>
      <w:pPr>
        <w:tabs>
          <w:tab w:val="num" w:pos="5040"/>
        </w:tabs>
        <w:ind w:left="5040" w:hanging="360"/>
      </w:pPr>
      <w:rPr>
        <w:rFonts w:ascii="Arial" w:hAnsi="Arial" w:hint="default"/>
      </w:rPr>
    </w:lvl>
    <w:lvl w:ilvl="7" w:tplc="CC380B46" w:tentative="1">
      <w:start w:val="1"/>
      <w:numFmt w:val="bullet"/>
      <w:lvlText w:val="•"/>
      <w:lvlJc w:val="left"/>
      <w:pPr>
        <w:tabs>
          <w:tab w:val="num" w:pos="5760"/>
        </w:tabs>
        <w:ind w:left="5760" w:hanging="360"/>
      </w:pPr>
      <w:rPr>
        <w:rFonts w:ascii="Arial" w:hAnsi="Arial" w:hint="default"/>
      </w:rPr>
    </w:lvl>
    <w:lvl w:ilvl="8" w:tplc="D26AB24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42BE2A39"/>
    <w:multiLevelType w:val="hybridMultilevel"/>
    <w:tmpl w:val="02749AB6"/>
    <w:lvl w:ilvl="0" w:tplc="04070001">
      <w:start w:val="1"/>
      <w:numFmt w:val="bullet"/>
      <w:lvlText w:val=""/>
      <w:lvlJc w:val="left"/>
      <w:pPr>
        <w:ind w:left="900" w:hanging="360"/>
      </w:pPr>
      <w:rPr>
        <w:rFonts w:ascii="Symbol" w:hAnsi="Symbol" w:hint="default"/>
      </w:rPr>
    </w:lvl>
    <w:lvl w:ilvl="1" w:tplc="04070003" w:tentative="1">
      <w:start w:val="1"/>
      <w:numFmt w:val="bullet"/>
      <w:lvlText w:val="o"/>
      <w:lvlJc w:val="left"/>
      <w:pPr>
        <w:ind w:left="1620" w:hanging="360"/>
      </w:pPr>
      <w:rPr>
        <w:rFonts w:ascii="Courier New" w:hAnsi="Courier New" w:cs="Courier New" w:hint="default"/>
      </w:rPr>
    </w:lvl>
    <w:lvl w:ilvl="2" w:tplc="04070005" w:tentative="1">
      <w:start w:val="1"/>
      <w:numFmt w:val="bullet"/>
      <w:lvlText w:val=""/>
      <w:lvlJc w:val="left"/>
      <w:pPr>
        <w:ind w:left="2340" w:hanging="360"/>
      </w:pPr>
      <w:rPr>
        <w:rFonts w:ascii="Wingdings" w:hAnsi="Wingdings" w:hint="default"/>
      </w:rPr>
    </w:lvl>
    <w:lvl w:ilvl="3" w:tplc="04070001" w:tentative="1">
      <w:start w:val="1"/>
      <w:numFmt w:val="bullet"/>
      <w:lvlText w:val=""/>
      <w:lvlJc w:val="left"/>
      <w:pPr>
        <w:ind w:left="3060" w:hanging="360"/>
      </w:pPr>
      <w:rPr>
        <w:rFonts w:ascii="Symbol" w:hAnsi="Symbol" w:hint="default"/>
      </w:rPr>
    </w:lvl>
    <w:lvl w:ilvl="4" w:tplc="04070003" w:tentative="1">
      <w:start w:val="1"/>
      <w:numFmt w:val="bullet"/>
      <w:lvlText w:val="o"/>
      <w:lvlJc w:val="left"/>
      <w:pPr>
        <w:ind w:left="3780" w:hanging="360"/>
      </w:pPr>
      <w:rPr>
        <w:rFonts w:ascii="Courier New" w:hAnsi="Courier New" w:cs="Courier New" w:hint="default"/>
      </w:rPr>
    </w:lvl>
    <w:lvl w:ilvl="5" w:tplc="04070005" w:tentative="1">
      <w:start w:val="1"/>
      <w:numFmt w:val="bullet"/>
      <w:lvlText w:val=""/>
      <w:lvlJc w:val="left"/>
      <w:pPr>
        <w:ind w:left="4500" w:hanging="360"/>
      </w:pPr>
      <w:rPr>
        <w:rFonts w:ascii="Wingdings" w:hAnsi="Wingdings" w:hint="default"/>
      </w:rPr>
    </w:lvl>
    <w:lvl w:ilvl="6" w:tplc="04070001" w:tentative="1">
      <w:start w:val="1"/>
      <w:numFmt w:val="bullet"/>
      <w:lvlText w:val=""/>
      <w:lvlJc w:val="left"/>
      <w:pPr>
        <w:ind w:left="5220" w:hanging="360"/>
      </w:pPr>
      <w:rPr>
        <w:rFonts w:ascii="Symbol" w:hAnsi="Symbol" w:hint="default"/>
      </w:rPr>
    </w:lvl>
    <w:lvl w:ilvl="7" w:tplc="04070003" w:tentative="1">
      <w:start w:val="1"/>
      <w:numFmt w:val="bullet"/>
      <w:lvlText w:val="o"/>
      <w:lvlJc w:val="left"/>
      <w:pPr>
        <w:ind w:left="5940" w:hanging="360"/>
      </w:pPr>
      <w:rPr>
        <w:rFonts w:ascii="Courier New" w:hAnsi="Courier New" w:cs="Courier New" w:hint="default"/>
      </w:rPr>
    </w:lvl>
    <w:lvl w:ilvl="8" w:tplc="04070005" w:tentative="1">
      <w:start w:val="1"/>
      <w:numFmt w:val="bullet"/>
      <w:lvlText w:val=""/>
      <w:lvlJc w:val="left"/>
      <w:pPr>
        <w:ind w:left="6660" w:hanging="360"/>
      </w:pPr>
      <w:rPr>
        <w:rFonts w:ascii="Wingdings" w:hAnsi="Wingdings" w:hint="default"/>
      </w:rPr>
    </w:lvl>
  </w:abstractNum>
  <w:abstractNum w:abstractNumId="23" w15:restartNumberingAfterBreak="0">
    <w:nsid w:val="48483F12"/>
    <w:multiLevelType w:val="hybridMultilevel"/>
    <w:tmpl w:val="657A5388"/>
    <w:lvl w:ilvl="0" w:tplc="023634E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4" w15:restartNumberingAfterBreak="0">
    <w:nsid w:val="4B9027D1"/>
    <w:multiLevelType w:val="hybridMultilevel"/>
    <w:tmpl w:val="5B428518"/>
    <w:lvl w:ilvl="0" w:tplc="91088C64">
      <w:start w:val="1"/>
      <w:numFmt w:val="bullet"/>
      <w:lvlText w:val="•"/>
      <w:lvlJc w:val="left"/>
      <w:pPr>
        <w:tabs>
          <w:tab w:val="num" w:pos="360"/>
        </w:tabs>
        <w:ind w:left="360" w:hanging="360"/>
      </w:pPr>
      <w:rPr>
        <w:rFonts w:ascii="Arial" w:hAnsi="Arial" w:hint="default"/>
      </w:rPr>
    </w:lvl>
    <w:lvl w:ilvl="1" w:tplc="7BDE8182" w:tentative="1">
      <w:start w:val="1"/>
      <w:numFmt w:val="bullet"/>
      <w:lvlText w:val="•"/>
      <w:lvlJc w:val="left"/>
      <w:pPr>
        <w:tabs>
          <w:tab w:val="num" w:pos="1080"/>
        </w:tabs>
        <w:ind w:left="1080" w:hanging="360"/>
      </w:pPr>
      <w:rPr>
        <w:rFonts w:ascii="Arial" w:hAnsi="Arial" w:hint="default"/>
      </w:rPr>
    </w:lvl>
    <w:lvl w:ilvl="2" w:tplc="B650B956" w:tentative="1">
      <w:start w:val="1"/>
      <w:numFmt w:val="bullet"/>
      <w:lvlText w:val="•"/>
      <w:lvlJc w:val="left"/>
      <w:pPr>
        <w:tabs>
          <w:tab w:val="num" w:pos="1800"/>
        </w:tabs>
        <w:ind w:left="1800" w:hanging="360"/>
      </w:pPr>
      <w:rPr>
        <w:rFonts w:ascii="Arial" w:hAnsi="Arial" w:hint="default"/>
      </w:rPr>
    </w:lvl>
    <w:lvl w:ilvl="3" w:tplc="9B161B1E" w:tentative="1">
      <w:start w:val="1"/>
      <w:numFmt w:val="bullet"/>
      <w:lvlText w:val="•"/>
      <w:lvlJc w:val="left"/>
      <w:pPr>
        <w:tabs>
          <w:tab w:val="num" w:pos="2520"/>
        </w:tabs>
        <w:ind w:left="2520" w:hanging="360"/>
      </w:pPr>
      <w:rPr>
        <w:rFonts w:ascii="Arial" w:hAnsi="Arial" w:hint="default"/>
      </w:rPr>
    </w:lvl>
    <w:lvl w:ilvl="4" w:tplc="B39CE96C" w:tentative="1">
      <w:start w:val="1"/>
      <w:numFmt w:val="bullet"/>
      <w:lvlText w:val="•"/>
      <w:lvlJc w:val="left"/>
      <w:pPr>
        <w:tabs>
          <w:tab w:val="num" w:pos="3240"/>
        </w:tabs>
        <w:ind w:left="3240" w:hanging="360"/>
      </w:pPr>
      <w:rPr>
        <w:rFonts w:ascii="Arial" w:hAnsi="Arial" w:hint="default"/>
      </w:rPr>
    </w:lvl>
    <w:lvl w:ilvl="5" w:tplc="82D23BFE" w:tentative="1">
      <w:start w:val="1"/>
      <w:numFmt w:val="bullet"/>
      <w:lvlText w:val="•"/>
      <w:lvlJc w:val="left"/>
      <w:pPr>
        <w:tabs>
          <w:tab w:val="num" w:pos="3960"/>
        </w:tabs>
        <w:ind w:left="3960" w:hanging="360"/>
      </w:pPr>
      <w:rPr>
        <w:rFonts w:ascii="Arial" w:hAnsi="Arial" w:hint="default"/>
      </w:rPr>
    </w:lvl>
    <w:lvl w:ilvl="6" w:tplc="068A31C6" w:tentative="1">
      <w:start w:val="1"/>
      <w:numFmt w:val="bullet"/>
      <w:lvlText w:val="•"/>
      <w:lvlJc w:val="left"/>
      <w:pPr>
        <w:tabs>
          <w:tab w:val="num" w:pos="4680"/>
        </w:tabs>
        <w:ind w:left="4680" w:hanging="360"/>
      </w:pPr>
      <w:rPr>
        <w:rFonts w:ascii="Arial" w:hAnsi="Arial" w:hint="default"/>
      </w:rPr>
    </w:lvl>
    <w:lvl w:ilvl="7" w:tplc="E1E2611A" w:tentative="1">
      <w:start w:val="1"/>
      <w:numFmt w:val="bullet"/>
      <w:lvlText w:val="•"/>
      <w:lvlJc w:val="left"/>
      <w:pPr>
        <w:tabs>
          <w:tab w:val="num" w:pos="5400"/>
        </w:tabs>
        <w:ind w:left="5400" w:hanging="360"/>
      </w:pPr>
      <w:rPr>
        <w:rFonts w:ascii="Arial" w:hAnsi="Arial" w:hint="default"/>
      </w:rPr>
    </w:lvl>
    <w:lvl w:ilvl="8" w:tplc="98C401F0" w:tentative="1">
      <w:start w:val="1"/>
      <w:numFmt w:val="bullet"/>
      <w:lvlText w:val="•"/>
      <w:lvlJc w:val="left"/>
      <w:pPr>
        <w:tabs>
          <w:tab w:val="num" w:pos="6120"/>
        </w:tabs>
        <w:ind w:left="6120" w:hanging="360"/>
      </w:pPr>
      <w:rPr>
        <w:rFonts w:ascii="Arial" w:hAnsi="Arial" w:hint="default"/>
      </w:rPr>
    </w:lvl>
  </w:abstractNum>
  <w:abstractNum w:abstractNumId="25" w15:restartNumberingAfterBreak="0">
    <w:nsid w:val="4E5602D1"/>
    <w:multiLevelType w:val="hybridMultilevel"/>
    <w:tmpl w:val="3C9ED4D0"/>
    <w:lvl w:ilvl="0" w:tplc="7DE2B198">
      <w:start w:val="1"/>
      <w:numFmt w:val="bullet"/>
      <w:lvlText w:val="o"/>
      <w:lvlJc w:val="left"/>
      <w:pPr>
        <w:tabs>
          <w:tab w:val="num" w:pos="360"/>
        </w:tabs>
        <w:ind w:left="360" w:hanging="360"/>
      </w:pPr>
      <w:rPr>
        <w:rFonts w:ascii="Courier New" w:hAnsi="Courier New" w:cs="Courier New" w:hint="default"/>
      </w:rPr>
    </w:lvl>
    <w:lvl w:ilvl="1" w:tplc="939A2916" w:tentative="1">
      <w:start w:val="1"/>
      <w:numFmt w:val="bullet"/>
      <w:lvlText w:val="o"/>
      <w:lvlJc w:val="left"/>
      <w:pPr>
        <w:tabs>
          <w:tab w:val="num" w:pos="1080"/>
        </w:tabs>
        <w:ind w:left="1080" w:hanging="360"/>
      </w:pPr>
      <w:rPr>
        <w:rFonts w:ascii="Courier New" w:hAnsi="Courier New" w:cs="Courier New" w:hint="default"/>
      </w:rPr>
    </w:lvl>
    <w:lvl w:ilvl="2" w:tplc="80221BAA" w:tentative="1">
      <w:start w:val="1"/>
      <w:numFmt w:val="bullet"/>
      <w:lvlText w:val=""/>
      <w:lvlJc w:val="left"/>
      <w:pPr>
        <w:tabs>
          <w:tab w:val="num" w:pos="1800"/>
        </w:tabs>
        <w:ind w:left="1800" w:hanging="360"/>
      </w:pPr>
      <w:rPr>
        <w:rFonts w:ascii="Wingdings" w:hAnsi="Wingdings" w:hint="default"/>
      </w:rPr>
    </w:lvl>
    <w:lvl w:ilvl="3" w:tplc="D03E7BAA" w:tentative="1">
      <w:start w:val="1"/>
      <w:numFmt w:val="bullet"/>
      <w:lvlText w:val=""/>
      <w:lvlJc w:val="left"/>
      <w:pPr>
        <w:tabs>
          <w:tab w:val="num" w:pos="2520"/>
        </w:tabs>
        <w:ind w:left="2520" w:hanging="360"/>
      </w:pPr>
      <w:rPr>
        <w:rFonts w:ascii="Symbol" w:hAnsi="Symbol" w:hint="default"/>
      </w:rPr>
    </w:lvl>
    <w:lvl w:ilvl="4" w:tplc="BFA6C22E" w:tentative="1">
      <w:start w:val="1"/>
      <w:numFmt w:val="bullet"/>
      <w:lvlText w:val="o"/>
      <w:lvlJc w:val="left"/>
      <w:pPr>
        <w:tabs>
          <w:tab w:val="num" w:pos="3240"/>
        </w:tabs>
        <w:ind w:left="3240" w:hanging="360"/>
      </w:pPr>
      <w:rPr>
        <w:rFonts w:ascii="Courier New" w:hAnsi="Courier New" w:cs="Courier New" w:hint="default"/>
      </w:rPr>
    </w:lvl>
    <w:lvl w:ilvl="5" w:tplc="EAB6D722" w:tentative="1">
      <w:start w:val="1"/>
      <w:numFmt w:val="bullet"/>
      <w:lvlText w:val=""/>
      <w:lvlJc w:val="left"/>
      <w:pPr>
        <w:tabs>
          <w:tab w:val="num" w:pos="3960"/>
        </w:tabs>
        <w:ind w:left="3960" w:hanging="360"/>
      </w:pPr>
      <w:rPr>
        <w:rFonts w:ascii="Wingdings" w:hAnsi="Wingdings" w:hint="default"/>
      </w:rPr>
    </w:lvl>
    <w:lvl w:ilvl="6" w:tplc="DFE85ED8" w:tentative="1">
      <w:start w:val="1"/>
      <w:numFmt w:val="bullet"/>
      <w:lvlText w:val=""/>
      <w:lvlJc w:val="left"/>
      <w:pPr>
        <w:tabs>
          <w:tab w:val="num" w:pos="4680"/>
        </w:tabs>
        <w:ind w:left="4680" w:hanging="360"/>
      </w:pPr>
      <w:rPr>
        <w:rFonts w:ascii="Symbol" w:hAnsi="Symbol" w:hint="default"/>
      </w:rPr>
    </w:lvl>
    <w:lvl w:ilvl="7" w:tplc="FE0CD2D2" w:tentative="1">
      <w:start w:val="1"/>
      <w:numFmt w:val="bullet"/>
      <w:lvlText w:val="o"/>
      <w:lvlJc w:val="left"/>
      <w:pPr>
        <w:tabs>
          <w:tab w:val="num" w:pos="5400"/>
        </w:tabs>
        <w:ind w:left="5400" w:hanging="360"/>
      </w:pPr>
      <w:rPr>
        <w:rFonts w:ascii="Courier New" w:hAnsi="Courier New" w:cs="Courier New" w:hint="default"/>
      </w:rPr>
    </w:lvl>
    <w:lvl w:ilvl="8" w:tplc="4B26739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F151CA0"/>
    <w:multiLevelType w:val="hybridMultilevel"/>
    <w:tmpl w:val="E49E44F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7" w15:restartNumberingAfterBreak="0">
    <w:nsid w:val="54C017D8"/>
    <w:multiLevelType w:val="hybridMultilevel"/>
    <w:tmpl w:val="BB4861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9073347"/>
    <w:multiLevelType w:val="hybridMultilevel"/>
    <w:tmpl w:val="EA2ADBE4"/>
    <w:lvl w:ilvl="0" w:tplc="0407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AA65B39"/>
    <w:multiLevelType w:val="hybridMultilevel"/>
    <w:tmpl w:val="1AC2F40A"/>
    <w:lvl w:ilvl="0" w:tplc="6492B82A">
      <w:start w:val="1"/>
      <w:numFmt w:val="bullet"/>
      <w:lvlText w:val=""/>
      <w:lvlJc w:val="left"/>
      <w:pPr>
        <w:tabs>
          <w:tab w:val="num" w:pos="644"/>
        </w:tabs>
        <w:ind w:left="644" w:hanging="360"/>
      </w:pPr>
      <w:rPr>
        <w:rFonts w:ascii="Symbol" w:hAnsi="Symbol" w:hint="default"/>
        <w:color w:val="auto"/>
      </w:rPr>
    </w:lvl>
    <w:lvl w:ilvl="1" w:tplc="D9C63E24" w:tentative="1">
      <w:start w:val="1"/>
      <w:numFmt w:val="bullet"/>
      <w:lvlText w:val="o"/>
      <w:lvlJc w:val="left"/>
      <w:pPr>
        <w:tabs>
          <w:tab w:val="num" w:pos="1364"/>
        </w:tabs>
        <w:ind w:left="1364" w:hanging="360"/>
      </w:pPr>
      <w:rPr>
        <w:rFonts w:ascii="Courier New" w:hAnsi="Courier New" w:cs="Courier New" w:hint="default"/>
      </w:rPr>
    </w:lvl>
    <w:lvl w:ilvl="2" w:tplc="7884C8B2" w:tentative="1">
      <w:start w:val="1"/>
      <w:numFmt w:val="bullet"/>
      <w:lvlText w:val=""/>
      <w:lvlJc w:val="left"/>
      <w:pPr>
        <w:tabs>
          <w:tab w:val="num" w:pos="2084"/>
        </w:tabs>
        <w:ind w:left="2084" w:hanging="360"/>
      </w:pPr>
      <w:rPr>
        <w:rFonts w:ascii="Wingdings" w:hAnsi="Wingdings" w:hint="default"/>
      </w:rPr>
    </w:lvl>
    <w:lvl w:ilvl="3" w:tplc="DD00CAC2" w:tentative="1">
      <w:start w:val="1"/>
      <w:numFmt w:val="bullet"/>
      <w:lvlText w:val=""/>
      <w:lvlJc w:val="left"/>
      <w:pPr>
        <w:tabs>
          <w:tab w:val="num" w:pos="2804"/>
        </w:tabs>
        <w:ind w:left="2804" w:hanging="360"/>
      </w:pPr>
      <w:rPr>
        <w:rFonts w:ascii="Symbol" w:hAnsi="Symbol" w:hint="default"/>
      </w:rPr>
    </w:lvl>
    <w:lvl w:ilvl="4" w:tplc="10EEE22C" w:tentative="1">
      <w:start w:val="1"/>
      <w:numFmt w:val="bullet"/>
      <w:lvlText w:val="o"/>
      <w:lvlJc w:val="left"/>
      <w:pPr>
        <w:tabs>
          <w:tab w:val="num" w:pos="3524"/>
        </w:tabs>
        <w:ind w:left="3524" w:hanging="360"/>
      </w:pPr>
      <w:rPr>
        <w:rFonts w:ascii="Courier New" w:hAnsi="Courier New" w:cs="Courier New" w:hint="default"/>
      </w:rPr>
    </w:lvl>
    <w:lvl w:ilvl="5" w:tplc="469C54A6" w:tentative="1">
      <w:start w:val="1"/>
      <w:numFmt w:val="bullet"/>
      <w:lvlText w:val=""/>
      <w:lvlJc w:val="left"/>
      <w:pPr>
        <w:tabs>
          <w:tab w:val="num" w:pos="4244"/>
        </w:tabs>
        <w:ind w:left="4244" w:hanging="360"/>
      </w:pPr>
      <w:rPr>
        <w:rFonts w:ascii="Wingdings" w:hAnsi="Wingdings" w:hint="default"/>
      </w:rPr>
    </w:lvl>
    <w:lvl w:ilvl="6" w:tplc="D3DC214C" w:tentative="1">
      <w:start w:val="1"/>
      <w:numFmt w:val="bullet"/>
      <w:lvlText w:val=""/>
      <w:lvlJc w:val="left"/>
      <w:pPr>
        <w:tabs>
          <w:tab w:val="num" w:pos="4964"/>
        </w:tabs>
        <w:ind w:left="4964" w:hanging="360"/>
      </w:pPr>
      <w:rPr>
        <w:rFonts w:ascii="Symbol" w:hAnsi="Symbol" w:hint="default"/>
      </w:rPr>
    </w:lvl>
    <w:lvl w:ilvl="7" w:tplc="D444D146" w:tentative="1">
      <w:start w:val="1"/>
      <w:numFmt w:val="bullet"/>
      <w:lvlText w:val="o"/>
      <w:lvlJc w:val="left"/>
      <w:pPr>
        <w:tabs>
          <w:tab w:val="num" w:pos="5684"/>
        </w:tabs>
        <w:ind w:left="5684" w:hanging="360"/>
      </w:pPr>
      <w:rPr>
        <w:rFonts w:ascii="Courier New" w:hAnsi="Courier New" w:cs="Courier New" w:hint="default"/>
      </w:rPr>
    </w:lvl>
    <w:lvl w:ilvl="8" w:tplc="2BD05322" w:tentative="1">
      <w:start w:val="1"/>
      <w:numFmt w:val="bullet"/>
      <w:lvlText w:val=""/>
      <w:lvlJc w:val="left"/>
      <w:pPr>
        <w:tabs>
          <w:tab w:val="num" w:pos="6404"/>
        </w:tabs>
        <w:ind w:left="6404" w:hanging="360"/>
      </w:pPr>
      <w:rPr>
        <w:rFonts w:ascii="Wingdings" w:hAnsi="Wingdings" w:hint="default"/>
      </w:rPr>
    </w:lvl>
  </w:abstractNum>
  <w:abstractNum w:abstractNumId="30" w15:restartNumberingAfterBreak="0">
    <w:nsid w:val="61AB388C"/>
    <w:multiLevelType w:val="hybridMultilevel"/>
    <w:tmpl w:val="370E8FD0"/>
    <w:lvl w:ilvl="0" w:tplc="04070001">
      <w:start w:val="1"/>
      <w:numFmt w:val="bullet"/>
      <w:lvlText w:val=""/>
      <w:lvlJc w:val="left"/>
      <w:pPr>
        <w:ind w:left="1620" w:hanging="360"/>
      </w:pPr>
      <w:rPr>
        <w:rFonts w:ascii="Symbol" w:hAnsi="Symbol" w:hint="default"/>
      </w:rPr>
    </w:lvl>
    <w:lvl w:ilvl="1" w:tplc="04070003" w:tentative="1">
      <w:start w:val="1"/>
      <w:numFmt w:val="bullet"/>
      <w:lvlText w:val="o"/>
      <w:lvlJc w:val="left"/>
      <w:pPr>
        <w:ind w:left="2340" w:hanging="360"/>
      </w:pPr>
      <w:rPr>
        <w:rFonts w:ascii="Courier New" w:hAnsi="Courier New" w:cs="Courier New" w:hint="default"/>
      </w:rPr>
    </w:lvl>
    <w:lvl w:ilvl="2" w:tplc="04070005" w:tentative="1">
      <w:start w:val="1"/>
      <w:numFmt w:val="bullet"/>
      <w:lvlText w:val=""/>
      <w:lvlJc w:val="left"/>
      <w:pPr>
        <w:ind w:left="3060" w:hanging="360"/>
      </w:pPr>
      <w:rPr>
        <w:rFonts w:ascii="Wingdings" w:hAnsi="Wingdings" w:hint="default"/>
      </w:rPr>
    </w:lvl>
    <w:lvl w:ilvl="3" w:tplc="04070001" w:tentative="1">
      <w:start w:val="1"/>
      <w:numFmt w:val="bullet"/>
      <w:lvlText w:val=""/>
      <w:lvlJc w:val="left"/>
      <w:pPr>
        <w:ind w:left="3780" w:hanging="360"/>
      </w:pPr>
      <w:rPr>
        <w:rFonts w:ascii="Symbol" w:hAnsi="Symbol" w:hint="default"/>
      </w:rPr>
    </w:lvl>
    <w:lvl w:ilvl="4" w:tplc="04070003" w:tentative="1">
      <w:start w:val="1"/>
      <w:numFmt w:val="bullet"/>
      <w:lvlText w:val="o"/>
      <w:lvlJc w:val="left"/>
      <w:pPr>
        <w:ind w:left="4500" w:hanging="360"/>
      </w:pPr>
      <w:rPr>
        <w:rFonts w:ascii="Courier New" w:hAnsi="Courier New" w:cs="Courier New" w:hint="default"/>
      </w:rPr>
    </w:lvl>
    <w:lvl w:ilvl="5" w:tplc="04070005" w:tentative="1">
      <w:start w:val="1"/>
      <w:numFmt w:val="bullet"/>
      <w:lvlText w:val=""/>
      <w:lvlJc w:val="left"/>
      <w:pPr>
        <w:ind w:left="5220" w:hanging="360"/>
      </w:pPr>
      <w:rPr>
        <w:rFonts w:ascii="Wingdings" w:hAnsi="Wingdings" w:hint="default"/>
      </w:rPr>
    </w:lvl>
    <w:lvl w:ilvl="6" w:tplc="04070001" w:tentative="1">
      <w:start w:val="1"/>
      <w:numFmt w:val="bullet"/>
      <w:lvlText w:val=""/>
      <w:lvlJc w:val="left"/>
      <w:pPr>
        <w:ind w:left="5940" w:hanging="360"/>
      </w:pPr>
      <w:rPr>
        <w:rFonts w:ascii="Symbol" w:hAnsi="Symbol" w:hint="default"/>
      </w:rPr>
    </w:lvl>
    <w:lvl w:ilvl="7" w:tplc="04070003" w:tentative="1">
      <w:start w:val="1"/>
      <w:numFmt w:val="bullet"/>
      <w:lvlText w:val="o"/>
      <w:lvlJc w:val="left"/>
      <w:pPr>
        <w:ind w:left="6660" w:hanging="360"/>
      </w:pPr>
      <w:rPr>
        <w:rFonts w:ascii="Courier New" w:hAnsi="Courier New" w:cs="Courier New" w:hint="default"/>
      </w:rPr>
    </w:lvl>
    <w:lvl w:ilvl="8" w:tplc="04070005" w:tentative="1">
      <w:start w:val="1"/>
      <w:numFmt w:val="bullet"/>
      <w:lvlText w:val=""/>
      <w:lvlJc w:val="left"/>
      <w:pPr>
        <w:ind w:left="7380" w:hanging="360"/>
      </w:pPr>
      <w:rPr>
        <w:rFonts w:ascii="Wingdings" w:hAnsi="Wingdings" w:hint="default"/>
      </w:rPr>
    </w:lvl>
  </w:abstractNum>
  <w:abstractNum w:abstractNumId="31" w15:restartNumberingAfterBreak="0">
    <w:nsid w:val="62B33C1E"/>
    <w:multiLevelType w:val="hybridMultilevel"/>
    <w:tmpl w:val="D01C40AC"/>
    <w:lvl w:ilvl="0" w:tplc="E384DB76">
      <w:numFmt w:val="bullet"/>
      <w:lvlText w:val="-"/>
      <w:lvlJc w:val="left"/>
      <w:pPr>
        <w:ind w:left="720" w:hanging="360"/>
      </w:pPr>
      <w:rPr>
        <w:rFonts w:ascii="Arial" w:eastAsia="Calibri" w:hAnsi="Arial" w:cs="Aria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2" w15:restartNumberingAfterBreak="0">
    <w:nsid w:val="66CF5E3F"/>
    <w:multiLevelType w:val="hybridMultilevel"/>
    <w:tmpl w:val="C85C218A"/>
    <w:lvl w:ilvl="0" w:tplc="04070001">
      <w:start w:val="1"/>
      <w:numFmt w:val="bullet"/>
      <w:lvlText w:val=""/>
      <w:lvlJc w:val="left"/>
      <w:pPr>
        <w:ind w:left="833" w:hanging="360"/>
      </w:pPr>
      <w:rPr>
        <w:rFonts w:ascii="Symbol" w:hAnsi="Symbol" w:hint="default"/>
      </w:rPr>
    </w:lvl>
    <w:lvl w:ilvl="1" w:tplc="02DC05AE">
      <w:numFmt w:val="bullet"/>
      <w:lvlText w:val="•"/>
      <w:lvlJc w:val="left"/>
      <w:pPr>
        <w:ind w:left="1553" w:hanging="360"/>
      </w:pPr>
      <w:rPr>
        <w:rFonts w:ascii="Arial" w:eastAsia="Calibri" w:hAnsi="Arial" w:cs="Arial"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3" w15:restartNumberingAfterBreak="0">
    <w:nsid w:val="67310143"/>
    <w:multiLevelType w:val="hybridMultilevel"/>
    <w:tmpl w:val="4044BCFC"/>
    <w:lvl w:ilvl="0" w:tplc="B9DA8B7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AD58B0"/>
    <w:multiLevelType w:val="hybridMultilevel"/>
    <w:tmpl w:val="5C905FAA"/>
    <w:lvl w:ilvl="0" w:tplc="04070001">
      <w:start w:val="1"/>
      <w:numFmt w:val="bullet"/>
      <w:lvlText w:val=""/>
      <w:lvlJc w:val="left"/>
      <w:pPr>
        <w:ind w:left="833" w:hanging="360"/>
      </w:pPr>
      <w:rPr>
        <w:rFonts w:ascii="Symbol" w:hAnsi="Symbol" w:hint="default"/>
      </w:rPr>
    </w:lvl>
    <w:lvl w:ilvl="1" w:tplc="04070003" w:tentative="1">
      <w:start w:val="1"/>
      <w:numFmt w:val="bullet"/>
      <w:lvlText w:val="o"/>
      <w:lvlJc w:val="left"/>
      <w:pPr>
        <w:ind w:left="1553" w:hanging="360"/>
      </w:pPr>
      <w:rPr>
        <w:rFonts w:ascii="Courier New" w:hAnsi="Courier New" w:cs="Courier New" w:hint="default"/>
      </w:rPr>
    </w:lvl>
    <w:lvl w:ilvl="2" w:tplc="04070005" w:tentative="1">
      <w:start w:val="1"/>
      <w:numFmt w:val="bullet"/>
      <w:lvlText w:val=""/>
      <w:lvlJc w:val="left"/>
      <w:pPr>
        <w:ind w:left="2273" w:hanging="360"/>
      </w:pPr>
      <w:rPr>
        <w:rFonts w:ascii="Wingdings" w:hAnsi="Wingdings" w:hint="default"/>
      </w:rPr>
    </w:lvl>
    <w:lvl w:ilvl="3" w:tplc="04070001" w:tentative="1">
      <w:start w:val="1"/>
      <w:numFmt w:val="bullet"/>
      <w:lvlText w:val=""/>
      <w:lvlJc w:val="left"/>
      <w:pPr>
        <w:ind w:left="2993" w:hanging="360"/>
      </w:pPr>
      <w:rPr>
        <w:rFonts w:ascii="Symbol" w:hAnsi="Symbol" w:hint="default"/>
      </w:rPr>
    </w:lvl>
    <w:lvl w:ilvl="4" w:tplc="04070003" w:tentative="1">
      <w:start w:val="1"/>
      <w:numFmt w:val="bullet"/>
      <w:lvlText w:val="o"/>
      <w:lvlJc w:val="left"/>
      <w:pPr>
        <w:ind w:left="3713" w:hanging="360"/>
      </w:pPr>
      <w:rPr>
        <w:rFonts w:ascii="Courier New" w:hAnsi="Courier New" w:cs="Courier New" w:hint="default"/>
      </w:rPr>
    </w:lvl>
    <w:lvl w:ilvl="5" w:tplc="04070005" w:tentative="1">
      <w:start w:val="1"/>
      <w:numFmt w:val="bullet"/>
      <w:lvlText w:val=""/>
      <w:lvlJc w:val="left"/>
      <w:pPr>
        <w:ind w:left="4433" w:hanging="360"/>
      </w:pPr>
      <w:rPr>
        <w:rFonts w:ascii="Wingdings" w:hAnsi="Wingdings" w:hint="default"/>
      </w:rPr>
    </w:lvl>
    <w:lvl w:ilvl="6" w:tplc="04070001" w:tentative="1">
      <w:start w:val="1"/>
      <w:numFmt w:val="bullet"/>
      <w:lvlText w:val=""/>
      <w:lvlJc w:val="left"/>
      <w:pPr>
        <w:ind w:left="5153" w:hanging="360"/>
      </w:pPr>
      <w:rPr>
        <w:rFonts w:ascii="Symbol" w:hAnsi="Symbol" w:hint="default"/>
      </w:rPr>
    </w:lvl>
    <w:lvl w:ilvl="7" w:tplc="04070003" w:tentative="1">
      <w:start w:val="1"/>
      <w:numFmt w:val="bullet"/>
      <w:lvlText w:val="o"/>
      <w:lvlJc w:val="left"/>
      <w:pPr>
        <w:ind w:left="5873" w:hanging="360"/>
      </w:pPr>
      <w:rPr>
        <w:rFonts w:ascii="Courier New" w:hAnsi="Courier New" w:cs="Courier New" w:hint="default"/>
      </w:rPr>
    </w:lvl>
    <w:lvl w:ilvl="8" w:tplc="04070005" w:tentative="1">
      <w:start w:val="1"/>
      <w:numFmt w:val="bullet"/>
      <w:lvlText w:val=""/>
      <w:lvlJc w:val="left"/>
      <w:pPr>
        <w:ind w:left="6593" w:hanging="360"/>
      </w:pPr>
      <w:rPr>
        <w:rFonts w:ascii="Wingdings" w:hAnsi="Wingdings" w:hint="default"/>
      </w:rPr>
    </w:lvl>
  </w:abstractNum>
  <w:abstractNum w:abstractNumId="35" w15:restartNumberingAfterBreak="0">
    <w:nsid w:val="73A559B5"/>
    <w:multiLevelType w:val="hybridMultilevel"/>
    <w:tmpl w:val="A11A115C"/>
    <w:lvl w:ilvl="0" w:tplc="D834CAD8">
      <w:start w:val="1"/>
      <w:numFmt w:val="bullet"/>
      <w:lvlText w:val=""/>
      <w:lvlJc w:val="left"/>
      <w:pPr>
        <w:tabs>
          <w:tab w:val="num" w:pos="900"/>
        </w:tabs>
        <w:ind w:left="900" w:hanging="360"/>
      </w:pPr>
      <w:rPr>
        <w:rFonts w:ascii="Symbol" w:hAnsi="Symbol" w:hint="default"/>
        <w:color w:val="auto"/>
      </w:rPr>
    </w:lvl>
    <w:lvl w:ilvl="1" w:tplc="37FAEC1A" w:tentative="1">
      <w:start w:val="1"/>
      <w:numFmt w:val="bullet"/>
      <w:lvlText w:val="o"/>
      <w:lvlJc w:val="left"/>
      <w:pPr>
        <w:tabs>
          <w:tab w:val="num" w:pos="1620"/>
        </w:tabs>
        <w:ind w:left="1620" w:hanging="360"/>
      </w:pPr>
      <w:rPr>
        <w:rFonts w:ascii="Courier New" w:hAnsi="Courier New" w:cs="Courier New" w:hint="default"/>
      </w:rPr>
    </w:lvl>
    <w:lvl w:ilvl="2" w:tplc="4E2C3BBA" w:tentative="1">
      <w:start w:val="1"/>
      <w:numFmt w:val="bullet"/>
      <w:lvlText w:val=""/>
      <w:lvlJc w:val="left"/>
      <w:pPr>
        <w:tabs>
          <w:tab w:val="num" w:pos="2340"/>
        </w:tabs>
        <w:ind w:left="2340" w:hanging="360"/>
      </w:pPr>
      <w:rPr>
        <w:rFonts w:ascii="Wingdings" w:hAnsi="Wingdings" w:hint="default"/>
      </w:rPr>
    </w:lvl>
    <w:lvl w:ilvl="3" w:tplc="C374C2C2" w:tentative="1">
      <w:start w:val="1"/>
      <w:numFmt w:val="bullet"/>
      <w:lvlText w:val=""/>
      <w:lvlJc w:val="left"/>
      <w:pPr>
        <w:tabs>
          <w:tab w:val="num" w:pos="3060"/>
        </w:tabs>
        <w:ind w:left="3060" w:hanging="360"/>
      </w:pPr>
      <w:rPr>
        <w:rFonts w:ascii="Symbol" w:hAnsi="Symbol" w:hint="default"/>
      </w:rPr>
    </w:lvl>
    <w:lvl w:ilvl="4" w:tplc="101EA9B6" w:tentative="1">
      <w:start w:val="1"/>
      <w:numFmt w:val="bullet"/>
      <w:lvlText w:val="o"/>
      <w:lvlJc w:val="left"/>
      <w:pPr>
        <w:tabs>
          <w:tab w:val="num" w:pos="3780"/>
        </w:tabs>
        <w:ind w:left="3780" w:hanging="360"/>
      </w:pPr>
      <w:rPr>
        <w:rFonts w:ascii="Courier New" w:hAnsi="Courier New" w:cs="Courier New" w:hint="default"/>
      </w:rPr>
    </w:lvl>
    <w:lvl w:ilvl="5" w:tplc="4D44AB00" w:tentative="1">
      <w:start w:val="1"/>
      <w:numFmt w:val="bullet"/>
      <w:lvlText w:val=""/>
      <w:lvlJc w:val="left"/>
      <w:pPr>
        <w:tabs>
          <w:tab w:val="num" w:pos="4500"/>
        </w:tabs>
        <w:ind w:left="4500" w:hanging="360"/>
      </w:pPr>
      <w:rPr>
        <w:rFonts w:ascii="Wingdings" w:hAnsi="Wingdings" w:hint="default"/>
      </w:rPr>
    </w:lvl>
    <w:lvl w:ilvl="6" w:tplc="B75E4976" w:tentative="1">
      <w:start w:val="1"/>
      <w:numFmt w:val="bullet"/>
      <w:lvlText w:val=""/>
      <w:lvlJc w:val="left"/>
      <w:pPr>
        <w:tabs>
          <w:tab w:val="num" w:pos="5220"/>
        </w:tabs>
        <w:ind w:left="5220" w:hanging="360"/>
      </w:pPr>
      <w:rPr>
        <w:rFonts w:ascii="Symbol" w:hAnsi="Symbol" w:hint="default"/>
      </w:rPr>
    </w:lvl>
    <w:lvl w:ilvl="7" w:tplc="A2B45044" w:tentative="1">
      <w:start w:val="1"/>
      <w:numFmt w:val="bullet"/>
      <w:lvlText w:val="o"/>
      <w:lvlJc w:val="left"/>
      <w:pPr>
        <w:tabs>
          <w:tab w:val="num" w:pos="5940"/>
        </w:tabs>
        <w:ind w:left="5940" w:hanging="360"/>
      </w:pPr>
      <w:rPr>
        <w:rFonts w:ascii="Courier New" w:hAnsi="Courier New" w:cs="Courier New" w:hint="default"/>
      </w:rPr>
    </w:lvl>
    <w:lvl w:ilvl="8" w:tplc="D438FC04" w:tentative="1">
      <w:start w:val="1"/>
      <w:numFmt w:val="bullet"/>
      <w:lvlText w:val=""/>
      <w:lvlJc w:val="left"/>
      <w:pPr>
        <w:tabs>
          <w:tab w:val="num" w:pos="6660"/>
        </w:tabs>
        <w:ind w:left="6660" w:hanging="360"/>
      </w:pPr>
      <w:rPr>
        <w:rFonts w:ascii="Wingdings" w:hAnsi="Wingdings" w:hint="default"/>
      </w:rPr>
    </w:lvl>
  </w:abstractNum>
  <w:abstractNum w:abstractNumId="36" w15:restartNumberingAfterBreak="0">
    <w:nsid w:val="74D846E4"/>
    <w:multiLevelType w:val="hybridMultilevel"/>
    <w:tmpl w:val="ADD8D890"/>
    <w:lvl w:ilvl="0" w:tplc="0407000F">
      <w:start w:val="1"/>
      <w:numFmt w:val="decimal"/>
      <w:lvlText w:val="%1."/>
      <w:lvlJc w:val="left"/>
      <w:pPr>
        <w:ind w:left="833"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9342240"/>
    <w:multiLevelType w:val="hybridMultilevel"/>
    <w:tmpl w:val="5CA6CF36"/>
    <w:lvl w:ilvl="0" w:tplc="FCD87B86">
      <w:start w:val="1"/>
      <w:numFmt w:val="bullet"/>
      <w:lvlText w:val="•"/>
      <w:lvlJc w:val="left"/>
      <w:pPr>
        <w:tabs>
          <w:tab w:val="num" w:pos="720"/>
        </w:tabs>
        <w:ind w:left="720" w:hanging="360"/>
      </w:pPr>
      <w:rPr>
        <w:rFonts w:ascii="Arial" w:hAnsi="Arial" w:hint="default"/>
        <w:sz w:val="22"/>
        <w:szCs w:val="22"/>
      </w:rPr>
    </w:lvl>
    <w:lvl w:ilvl="1" w:tplc="404E3A98" w:tentative="1">
      <w:start w:val="1"/>
      <w:numFmt w:val="bullet"/>
      <w:lvlText w:val="•"/>
      <w:lvlJc w:val="left"/>
      <w:pPr>
        <w:tabs>
          <w:tab w:val="num" w:pos="1440"/>
        </w:tabs>
        <w:ind w:left="1440" w:hanging="360"/>
      </w:pPr>
      <w:rPr>
        <w:rFonts w:ascii="Arial" w:hAnsi="Arial" w:hint="default"/>
      </w:rPr>
    </w:lvl>
    <w:lvl w:ilvl="2" w:tplc="6CAA1798" w:tentative="1">
      <w:start w:val="1"/>
      <w:numFmt w:val="bullet"/>
      <w:lvlText w:val="•"/>
      <w:lvlJc w:val="left"/>
      <w:pPr>
        <w:tabs>
          <w:tab w:val="num" w:pos="2160"/>
        </w:tabs>
        <w:ind w:left="2160" w:hanging="360"/>
      </w:pPr>
      <w:rPr>
        <w:rFonts w:ascii="Arial" w:hAnsi="Arial" w:hint="default"/>
      </w:rPr>
    </w:lvl>
    <w:lvl w:ilvl="3" w:tplc="8D046320" w:tentative="1">
      <w:start w:val="1"/>
      <w:numFmt w:val="bullet"/>
      <w:lvlText w:val="•"/>
      <w:lvlJc w:val="left"/>
      <w:pPr>
        <w:tabs>
          <w:tab w:val="num" w:pos="2880"/>
        </w:tabs>
        <w:ind w:left="2880" w:hanging="360"/>
      </w:pPr>
      <w:rPr>
        <w:rFonts w:ascii="Arial" w:hAnsi="Arial" w:hint="default"/>
      </w:rPr>
    </w:lvl>
    <w:lvl w:ilvl="4" w:tplc="31445A56" w:tentative="1">
      <w:start w:val="1"/>
      <w:numFmt w:val="bullet"/>
      <w:lvlText w:val="•"/>
      <w:lvlJc w:val="left"/>
      <w:pPr>
        <w:tabs>
          <w:tab w:val="num" w:pos="3600"/>
        </w:tabs>
        <w:ind w:left="3600" w:hanging="360"/>
      </w:pPr>
      <w:rPr>
        <w:rFonts w:ascii="Arial" w:hAnsi="Arial" w:hint="default"/>
      </w:rPr>
    </w:lvl>
    <w:lvl w:ilvl="5" w:tplc="EF3C7F74" w:tentative="1">
      <w:start w:val="1"/>
      <w:numFmt w:val="bullet"/>
      <w:lvlText w:val="•"/>
      <w:lvlJc w:val="left"/>
      <w:pPr>
        <w:tabs>
          <w:tab w:val="num" w:pos="4320"/>
        </w:tabs>
        <w:ind w:left="4320" w:hanging="360"/>
      </w:pPr>
      <w:rPr>
        <w:rFonts w:ascii="Arial" w:hAnsi="Arial" w:hint="default"/>
      </w:rPr>
    </w:lvl>
    <w:lvl w:ilvl="6" w:tplc="15A4AD80" w:tentative="1">
      <w:start w:val="1"/>
      <w:numFmt w:val="bullet"/>
      <w:lvlText w:val="•"/>
      <w:lvlJc w:val="left"/>
      <w:pPr>
        <w:tabs>
          <w:tab w:val="num" w:pos="5040"/>
        </w:tabs>
        <w:ind w:left="5040" w:hanging="360"/>
      </w:pPr>
      <w:rPr>
        <w:rFonts w:ascii="Arial" w:hAnsi="Arial" w:hint="default"/>
      </w:rPr>
    </w:lvl>
    <w:lvl w:ilvl="7" w:tplc="B9B6FE8A" w:tentative="1">
      <w:start w:val="1"/>
      <w:numFmt w:val="bullet"/>
      <w:lvlText w:val="•"/>
      <w:lvlJc w:val="left"/>
      <w:pPr>
        <w:tabs>
          <w:tab w:val="num" w:pos="5760"/>
        </w:tabs>
        <w:ind w:left="5760" w:hanging="360"/>
      </w:pPr>
      <w:rPr>
        <w:rFonts w:ascii="Arial" w:hAnsi="Arial" w:hint="default"/>
      </w:rPr>
    </w:lvl>
    <w:lvl w:ilvl="8" w:tplc="9A60EDE6"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7A35132A"/>
    <w:multiLevelType w:val="hybridMultilevel"/>
    <w:tmpl w:val="0390E3D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BFE052E"/>
    <w:multiLevelType w:val="hybridMultilevel"/>
    <w:tmpl w:val="AB8A3A90"/>
    <w:lvl w:ilvl="0" w:tplc="0AFCD0AE">
      <w:start w:val="1"/>
      <w:numFmt w:val="bullet"/>
      <w:pStyle w:val="Highlights"/>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16291365">
    <w:abstractNumId w:val="0"/>
  </w:num>
  <w:num w:numId="2" w16cid:durableId="795876133">
    <w:abstractNumId w:val="1"/>
  </w:num>
  <w:num w:numId="3" w16cid:durableId="95487307">
    <w:abstractNumId w:val="25"/>
  </w:num>
  <w:num w:numId="4" w16cid:durableId="28574592">
    <w:abstractNumId w:val="0"/>
  </w:num>
  <w:num w:numId="5" w16cid:durableId="1598095648">
    <w:abstractNumId w:val="29"/>
  </w:num>
  <w:num w:numId="6" w16cid:durableId="1346980855">
    <w:abstractNumId w:val="35"/>
  </w:num>
  <w:num w:numId="7" w16cid:durableId="1245146720">
    <w:abstractNumId w:val="0"/>
  </w:num>
  <w:num w:numId="8" w16cid:durableId="496456371">
    <w:abstractNumId w:val="0"/>
  </w:num>
  <w:num w:numId="9" w16cid:durableId="208202562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6641146">
    <w:abstractNumId w:val="15"/>
  </w:num>
  <w:num w:numId="11" w16cid:durableId="361172546">
    <w:abstractNumId w:val="22"/>
  </w:num>
  <w:num w:numId="12" w16cid:durableId="1464468754">
    <w:abstractNumId w:val="19"/>
  </w:num>
  <w:num w:numId="13" w16cid:durableId="1840925800">
    <w:abstractNumId w:val="7"/>
  </w:num>
  <w:num w:numId="14" w16cid:durableId="681207667">
    <w:abstractNumId w:val="30"/>
  </w:num>
  <w:num w:numId="15" w16cid:durableId="196285061">
    <w:abstractNumId w:val="38"/>
  </w:num>
  <w:num w:numId="16" w16cid:durableId="936253766">
    <w:abstractNumId w:val="14"/>
  </w:num>
  <w:num w:numId="17" w16cid:durableId="1298030741">
    <w:abstractNumId w:val="36"/>
  </w:num>
  <w:num w:numId="18" w16cid:durableId="29962140">
    <w:abstractNumId w:val="6"/>
  </w:num>
  <w:num w:numId="19" w16cid:durableId="1758162816">
    <w:abstractNumId w:val="34"/>
  </w:num>
  <w:num w:numId="20" w16cid:durableId="1463839229">
    <w:abstractNumId w:val="23"/>
  </w:num>
  <w:num w:numId="21" w16cid:durableId="1008681318">
    <w:abstractNumId w:val="17"/>
  </w:num>
  <w:num w:numId="22" w16cid:durableId="1172333164">
    <w:abstractNumId w:val="32"/>
  </w:num>
  <w:num w:numId="23" w16cid:durableId="1847206805">
    <w:abstractNumId w:val="11"/>
  </w:num>
  <w:num w:numId="24" w16cid:durableId="781413593">
    <w:abstractNumId w:val="2"/>
  </w:num>
  <w:num w:numId="25" w16cid:durableId="1363048137">
    <w:abstractNumId w:val="39"/>
  </w:num>
  <w:num w:numId="26" w16cid:durableId="2110857616">
    <w:abstractNumId w:val="10"/>
  </w:num>
  <w:num w:numId="27" w16cid:durableId="518281860">
    <w:abstractNumId w:val="21"/>
  </w:num>
  <w:num w:numId="28" w16cid:durableId="1009601089">
    <w:abstractNumId w:val="24"/>
  </w:num>
  <w:num w:numId="29" w16cid:durableId="17464581">
    <w:abstractNumId w:val="37"/>
  </w:num>
  <w:num w:numId="30" w16cid:durableId="1923367992">
    <w:abstractNumId w:val="33"/>
  </w:num>
  <w:num w:numId="31" w16cid:durableId="1776442403">
    <w:abstractNumId w:val="12"/>
  </w:num>
  <w:num w:numId="32" w16cid:durableId="1583492738">
    <w:abstractNumId w:val="8"/>
  </w:num>
  <w:num w:numId="33" w16cid:durableId="378628106">
    <w:abstractNumId w:val="26"/>
  </w:num>
  <w:num w:numId="34" w16cid:durableId="1059521196">
    <w:abstractNumId w:val="27"/>
  </w:num>
  <w:num w:numId="35" w16cid:durableId="39209948">
    <w:abstractNumId w:val="20"/>
  </w:num>
  <w:num w:numId="36" w16cid:durableId="314997764">
    <w:abstractNumId w:val="16"/>
  </w:num>
  <w:num w:numId="37" w16cid:durableId="1768621219">
    <w:abstractNumId w:val="3"/>
  </w:num>
  <w:num w:numId="38" w16cid:durableId="965618105">
    <w:abstractNumId w:val="5"/>
  </w:num>
  <w:num w:numId="39" w16cid:durableId="24136978">
    <w:abstractNumId w:val="28"/>
  </w:num>
  <w:num w:numId="40" w16cid:durableId="470828791">
    <w:abstractNumId w:val="4"/>
  </w:num>
  <w:num w:numId="41" w16cid:durableId="90131964">
    <w:abstractNumId w:val="9"/>
  </w:num>
  <w:num w:numId="42" w16cid:durableId="1620256908">
    <w:abstractNumId w:val="18"/>
  </w:num>
  <w:num w:numId="43" w16cid:durableId="23301202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hideSpellingErrors/>
  <w:hideGrammaticalErrors/>
  <w:activeWritingStyle w:appName="MSWord" w:lang="en-US" w:vendorID="64" w:dllVersion="0" w:nlCheck="1" w:checkStyle="1"/>
  <w:activeWritingStyle w:appName="MSWord" w:lang="de-DE" w:vendorID="64" w:dllVersion="0" w:nlCheck="1" w:checkStyle="0"/>
  <w:activeWritingStyle w:appName="MSWord" w:lang="en-GB" w:vendorID="64" w:dllVersion="0" w:nlCheck="1" w:checkStyle="1"/>
  <w:activeWritingStyle w:appName="MSWord" w:lang="de-DE" w:vendorID="64" w:dllVersion="4096" w:nlCheck="1" w:checkStyle="0"/>
  <w:activeWritingStyle w:appName="MSWord" w:lang="de-DE" w:vendorID="64" w:dllVersion="6" w:nlCheck="1" w:checkStyle="0"/>
  <w:activeWritingStyle w:appName="MSWord" w:lang="en-US" w:vendorID="64" w:dllVersion="4096" w:nlCheck="1" w:checkStyle="0"/>
  <w:activeWritingStyle w:appName="MSWord" w:lang="en-US" w:vendorID="64" w:dllVersion="6" w:nlCheck="1" w:checkStyle="1"/>
  <w:activeWritingStyle w:appName="MSWord" w:lang="en-GB" w:vendorID="64" w:dllVersion="6" w:nlCheck="1" w:checkStyle="1"/>
  <w:activeWritingStyle w:appName="MSWord" w:lang="sv-SE" w:vendorID="64" w:dllVersion="0" w:nlCheck="1" w:checkStyle="0"/>
  <w:activeWritingStyle w:appName="MSWord" w:lang="es-ES" w:vendorID="64" w:dllVersion="0" w:nlCheck="1" w:checkStyle="0"/>
  <w:activeWritingStyle w:appName="MSWord" w:lang="es-ES" w:vendorID="64" w:dllVersion="4096" w:nlCheck="1" w:checkStyle="0"/>
  <w:activeWritingStyle w:appName="MSWord" w:lang="it-IT" w:vendorID="64" w:dllVersion="4096" w:nlCheck="1" w:checkStyle="0"/>
  <w:activeWritingStyle w:appName="MSWord" w:lang="en-GB" w:vendorID="64" w:dllVersion="4096" w:nlCheck="1" w:checkStyle="0"/>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B8F"/>
    <w:rsid w:val="00002FD7"/>
    <w:rsid w:val="00003D58"/>
    <w:rsid w:val="00005468"/>
    <w:rsid w:val="00005E31"/>
    <w:rsid w:val="00005F46"/>
    <w:rsid w:val="0000694B"/>
    <w:rsid w:val="00007A1B"/>
    <w:rsid w:val="00013066"/>
    <w:rsid w:val="0001364D"/>
    <w:rsid w:val="00013FC6"/>
    <w:rsid w:val="00016E0E"/>
    <w:rsid w:val="00021105"/>
    <w:rsid w:val="000215C5"/>
    <w:rsid w:val="00022D89"/>
    <w:rsid w:val="0002335B"/>
    <w:rsid w:val="000235F7"/>
    <w:rsid w:val="00024276"/>
    <w:rsid w:val="0002655F"/>
    <w:rsid w:val="00031080"/>
    <w:rsid w:val="00031F0A"/>
    <w:rsid w:val="00034AB0"/>
    <w:rsid w:val="00034C0A"/>
    <w:rsid w:val="00034EDB"/>
    <w:rsid w:val="00035CDC"/>
    <w:rsid w:val="00037066"/>
    <w:rsid w:val="000371BA"/>
    <w:rsid w:val="0004329E"/>
    <w:rsid w:val="00044AC3"/>
    <w:rsid w:val="00044E94"/>
    <w:rsid w:val="0004519C"/>
    <w:rsid w:val="000467D7"/>
    <w:rsid w:val="00052195"/>
    <w:rsid w:val="000525B0"/>
    <w:rsid w:val="0005352C"/>
    <w:rsid w:val="00055F7E"/>
    <w:rsid w:val="000564DA"/>
    <w:rsid w:val="00056B85"/>
    <w:rsid w:val="000572ED"/>
    <w:rsid w:val="0006100E"/>
    <w:rsid w:val="000614A5"/>
    <w:rsid w:val="0006250C"/>
    <w:rsid w:val="00063AF6"/>
    <w:rsid w:val="0007026E"/>
    <w:rsid w:val="00071E47"/>
    <w:rsid w:val="00072AF9"/>
    <w:rsid w:val="000755F6"/>
    <w:rsid w:val="00077990"/>
    <w:rsid w:val="00077BDD"/>
    <w:rsid w:val="0008050B"/>
    <w:rsid w:val="00081DC6"/>
    <w:rsid w:val="0008415D"/>
    <w:rsid w:val="00085325"/>
    <w:rsid w:val="00086D41"/>
    <w:rsid w:val="000876E4"/>
    <w:rsid w:val="00093E34"/>
    <w:rsid w:val="00096CF5"/>
    <w:rsid w:val="000A163A"/>
    <w:rsid w:val="000A4802"/>
    <w:rsid w:val="000A6013"/>
    <w:rsid w:val="000A70D7"/>
    <w:rsid w:val="000A773E"/>
    <w:rsid w:val="000A7B00"/>
    <w:rsid w:val="000B214F"/>
    <w:rsid w:val="000B7485"/>
    <w:rsid w:val="000B7877"/>
    <w:rsid w:val="000C04BA"/>
    <w:rsid w:val="000C4EB1"/>
    <w:rsid w:val="000C61F3"/>
    <w:rsid w:val="000C66E1"/>
    <w:rsid w:val="000D0469"/>
    <w:rsid w:val="000D25AB"/>
    <w:rsid w:val="000D3558"/>
    <w:rsid w:val="000D3FB7"/>
    <w:rsid w:val="000D59BA"/>
    <w:rsid w:val="000E002D"/>
    <w:rsid w:val="000E0AE5"/>
    <w:rsid w:val="000E1007"/>
    <w:rsid w:val="000E1533"/>
    <w:rsid w:val="000E222F"/>
    <w:rsid w:val="000E265D"/>
    <w:rsid w:val="000E2E00"/>
    <w:rsid w:val="000E3922"/>
    <w:rsid w:val="000E4C75"/>
    <w:rsid w:val="000F2315"/>
    <w:rsid w:val="000F2C9B"/>
    <w:rsid w:val="000F3292"/>
    <w:rsid w:val="000F50A7"/>
    <w:rsid w:val="000F54A7"/>
    <w:rsid w:val="000F6F58"/>
    <w:rsid w:val="001019E8"/>
    <w:rsid w:val="00110AC2"/>
    <w:rsid w:val="00110B76"/>
    <w:rsid w:val="00112292"/>
    <w:rsid w:val="001123B7"/>
    <w:rsid w:val="00113F40"/>
    <w:rsid w:val="00115E14"/>
    <w:rsid w:val="00116FB4"/>
    <w:rsid w:val="00131DA5"/>
    <w:rsid w:val="001325B7"/>
    <w:rsid w:val="0013496F"/>
    <w:rsid w:val="00134FC7"/>
    <w:rsid w:val="001370E7"/>
    <w:rsid w:val="00140DE9"/>
    <w:rsid w:val="0014126D"/>
    <w:rsid w:val="001416A9"/>
    <w:rsid w:val="001418D2"/>
    <w:rsid w:val="00144935"/>
    <w:rsid w:val="00145CB9"/>
    <w:rsid w:val="001526E7"/>
    <w:rsid w:val="00153BAD"/>
    <w:rsid w:val="00154FA3"/>
    <w:rsid w:val="001553AE"/>
    <w:rsid w:val="00157CEF"/>
    <w:rsid w:val="001621D3"/>
    <w:rsid w:val="001638F8"/>
    <w:rsid w:val="001647C3"/>
    <w:rsid w:val="00165348"/>
    <w:rsid w:val="00165AF6"/>
    <w:rsid w:val="0016685A"/>
    <w:rsid w:val="00176B63"/>
    <w:rsid w:val="001775ED"/>
    <w:rsid w:val="00177F8A"/>
    <w:rsid w:val="00182057"/>
    <w:rsid w:val="00182E63"/>
    <w:rsid w:val="001864B0"/>
    <w:rsid w:val="00187125"/>
    <w:rsid w:val="00194FE5"/>
    <w:rsid w:val="001965B1"/>
    <w:rsid w:val="001A2B5D"/>
    <w:rsid w:val="001A3025"/>
    <w:rsid w:val="001A38D3"/>
    <w:rsid w:val="001A3D4E"/>
    <w:rsid w:val="001A46F6"/>
    <w:rsid w:val="001B0970"/>
    <w:rsid w:val="001B0977"/>
    <w:rsid w:val="001B1630"/>
    <w:rsid w:val="001B2217"/>
    <w:rsid w:val="001B2998"/>
    <w:rsid w:val="001B3145"/>
    <w:rsid w:val="001B49A2"/>
    <w:rsid w:val="001B505E"/>
    <w:rsid w:val="001B5E38"/>
    <w:rsid w:val="001B5F98"/>
    <w:rsid w:val="001B6290"/>
    <w:rsid w:val="001B630C"/>
    <w:rsid w:val="001C18A2"/>
    <w:rsid w:val="001C211A"/>
    <w:rsid w:val="001C2E9C"/>
    <w:rsid w:val="001C35A1"/>
    <w:rsid w:val="001C36DD"/>
    <w:rsid w:val="001C63F8"/>
    <w:rsid w:val="001C7B4C"/>
    <w:rsid w:val="001D07D8"/>
    <w:rsid w:val="001D1786"/>
    <w:rsid w:val="001D5AF4"/>
    <w:rsid w:val="001D6C12"/>
    <w:rsid w:val="001D6D33"/>
    <w:rsid w:val="001D7E12"/>
    <w:rsid w:val="001E08C1"/>
    <w:rsid w:val="001E1F7D"/>
    <w:rsid w:val="001E2CFF"/>
    <w:rsid w:val="001E3C62"/>
    <w:rsid w:val="001E480C"/>
    <w:rsid w:val="001E592D"/>
    <w:rsid w:val="001E70DE"/>
    <w:rsid w:val="001E77B3"/>
    <w:rsid w:val="001E7DC6"/>
    <w:rsid w:val="001F0331"/>
    <w:rsid w:val="001F21A8"/>
    <w:rsid w:val="001F44C2"/>
    <w:rsid w:val="001F5729"/>
    <w:rsid w:val="001F652C"/>
    <w:rsid w:val="001F791D"/>
    <w:rsid w:val="001F7B0F"/>
    <w:rsid w:val="0020089E"/>
    <w:rsid w:val="00202E52"/>
    <w:rsid w:val="00202F1D"/>
    <w:rsid w:val="00204925"/>
    <w:rsid w:val="00210775"/>
    <w:rsid w:val="002113CD"/>
    <w:rsid w:val="002151C7"/>
    <w:rsid w:val="00222393"/>
    <w:rsid w:val="0022259F"/>
    <w:rsid w:val="00222CBC"/>
    <w:rsid w:val="0022486C"/>
    <w:rsid w:val="00227E1A"/>
    <w:rsid w:val="002302BF"/>
    <w:rsid w:val="00232408"/>
    <w:rsid w:val="002359BD"/>
    <w:rsid w:val="00235AF9"/>
    <w:rsid w:val="00236259"/>
    <w:rsid w:val="002364CF"/>
    <w:rsid w:val="00237479"/>
    <w:rsid w:val="00241CE6"/>
    <w:rsid w:val="00244579"/>
    <w:rsid w:val="002457B8"/>
    <w:rsid w:val="00250369"/>
    <w:rsid w:val="00250C30"/>
    <w:rsid w:val="00253319"/>
    <w:rsid w:val="00256036"/>
    <w:rsid w:val="002629E2"/>
    <w:rsid w:val="00263413"/>
    <w:rsid w:val="002727FF"/>
    <w:rsid w:val="00272F0A"/>
    <w:rsid w:val="00273A69"/>
    <w:rsid w:val="002743E5"/>
    <w:rsid w:val="0027677E"/>
    <w:rsid w:val="00280516"/>
    <w:rsid w:val="00282636"/>
    <w:rsid w:val="002829A2"/>
    <w:rsid w:val="00287B58"/>
    <w:rsid w:val="00290962"/>
    <w:rsid w:val="00292F88"/>
    <w:rsid w:val="00297388"/>
    <w:rsid w:val="002A25DA"/>
    <w:rsid w:val="002A587F"/>
    <w:rsid w:val="002A68A8"/>
    <w:rsid w:val="002B0159"/>
    <w:rsid w:val="002B079D"/>
    <w:rsid w:val="002B3B09"/>
    <w:rsid w:val="002C01B5"/>
    <w:rsid w:val="002C3CFE"/>
    <w:rsid w:val="002C3E71"/>
    <w:rsid w:val="002C4489"/>
    <w:rsid w:val="002C51C7"/>
    <w:rsid w:val="002C57F8"/>
    <w:rsid w:val="002C6CAD"/>
    <w:rsid w:val="002D0CB5"/>
    <w:rsid w:val="002D158A"/>
    <w:rsid w:val="002D1785"/>
    <w:rsid w:val="002D3FEB"/>
    <w:rsid w:val="002D4BE0"/>
    <w:rsid w:val="002D7071"/>
    <w:rsid w:val="002E3985"/>
    <w:rsid w:val="002E4A83"/>
    <w:rsid w:val="002E4FC6"/>
    <w:rsid w:val="002E68D5"/>
    <w:rsid w:val="002F032C"/>
    <w:rsid w:val="002F6FF5"/>
    <w:rsid w:val="0030021B"/>
    <w:rsid w:val="00300E16"/>
    <w:rsid w:val="0030129C"/>
    <w:rsid w:val="003015B3"/>
    <w:rsid w:val="00303788"/>
    <w:rsid w:val="00303FEA"/>
    <w:rsid w:val="00304051"/>
    <w:rsid w:val="003045CC"/>
    <w:rsid w:val="00304A6C"/>
    <w:rsid w:val="003066B6"/>
    <w:rsid w:val="00306ADC"/>
    <w:rsid w:val="00310CB3"/>
    <w:rsid w:val="003121D0"/>
    <w:rsid w:val="003138CA"/>
    <w:rsid w:val="003149F3"/>
    <w:rsid w:val="00314AA9"/>
    <w:rsid w:val="0031515F"/>
    <w:rsid w:val="0031610C"/>
    <w:rsid w:val="0031674F"/>
    <w:rsid w:val="0032200D"/>
    <w:rsid w:val="0032210E"/>
    <w:rsid w:val="00323285"/>
    <w:rsid w:val="003237A2"/>
    <w:rsid w:val="00324572"/>
    <w:rsid w:val="003256E3"/>
    <w:rsid w:val="00327E73"/>
    <w:rsid w:val="003315CE"/>
    <w:rsid w:val="0033472D"/>
    <w:rsid w:val="00335A33"/>
    <w:rsid w:val="00340A16"/>
    <w:rsid w:val="00341B7A"/>
    <w:rsid w:val="00341D08"/>
    <w:rsid w:val="0034638B"/>
    <w:rsid w:val="00346DC2"/>
    <w:rsid w:val="00347166"/>
    <w:rsid w:val="00347697"/>
    <w:rsid w:val="00347EB4"/>
    <w:rsid w:val="00350220"/>
    <w:rsid w:val="00350C7B"/>
    <w:rsid w:val="003511FD"/>
    <w:rsid w:val="00352873"/>
    <w:rsid w:val="00354465"/>
    <w:rsid w:val="0035764D"/>
    <w:rsid w:val="00357A3E"/>
    <w:rsid w:val="003600B8"/>
    <w:rsid w:val="00360D55"/>
    <w:rsid w:val="0036190C"/>
    <w:rsid w:val="00364022"/>
    <w:rsid w:val="0036478E"/>
    <w:rsid w:val="003657B0"/>
    <w:rsid w:val="00366604"/>
    <w:rsid w:val="003717CB"/>
    <w:rsid w:val="00371E3D"/>
    <w:rsid w:val="00373C96"/>
    <w:rsid w:val="00373CF1"/>
    <w:rsid w:val="0037463E"/>
    <w:rsid w:val="003805D7"/>
    <w:rsid w:val="00381184"/>
    <w:rsid w:val="003857C8"/>
    <w:rsid w:val="00385C48"/>
    <w:rsid w:val="003870B9"/>
    <w:rsid w:val="00387DF1"/>
    <w:rsid w:val="00392472"/>
    <w:rsid w:val="003933FA"/>
    <w:rsid w:val="00393D3F"/>
    <w:rsid w:val="00393E18"/>
    <w:rsid w:val="00393F55"/>
    <w:rsid w:val="00396B99"/>
    <w:rsid w:val="003979A1"/>
    <w:rsid w:val="003A0676"/>
    <w:rsid w:val="003A3D04"/>
    <w:rsid w:val="003A4674"/>
    <w:rsid w:val="003A5201"/>
    <w:rsid w:val="003A5F19"/>
    <w:rsid w:val="003A7118"/>
    <w:rsid w:val="003A7E9D"/>
    <w:rsid w:val="003B070D"/>
    <w:rsid w:val="003B2732"/>
    <w:rsid w:val="003B2AF1"/>
    <w:rsid w:val="003B3A87"/>
    <w:rsid w:val="003C2B06"/>
    <w:rsid w:val="003C4BFC"/>
    <w:rsid w:val="003C5725"/>
    <w:rsid w:val="003C577D"/>
    <w:rsid w:val="003C5960"/>
    <w:rsid w:val="003D0438"/>
    <w:rsid w:val="003D05A6"/>
    <w:rsid w:val="003D101E"/>
    <w:rsid w:val="003D10C6"/>
    <w:rsid w:val="003D27CA"/>
    <w:rsid w:val="003D2B90"/>
    <w:rsid w:val="003D2ED6"/>
    <w:rsid w:val="003D4495"/>
    <w:rsid w:val="003D579B"/>
    <w:rsid w:val="003D7C33"/>
    <w:rsid w:val="003E0A84"/>
    <w:rsid w:val="003E2A39"/>
    <w:rsid w:val="003E49B1"/>
    <w:rsid w:val="003E54B7"/>
    <w:rsid w:val="003F043F"/>
    <w:rsid w:val="003F1F60"/>
    <w:rsid w:val="003F5D91"/>
    <w:rsid w:val="004012EB"/>
    <w:rsid w:val="004052FC"/>
    <w:rsid w:val="00412739"/>
    <w:rsid w:val="004161A4"/>
    <w:rsid w:val="00416F3D"/>
    <w:rsid w:val="004220E1"/>
    <w:rsid w:val="004227E0"/>
    <w:rsid w:val="00425712"/>
    <w:rsid w:val="0042603E"/>
    <w:rsid w:val="00426666"/>
    <w:rsid w:val="00426903"/>
    <w:rsid w:val="004277F7"/>
    <w:rsid w:val="00430C9F"/>
    <w:rsid w:val="00432B29"/>
    <w:rsid w:val="00433121"/>
    <w:rsid w:val="00433278"/>
    <w:rsid w:val="0043696C"/>
    <w:rsid w:val="00437C12"/>
    <w:rsid w:val="004408E9"/>
    <w:rsid w:val="00441A3B"/>
    <w:rsid w:val="00441BA9"/>
    <w:rsid w:val="00445886"/>
    <w:rsid w:val="00445A39"/>
    <w:rsid w:val="00446F65"/>
    <w:rsid w:val="00447C49"/>
    <w:rsid w:val="004502E2"/>
    <w:rsid w:val="004527D1"/>
    <w:rsid w:val="00453051"/>
    <w:rsid w:val="00453FF1"/>
    <w:rsid w:val="004558A5"/>
    <w:rsid w:val="00456069"/>
    <w:rsid w:val="00457BDC"/>
    <w:rsid w:val="00457D74"/>
    <w:rsid w:val="0046221D"/>
    <w:rsid w:val="004648BA"/>
    <w:rsid w:val="0046628D"/>
    <w:rsid w:val="00466631"/>
    <w:rsid w:val="00466677"/>
    <w:rsid w:val="00466D36"/>
    <w:rsid w:val="004670F8"/>
    <w:rsid w:val="00467306"/>
    <w:rsid w:val="004711F7"/>
    <w:rsid w:val="004716B6"/>
    <w:rsid w:val="00473AE5"/>
    <w:rsid w:val="00474217"/>
    <w:rsid w:val="004750E1"/>
    <w:rsid w:val="00475557"/>
    <w:rsid w:val="004819B1"/>
    <w:rsid w:val="00485011"/>
    <w:rsid w:val="00485DF9"/>
    <w:rsid w:val="00487039"/>
    <w:rsid w:val="004904B2"/>
    <w:rsid w:val="00491C92"/>
    <w:rsid w:val="00491E73"/>
    <w:rsid w:val="0049228F"/>
    <w:rsid w:val="00495FBD"/>
    <w:rsid w:val="004A07B1"/>
    <w:rsid w:val="004A2B62"/>
    <w:rsid w:val="004A2E55"/>
    <w:rsid w:val="004A37E3"/>
    <w:rsid w:val="004A3D12"/>
    <w:rsid w:val="004A5D18"/>
    <w:rsid w:val="004B5A46"/>
    <w:rsid w:val="004B5AD9"/>
    <w:rsid w:val="004B6033"/>
    <w:rsid w:val="004B6353"/>
    <w:rsid w:val="004C050C"/>
    <w:rsid w:val="004C0F8F"/>
    <w:rsid w:val="004C2DAB"/>
    <w:rsid w:val="004C36B4"/>
    <w:rsid w:val="004C44E4"/>
    <w:rsid w:val="004C6438"/>
    <w:rsid w:val="004D1582"/>
    <w:rsid w:val="004D6126"/>
    <w:rsid w:val="004D705D"/>
    <w:rsid w:val="004E2EF0"/>
    <w:rsid w:val="004E3052"/>
    <w:rsid w:val="004E4963"/>
    <w:rsid w:val="004E56AD"/>
    <w:rsid w:val="004E5794"/>
    <w:rsid w:val="004E6A1D"/>
    <w:rsid w:val="004E71AC"/>
    <w:rsid w:val="004F0902"/>
    <w:rsid w:val="004F19B3"/>
    <w:rsid w:val="004F1E4E"/>
    <w:rsid w:val="004F636C"/>
    <w:rsid w:val="004F693F"/>
    <w:rsid w:val="004F710B"/>
    <w:rsid w:val="004F75E6"/>
    <w:rsid w:val="004F7700"/>
    <w:rsid w:val="00502090"/>
    <w:rsid w:val="0050357E"/>
    <w:rsid w:val="005058A4"/>
    <w:rsid w:val="00506BED"/>
    <w:rsid w:val="0050770D"/>
    <w:rsid w:val="0051173C"/>
    <w:rsid w:val="00513C04"/>
    <w:rsid w:val="005143C0"/>
    <w:rsid w:val="005148A2"/>
    <w:rsid w:val="00516304"/>
    <w:rsid w:val="005175C6"/>
    <w:rsid w:val="00524834"/>
    <w:rsid w:val="00524B4E"/>
    <w:rsid w:val="005252A7"/>
    <w:rsid w:val="00526311"/>
    <w:rsid w:val="005278B7"/>
    <w:rsid w:val="00532A83"/>
    <w:rsid w:val="00534372"/>
    <w:rsid w:val="0053521B"/>
    <w:rsid w:val="00541451"/>
    <w:rsid w:val="00541B68"/>
    <w:rsid w:val="005422FA"/>
    <w:rsid w:val="00542B06"/>
    <w:rsid w:val="005441D8"/>
    <w:rsid w:val="00545145"/>
    <w:rsid w:val="00546D43"/>
    <w:rsid w:val="00550462"/>
    <w:rsid w:val="005511E7"/>
    <w:rsid w:val="00555595"/>
    <w:rsid w:val="0055584F"/>
    <w:rsid w:val="00557B0A"/>
    <w:rsid w:val="00563261"/>
    <w:rsid w:val="00563FBF"/>
    <w:rsid w:val="00566F2F"/>
    <w:rsid w:val="0057002C"/>
    <w:rsid w:val="00570F76"/>
    <w:rsid w:val="005713F0"/>
    <w:rsid w:val="00575680"/>
    <w:rsid w:val="00575A58"/>
    <w:rsid w:val="005762A3"/>
    <w:rsid w:val="005769E8"/>
    <w:rsid w:val="00581677"/>
    <w:rsid w:val="00583D5A"/>
    <w:rsid w:val="00584DEB"/>
    <w:rsid w:val="005905E1"/>
    <w:rsid w:val="005928AD"/>
    <w:rsid w:val="00594B0C"/>
    <w:rsid w:val="005A07C8"/>
    <w:rsid w:val="005A3A82"/>
    <w:rsid w:val="005A5CD9"/>
    <w:rsid w:val="005B1B5B"/>
    <w:rsid w:val="005B1B5C"/>
    <w:rsid w:val="005B2BCC"/>
    <w:rsid w:val="005B3778"/>
    <w:rsid w:val="005B38C7"/>
    <w:rsid w:val="005B5430"/>
    <w:rsid w:val="005B5460"/>
    <w:rsid w:val="005B5CB0"/>
    <w:rsid w:val="005B759E"/>
    <w:rsid w:val="005B78EF"/>
    <w:rsid w:val="005B7FB3"/>
    <w:rsid w:val="005C0DB9"/>
    <w:rsid w:val="005C0E5B"/>
    <w:rsid w:val="005C0ED7"/>
    <w:rsid w:val="005C185D"/>
    <w:rsid w:val="005C1A0F"/>
    <w:rsid w:val="005C427A"/>
    <w:rsid w:val="005C5ABA"/>
    <w:rsid w:val="005C688A"/>
    <w:rsid w:val="005C7AA3"/>
    <w:rsid w:val="005D11FA"/>
    <w:rsid w:val="005D132F"/>
    <w:rsid w:val="005D29AB"/>
    <w:rsid w:val="005D4128"/>
    <w:rsid w:val="005D5B20"/>
    <w:rsid w:val="005E38AA"/>
    <w:rsid w:val="005E3FF2"/>
    <w:rsid w:val="005E48A1"/>
    <w:rsid w:val="005E58BD"/>
    <w:rsid w:val="005F5BC8"/>
    <w:rsid w:val="005F70F1"/>
    <w:rsid w:val="005F74BC"/>
    <w:rsid w:val="006008B5"/>
    <w:rsid w:val="00600FED"/>
    <w:rsid w:val="0060256A"/>
    <w:rsid w:val="00602B30"/>
    <w:rsid w:val="0060342A"/>
    <w:rsid w:val="006039AB"/>
    <w:rsid w:val="00603A17"/>
    <w:rsid w:val="00604F15"/>
    <w:rsid w:val="006061E8"/>
    <w:rsid w:val="00611031"/>
    <w:rsid w:val="00611F68"/>
    <w:rsid w:val="006131FB"/>
    <w:rsid w:val="006155BD"/>
    <w:rsid w:val="00617ACB"/>
    <w:rsid w:val="00620105"/>
    <w:rsid w:val="00622453"/>
    <w:rsid w:val="006239ED"/>
    <w:rsid w:val="006255C1"/>
    <w:rsid w:val="00626031"/>
    <w:rsid w:val="00626AB3"/>
    <w:rsid w:val="00631DCB"/>
    <w:rsid w:val="006325A3"/>
    <w:rsid w:val="00636FF6"/>
    <w:rsid w:val="00637C12"/>
    <w:rsid w:val="006410B7"/>
    <w:rsid w:val="00643BC4"/>
    <w:rsid w:val="00644422"/>
    <w:rsid w:val="00644C6D"/>
    <w:rsid w:val="0064763D"/>
    <w:rsid w:val="00647B85"/>
    <w:rsid w:val="006505DB"/>
    <w:rsid w:val="00653F32"/>
    <w:rsid w:val="00655389"/>
    <w:rsid w:val="0065564D"/>
    <w:rsid w:val="006603DE"/>
    <w:rsid w:val="0066061D"/>
    <w:rsid w:val="00661514"/>
    <w:rsid w:val="00664198"/>
    <w:rsid w:val="00665C7B"/>
    <w:rsid w:val="00666DE5"/>
    <w:rsid w:val="00667AEB"/>
    <w:rsid w:val="00671B38"/>
    <w:rsid w:val="00674432"/>
    <w:rsid w:val="00677FEF"/>
    <w:rsid w:val="006860C4"/>
    <w:rsid w:val="006901E3"/>
    <w:rsid w:val="0069030F"/>
    <w:rsid w:val="00692758"/>
    <w:rsid w:val="006962E5"/>
    <w:rsid w:val="006A40CA"/>
    <w:rsid w:val="006A426C"/>
    <w:rsid w:val="006A5AD5"/>
    <w:rsid w:val="006A780E"/>
    <w:rsid w:val="006B044C"/>
    <w:rsid w:val="006B0832"/>
    <w:rsid w:val="006B2469"/>
    <w:rsid w:val="006B48E8"/>
    <w:rsid w:val="006B5C2F"/>
    <w:rsid w:val="006B614F"/>
    <w:rsid w:val="006B7016"/>
    <w:rsid w:val="006C2774"/>
    <w:rsid w:val="006C2C03"/>
    <w:rsid w:val="006C2C67"/>
    <w:rsid w:val="006C3107"/>
    <w:rsid w:val="006C398F"/>
    <w:rsid w:val="006C3BBA"/>
    <w:rsid w:val="006C422D"/>
    <w:rsid w:val="006C457C"/>
    <w:rsid w:val="006C5245"/>
    <w:rsid w:val="006C68B8"/>
    <w:rsid w:val="006D2F51"/>
    <w:rsid w:val="006E0E2F"/>
    <w:rsid w:val="006E6D7D"/>
    <w:rsid w:val="006E744E"/>
    <w:rsid w:val="006E7642"/>
    <w:rsid w:val="006F0861"/>
    <w:rsid w:val="006F1437"/>
    <w:rsid w:val="006F259B"/>
    <w:rsid w:val="006F35F5"/>
    <w:rsid w:val="006F3CE2"/>
    <w:rsid w:val="006F4095"/>
    <w:rsid w:val="006F609F"/>
    <w:rsid w:val="00701213"/>
    <w:rsid w:val="00710140"/>
    <w:rsid w:val="007137E9"/>
    <w:rsid w:val="0071445E"/>
    <w:rsid w:val="007157A8"/>
    <w:rsid w:val="007229EE"/>
    <w:rsid w:val="00722A95"/>
    <w:rsid w:val="00722EF8"/>
    <w:rsid w:val="0072535C"/>
    <w:rsid w:val="00726CAC"/>
    <w:rsid w:val="007301E5"/>
    <w:rsid w:val="00731EC7"/>
    <w:rsid w:val="00732357"/>
    <w:rsid w:val="00733708"/>
    <w:rsid w:val="00736765"/>
    <w:rsid w:val="0074038F"/>
    <w:rsid w:val="0074608D"/>
    <w:rsid w:val="0074695A"/>
    <w:rsid w:val="00747518"/>
    <w:rsid w:val="00750890"/>
    <w:rsid w:val="00751ECA"/>
    <w:rsid w:val="007532D0"/>
    <w:rsid w:val="00754EAD"/>
    <w:rsid w:val="0075542E"/>
    <w:rsid w:val="0076377F"/>
    <w:rsid w:val="00764100"/>
    <w:rsid w:val="007676FE"/>
    <w:rsid w:val="007733FB"/>
    <w:rsid w:val="007777D4"/>
    <w:rsid w:val="00780CBF"/>
    <w:rsid w:val="00783639"/>
    <w:rsid w:val="00783981"/>
    <w:rsid w:val="0078446F"/>
    <w:rsid w:val="00784E4B"/>
    <w:rsid w:val="00787746"/>
    <w:rsid w:val="0078790D"/>
    <w:rsid w:val="00791626"/>
    <w:rsid w:val="007919BD"/>
    <w:rsid w:val="00795AE4"/>
    <w:rsid w:val="007971F8"/>
    <w:rsid w:val="007A0526"/>
    <w:rsid w:val="007A086F"/>
    <w:rsid w:val="007A2229"/>
    <w:rsid w:val="007A427B"/>
    <w:rsid w:val="007A61CC"/>
    <w:rsid w:val="007B2C1B"/>
    <w:rsid w:val="007B55FB"/>
    <w:rsid w:val="007B718F"/>
    <w:rsid w:val="007D5D42"/>
    <w:rsid w:val="007D5F76"/>
    <w:rsid w:val="007D688E"/>
    <w:rsid w:val="007E1F8B"/>
    <w:rsid w:val="007E4DE6"/>
    <w:rsid w:val="007E7C96"/>
    <w:rsid w:val="007F19D5"/>
    <w:rsid w:val="007F4BCF"/>
    <w:rsid w:val="00801241"/>
    <w:rsid w:val="00803D23"/>
    <w:rsid w:val="00810A50"/>
    <w:rsid w:val="00811333"/>
    <w:rsid w:val="008129D8"/>
    <w:rsid w:val="00812B16"/>
    <w:rsid w:val="008177C5"/>
    <w:rsid w:val="00821DCF"/>
    <w:rsid w:val="0082254E"/>
    <w:rsid w:val="0082426E"/>
    <w:rsid w:val="008252B8"/>
    <w:rsid w:val="00826B7C"/>
    <w:rsid w:val="00830BE4"/>
    <w:rsid w:val="00830CEC"/>
    <w:rsid w:val="00830D55"/>
    <w:rsid w:val="0083296A"/>
    <w:rsid w:val="00833853"/>
    <w:rsid w:val="00842AFE"/>
    <w:rsid w:val="008430C8"/>
    <w:rsid w:val="00843C56"/>
    <w:rsid w:val="00846C2B"/>
    <w:rsid w:val="008477F7"/>
    <w:rsid w:val="00850E93"/>
    <w:rsid w:val="00851249"/>
    <w:rsid w:val="008548CC"/>
    <w:rsid w:val="00854CAD"/>
    <w:rsid w:val="00856B71"/>
    <w:rsid w:val="00860B1B"/>
    <w:rsid w:val="0086103B"/>
    <w:rsid w:val="00864BCC"/>
    <w:rsid w:val="008656A1"/>
    <w:rsid w:val="00870414"/>
    <w:rsid w:val="00870FD6"/>
    <w:rsid w:val="00874DE3"/>
    <w:rsid w:val="0088006A"/>
    <w:rsid w:val="00880F7E"/>
    <w:rsid w:val="0088128F"/>
    <w:rsid w:val="0088380B"/>
    <w:rsid w:val="00885A2C"/>
    <w:rsid w:val="00896BF8"/>
    <w:rsid w:val="00897BAD"/>
    <w:rsid w:val="008A0520"/>
    <w:rsid w:val="008A16DD"/>
    <w:rsid w:val="008A574A"/>
    <w:rsid w:val="008B2229"/>
    <w:rsid w:val="008B33D3"/>
    <w:rsid w:val="008B3407"/>
    <w:rsid w:val="008B376A"/>
    <w:rsid w:val="008B7DFB"/>
    <w:rsid w:val="008C025D"/>
    <w:rsid w:val="008C61A9"/>
    <w:rsid w:val="008C6C62"/>
    <w:rsid w:val="008D0423"/>
    <w:rsid w:val="008D5644"/>
    <w:rsid w:val="008D693B"/>
    <w:rsid w:val="008E7B36"/>
    <w:rsid w:val="008E7BEC"/>
    <w:rsid w:val="008F088E"/>
    <w:rsid w:val="008F64DC"/>
    <w:rsid w:val="00900890"/>
    <w:rsid w:val="0090364B"/>
    <w:rsid w:val="00904CFD"/>
    <w:rsid w:val="009056E4"/>
    <w:rsid w:val="00907404"/>
    <w:rsid w:val="00907741"/>
    <w:rsid w:val="00911633"/>
    <w:rsid w:val="0091362E"/>
    <w:rsid w:val="009137C5"/>
    <w:rsid w:val="00916312"/>
    <w:rsid w:val="00916A32"/>
    <w:rsid w:val="0091755A"/>
    <w:rsid w:val="00921822"/>
    <w:rsid w:val="009218DA"/>
    <w:rsid w:val="00921A86"/>
    <w:rsid w:val="00921AA2"/>
    <w:rsid w:val="00923022"/>
    <w:rsid w:val="0092343E"/>
    <w:rsid w:val="00930D34"/>
    <w:rsid w:val="0093225F"/>
    <w:rsid w:val="00933907"/>
    <w:rsid w:val="0093464B"/>
    <w:rsid w:val="00935D69"/>
    <w:rsid w:val="00940300"/>
    <w:rsid w:val="00940781"/>
    <w:rsid w:val="00943ED0"/>
    <w:rsid w:val="00945EBE"/>
    <w:rsid w:val="00952BCB"/>
    <w:rsid w:val="00952F95"/>
    <w:rsid w:val="0095486F"/>
    <w:rsid w:val="00964410"/>
    <w:rsid w:val="009645BA"/>
    <w:rsid w:val="00964BF9"/>
    <w:rsid w:val="00966656"/>
    <w:rsid w:val="00966676"/>
    <w:rsid w:val="00967BA7"/>
    <w:rsid w:val="00970353"/>
    <w:rsid w:val="00971148"/>
    <w:rsid w:val="00980174"/>
    <w:rsid w:val="009823A7"/>
    <w:rsid w:val="009856B0"/>
    <w:rsid w:val="00986EEF"/>
    <w:rsid w:val="00987639"/>
    <w:rsid w:val="00987CAE"/>
    <w:rsid w:val="00990B0E"/>
    <w:rsid w:val="00991EDC"/>
    <w:rsid w:val="0099274C"/>
    <w:rsid w:val="00992943"/>
    <w:rsid w:val="009941B4"/>
    <w:rsid w:val="00994BAD"/>
    <w:rsid w:val="009A193E"/>
    <w:rsid w:val="009A34FB"/>
    <w:rsid w:val="009A3A5C"/>
    <w:rsid w:val="009A4C65"/>
    <w:rsid w:val="009A529D"/>
    <w:rsid w:val="009A54A3"/>
    <w:rsid w:val="009A558C"/>
    <w:rsid w:val="009A69DE"/>
    <w:rsid w:val="009A6E14"/>
    <w:rsid w:val="009B0102"/>
    <w:rsid w:val="009B138F"/>
    <w:rsid w:val="009B18B6"/>
    <w:rsid w:val="009B260E"/>
    <w:rsid w:val="009B4F5C"/>
    <w:rsid w:val="009C0FDE"/>
    <w:rsid w:val="009C1FF4"/>
    <w:rsid w:val="009C3B10"/>
    <w:rsid w:val="009C52BC"/>
    <w:rsid w:val="009D0531"/>
    <w:rsid w:val="009D0C48"/>
    <w:rsid w:val="009D1141"/>
    <w:rsid w:val="009D15E0"/>
    <w:rsid w:val="009D18D6"/>
    <w:rsid w:val="009D19E4"/>
    <w:rsid w:val="009D3E7A"/>
    <w:rsid w:val="009D54F7"/>
    <w:rsid w:val="009D6F49"/>
    <w:rsid w:val="009E1D29"/>
    <w:rsid w:val="009E4812"/>
    <w:rsid w:val="009E4901"/>
    <w:rsid w:val="009E5239"/>
    <w:rsid w:val="009E5426"/>
    <w:rsid w:val="009F443F"/>
    <w:rsid w:val="009F5336"/>
    <w:rsid w:val="009F543C"/>
    <w:rsid w:val="009F5519"/>
    <w:rsid w:val="009F6907"/>
    <w:rsid w:val="009F6D75"/>
    <w:rsid w:val="009F7F92"/>
    <w:rsid w:val="00A02A62"/>
    <w:rsid w:val="00A03F74"/>
    <w:rsid w:val="00A041D0"/>
    <w:rsid w:val="00A104FE"/>
    <w:rsid w:val="00A12B35"/>
    <w:rsid w:val="00A15555"/>
    <w:rsid w:val="00A1723D"/>
    <w:rsid w:val="00A21919"/>
    <w:rsid w:val="00A2237D"/>
    <w:rsid w:val="00A2248C"/>
    <w:rsid w:val="00A229DC"/>
    <w:rsid w:val="00A233F8"/>
    <w:rsid w:val="00A24D66"/>
    <w:rsid w:val="00A27418"/>
    <w:rsid w:val="00A30B94"/>
    <w:rsid w:val="00A34E80"/>
    <w:rsid w:val="00A35031"/>
    <w:rsid w:val="00A3684F"/>
    <w:rsid w:val="00A36B00"/>
    <w:rsid w:val="00A374F7"/>
    <w:rsid w:val="00A40546"/>
    <w:rsid w:val="00A41466"/>
    <w:rsid w:val="00A41486"/>
    <w:rsid w:val="00A42EA5"/>
    <w:rsid w:val="00A44C57"/>
    <w:rsid w:val="00A4705E"/>
    <w:rsid w:val="00A50BC3"/>
    <w:rsid w:val="00A52004"/>
    <w:rsid w:val="00A53B45"/>
    <w:rsid w:val="00A5474A"/>
    <w:rsid w:val="00A56233"/>
    <w:rsid w:val="00A63D77"/>
    <w:rsid w:val="00A649DF"/>
    <w:rsid w:val="00A7219F"/>
    <w:rsid w:val="00A72563"/>
    <w:rsid w:val="00A72795"/>
    <w:rsid w:val="00A73164"/>
    <w:rsid w:val="00A82506"/>
    <w:rsid w:val="00A84AD2"/>
    <w:rsid w:val="00A87393"/>
    <w:rsid w:val="00A875CB"/>
    <w:rsid w:val="00A9319E"/>
    <w:rsid w:val="00AA5C28"/>
    <w:rsid w:val="00AA6567"/>
    <w:rsid w:val="00AA6B51"/>
    <w:rsid w:val="00AA77A7"/>
    <w:rsid w:val="00AB06FC"/>
    <w:rsid w:val="00AB247E"/>
    <w:rsid w:val="00AB2D92"/>
    <w:rsid w:val="00AB3E79"/>
    <w:rsid w:val="00AB5C9E"/>
    <w:rsid w:val="00AB6272"/>
    <w:rsid w:val="00AC05A9"/>
    <w:rsid w:val="00AC0793"/>
    <w:rsid w:val="00AC2545"/>
    <w:rsid w:val="00AC2D89"/>
    <w:rsid w:val="00AC4548"/>
    <w:rsid w:val="00AC6B5C"/>
    <w:rsid w:val="00AC77A0"/>
    <w:rsid w:val="00AD3B0F"/>
    <w:rsid w:val="00AD3DE9"/>
    <w:rsid w:val="00AD44FE"/>
    <w:rsid w:val="00AD619E"/>
    <w:rsid w:val="00AD6ABA"/>
    <w:rsid w:val="00AE1609"/>
    <w:rsid w:val="00AE22F6"/>
    <w:rsid w:val="00AF0388"/>
    <w:rsid w:val="00AF4360"/>
    <w:rsid w:val="00AF51B5"/>
    <w:rsid w:val="00AF5328"/>
    <w:rsid w:val="00AF5397"/>
    <w:rsid w:val="00AF56DA"/>
    <w:rsid w:val="00AF611F"/>
    <w:rsid w:val="00AF6759"/>
    <w:rsid w:val="00B016BD"/>
    <w:rsid w:val="00B060BB"/>
    <w:rsid w:val="00B07E23"/>
    <w:rsid w:val="00B10BE0"/>
    <w:rsid w:val="00B126A9"/>
    <w:rsid w:val="00B155C2"/>
    <w:rsid w:val="00B15B3E"/>
    <w:rsid w:val="00B17F1C"/>
    <w:rsid w:val="00B23F93"/>
    <w:rsid w:val="00B26214"/>
    <w:rsid w:val="00B3022F"/>
    <w:rsid w:val="00B3255A"/>
    <w:rsid w:val="00B34532"/>
    <w:rsid w:val="00B3545F"/>
    <w:rsid w:val="00B37DD7"/>
    <w:rsid w:val="00B426F8"/>
    <w:rsid w:val="00B4309B"/>
    <w:rsid w:val="00B4366A"/>
    <w:rsid w:val="00B4588D"/>
    <w:rsid w:val="00B478D1"/>
    <w:rsid w:val="00B52231"/>
    <w:rsid w:val="00B547C4"/>
    <w:rsid w:val="00B54DCA"/>
    <w:rsid w:val="00B56D07"/>
    <w:rsid w:val="00B56F55"/>
    <w:rsid w:val="00B57460"/>
    <w:rsid w:val="00B61701"/>
    <w:rsid w:val="00B618E2"/>
    <w:rsid w:val="00B62CC5"/>
    <w:rsid w:val="00B62E31"/>
    <w:rsid w:val="00B642C3"/>
    <w:rsid w:val="00B65356"/>
    <w:rsid w:val="00B6648A"/>
    <w:rsid w:val="00B6790B"/>
    <w:rsid w:val="00B71F2A"/>
    <w:rsid w:val="00B73112"/>
    <w:rsid w:val="00B736BF"/>
    <w:rsid w:val="00B73B5C"/>
    <w:rsid w:val="00B73FF3"/>
    <w:rsid w:val="00B74CD1"/>
    <w:rsid w:val="00B75146"/>
    <w:rsid w:val="00B7578B"/>
    <w:rsid w:val="00B75888"/>
    <w:rsid w:val="00B77BDA"/>
    <w:rsid w:val="00B82587"/>
    <w:rsid w:val="00B8387F"/>
    <w:rsid w:val="00B84337"/>
    <w:rsid w:val="00B85AAE"/>
    <w:rsid w:val="00B86EA1"/>
    <w:rsid w:val="00B876EC"/>
    <w:rsid w:val="00B877DA"/>
    <w:rsid w:val="00B90971"/>
    <w:rsid w:val="00B90EA5"/>
    <w:rsid w:val="00B90F3B"/>
    <w:rsid w:val="00B92F84"/>
    <w:rsid w:val="00B93C8F"/>
    <w:rsid w:val="00B97E7E"/>
    <w:rsid w:val="00BA18EC"/>
    <w:rsid w:val="00BA2D28"/>
    <w:rsid w:val="00BA33DA"/>
    <w:rsid w:val="00BA4E85"/>
    <w:rsid w:val="00BA69C3"/>
    <w:rsid w:val="00BA6C99"/>
    <w:rsid w:val="00BB0009"/>
    <w:rsid w:val="00BB0E80"/>
    <w:rsid w:val="00BB12C2"/>
    <w:rsid w:val="00BB233B"/>
    <w:rsid w:val="00BB6B9A"/>
    <w:rsid w:val="00BB782F"/>
    <w:rsid w:val="00BC401C"/>
    <w:rsid w:val="00BC5125"/>
    <w:rsid w:val="00BC5E5C"/>
    <w:rsid w:val="00BC6101"/>
    <w:rsid w:val="00BD0C4A"/>
    <w:rsid w:val="00BD6949"/>
    <w:rsid w:val="00BE03C2"/>
    <w:rsid w:val="00BE0A42"/>
    <w:rsid w:val="00BE3710"/>
    <w:rsid w:val="00BE49CB"/>
    <w:rsid w:val="00BE5380"/>
    <w:rsid w:val="00BE752E"/>
    <w:rsid w:val="00BF25D6"/>
    <w:rsid w:val="00BF26EB"/>
    <w:rsid w:val="00BF3123"/>
    <w:rsid w:val="00BF38F4"/>
    <w:rsid w:val="00BF77CD"/>
    <w:rsid w:val="00C0043F"/>
    <w:rsid w:val="00C01A86"/>
    <w:rsid w:val="00C04A19"/>
    <w:rsid w:val="00C05C5A"/>
    <w:rsid w:val="00C07A48"/>
    <w:rsid w:val="00C10117"/>
    <w:rsid w:val="00C12511"/>
    <w:rsid w:val="00C12D4F"/>
    <w:rsid w:val="00C1475B"/>
    <w:rsid w:val="00C15300"/>
    <w:rsid w:val="00C15F06"/>
    <w:rsid w:val="00C1640C"/>
    <w:rsid w:val="00C1786D"/>
    <w:rsid w:val="00C217E8"/>
    <w:rsid w:val="00C22BFC"/>
    <w:rsid w:val="00C268D6"/>
    <w:rsid w:val="00C278D9"/>
    <w:rsid w:val="00C3127D"/>
    <w:rsid w:val="00C3182F"/>
    <w:rsid w:val="00C36EDE"/>
    <w:rsid w:val="00C376BB"/>
    <w:rsid w:val="00C377C9"/>
    <w:rsid w:val="00C37A9F"/>
    <w:rsid w:val="00C42596"/>
    <w:rsid w:val="00C45FDB"/>
    <w:rsid w:val="00C4602C"/>
    <w:rsid w:val="00C47B3D"/>
    <w:rsid w:val="00C534E8"/>
    <w:rsid w:val="00C535FB"/>
    <w:rsid w:val="00C536E3"/>
    <w:rsid w:val="00C547F4"/>
    <w:rsid w:val="00C60100"/>
    <w:rsid w:val="00C61FCE"/>
    <w:rsid w:val="00C62ED8"/>
    <w:rsid w:val="00C6342A"/>
    <w:rsid w:val="00C6343C"/>
    <w:rsid w:val="00C66625"/>
    <w:rsid w:val="00C66BB4"/>
    <w:rsid w:val="00C6703A"/>
    <w:rsid w:val="00C72514"/>
    <w:rsid w:val="00C74B3E"/>
    <w:rsid w:val="00C75C06"/>
    <w:rsid w:val="00C7767E"/>
    <w:rsid w:val="00C8083A"/>
    <w:rsid w:val="00C82CE6"/>
    <w:rsid w:val="00C83094"/>
    <w:rsid w:val="00C84366"/>
    <w:rsid w:val="00C84EF6"/>
    <w:rsid w:val="00C84F6C"/>
    <w:rsid w:val="00C86704"/>
    <w:rsid w:val="00C917E2"/>
    <w:rsid w:val="00C94FA6"/>
    <w:rsid w:val="00CA2579"/>
    <w:rsid w:val="00CA2EEC"/>
    <w:rsid w:val="00CA410D"/>
    <w:rsid w:val="00CA4229"/>
    <w:rsid w:val="00CA4327"/>
    <w:rsid w:val="00CA488C"/>
    <w:rsid w:val="00CA5B9C"/>
    <w:rsid w:val="00CA5EAB"/>
    <w:rsid w:val="00CA5FCA"/>
    <w:rsid w:val="00CA6AF4"/>
    <w:rsid w:val="00CA70FE"/>
    <w:rsid w:val="00CA7442"/>
    <w:rsid w:val="00CB31E0"/>
    <w:rsid w:val="00CC0163"/>
    <w:rsid w:val="00CC1DE9"/>
    <w:rsid w:val="00CC220F"/>
    <w:rsid w:val="00CC3076"/>
    <w:rsid w:val="00CC3278"/>
    <w:rsid w:val="00CC5CE8"/>
    <w:rsid w:val="00CC5ED0"/>
    <w:rsid w:val="00CD125A"/>
    <w:rsid w:val="00CD4743"/>
    <w:rsid w:val="00CD4A28"/>
    <w:rsid w:val="00CD4B67"/>
    <w:rsid w:val="00CE169E"/>
    <w:rsid w:val="00CE1C90"/>
    <w:rsid w:val="00CE2E9B"/>
    <w:rsid w:val="00CE6BE1"/>
    <w:rsid w:val="00CE744A"/>
    <w:rsid w:val="00CF1802"/>
    <w:rsid w:val="00CF2572"/>
    <w:rsid w:val="00CF33C7"/>
    <w:rsid w:val="00CF596A"/>
    <w:rsid w:val="00CF6974"/>
    <w:rsid w:val="00CF706F"/>
    <w:rsid w:val="00D00E88"/>
    <w:rsid w:val="00D03197"/>
    <w:rsid w:val="00D04138"/>
    <w:rsid w:val="00D044BB"/>
    <w:rsid w:val="00D07BC2"/>
    <w:rsid w:val="00D10AE2"/>
    <w:rsid w:val="00D21F83"/>
    <w:rsid w:val="00D2427B"/>
    <w:rsid w:val="00D2439E"/>
    <w:rsid w:val="00D243CD"/>
    <w:rsid w:val="00D2522C"/>
    <w:rsid w:val="00D257B7"/>
    <w:rsid w:val="00D26FC5"/>
    <w:rsid w:val="00D270B2"/>
    <w:rsid w:val="00D27CC0"/>
    <w:rsid w:val="00D27F25"/>
    <w:rsid w:val="00D3095D"/>
    <w:rsid w:val="00D31A82"/>
    <w:rsid w:val="00D32B48"/>
    <w:rsid w:val="00D3338B"/>
    <w:rsid w:val="00D334E4"/>
    <w:rsid w:val="00D35B8F"/>
    <w:rsid w:val="00D35CE3"/>
    <w:rsid w:val="00D37483"/>
    <w:rsid w:val="00D403A3"/>
    <w:rsid w:val="00D4131B"/>
    <w:rsid w:val="00D414A6"/>
    <w:rsid w:val="00D42617"/>
    <w:rsid w:val="00D42645"/>
    <w:rsid w:val="00D43339"/>
    <w:rsid w:val="00D43E87"/>
    <w:rsid w:val="00D46BFD"/>
    <w:rsid w:val="00D5497B"/>
    <w:rsid w:val="00D54DE4"/>
    <w:rsid w:val="00D557F2"/>
    <w:rsid w:val="00D56F94"/>
    <w:rsid w:val="00D572F6"/>
    <w:rsid w:val="00D57FC8"/>
    <w:rsid w:val="00D63634"/>
    <w:rsid w:val="00D63A82"/>
    <w:rsid w:val="00D6447D"/>
    <w:rsid w:val="00D65108"/>
    <w:rsid w:val="00D6578A"/>
    <w:rsid w:val="00D7468D"/>
    <w:rsid w:val="00D74AA6"/>
    <w:rsid w:val="00D835DE"/>
    <w:rsid w:val="00D84F6D"/>
    <w:rsid w:val="00D86D88"/>
    <w:rsid w:val="00D86E35"/>
    <w:rsid w:val="00D87F5E"/>
    <w:rsid w:val="00D902A3"/>
    <w:rsid w:val="00D9060B"/>
    <w:rsid w:val="00D90813"/>
    <w:rsid w:val="00D91F45"/>
    <w:rsid w:val="00D920AC"/>
    <w:rsid w:val="00D949EC"/>
    <w:rsid w:val="00D95780"/>
    <w:rsid w:val="00DA210D"/>
    <w:rsid w:val="00DA3100"/>
    <w:rsid w:val="00DA3FA3"/>
    <w:rsid w:val="00DA4E4E"/>
    <w:rsid w:val="00DA77FA"/>
    <w:rsid w:val="00DB0D21"/>
    <w:rsid w:val="00DB3E6A"/>
    <w:rsid w:val="00DB5A80"/>
    <w:rsid w:val="00DB74B4"/>
    <w:rsid w:val="00DB79D9"/>
    <w:rsid w:val="00DC010E"/>
    <w:rsid w:val="00DC26FD"/>
    <w:rsid w:val="00DC4BE5"/>
    <w:rsid w:val="00DC76AC"/>
    <w:rsid w:val="00DC7BE7"/>
    <w:rsid w:val="00DD0923"/>
    <w:rsid w:val="00DD3363"/>
    <w:rsid w:val="00DD43F4"/>
    <w:rsid w:val="00DD5702"/>
    <w:rsid w:val="00DE23B9"/>
    <w:rsid w:val="00DE28E6"/>
    <w:rsid w:val="00DE45C3"/>
    <w:rsid w:val="00DE533D"/>
    <w:rsid w:val="00DE5DCE"/>
    <w:rsid w:val="00DE68C6"/>
    <w:rsid w:val="00DE6D4E"/>
    <w:rsid w:val="00DE7C1A"/>
    <w:rsid w:val="00DE7F90"/>
    <w:rsid w:val="00DF0304"/>
    <w:rsid w:val="00DF0B26"/>
    <w:rsid w:val="00DF1D52"/>
    <w:rsid w:val="00DF3773"/>
    <w:rsid w:val="00DF74BD"/>
    <w:rsid w:val="00E0432A"/>
    <w:rsid w:val="00E072D6"/>
    <w:rsid w:val="00E101F3"/>
    <w:rsid w:val="00E11BE5"/>
    <w:rsid w:val="00E1344C"/>
    <w:rsid w:val="00E14B66"/>
    <w:rsid w:val="00E15DA3"/>
    <w:rsid w:val="00E15EA3"/>
    <w:rsid w:val="00E16130"/>
    <w:rsid w:val="00E166FF"/>
    <w:rsid w:val="00E2294C"/>
    <w:rsid w:val="00E22A56"/>
    <w:rsid w:val="00E25BEF"/>
    <w:rsid w:val="00E263F5"/>
    <w:rsid w:val="00E27A64"/>
    <w:rsid w:val="00E3194B"/>
    <w:rsid w:val="00E328DB"/>
    <w:rsid w:val="00E3442A"/>
    <w:rsid w:val="00E35AA3"/>
    <w:rsid w:val="00E373A3"/>
    <w:rsid w:val="00E37F82"/>
    <w:rsid w:val="00E403C9"/>
    <w:rsid w:val="00E467E3"/>
    <w:rsid w:val="00E537BC"/>
    <w:rsid w:val="00E55776"/>
    <w:rsid w:val="00E55FDB"/>
    <w:rsid w:val="00E56F3C"/>
    <w:rsid w:val="00E57219"/>
    <w:rsid w:val="00E63071"/>
    <w:rsid w:val="00E631BE"/>
    <w:rsid w:val="00E64611"/>
    <w:rsid w:val="00E658AC"/>
    <w:rsid w:val="00E65998"/>
    <w:rsid w:val="00E67932"/>
    <w:rsid w:val="00E72207"/>
    <w:rsid w:val="00E72965"/>
    <w:rsid w:val="00E747C0"/>
    <w:rsid w:val="00E749DA"/>
    <w:rsid w:val="00E76289"/>
    <w:rsid w:val="00E823EF"/>
    <w:rsid w:val="00E83229"/>
    <w:rsid w:val="00E865CB"/>
    <w:rsid w:val="00E910CE"/>
    <w:rsid w:val="00E912AD"/>
    <w:rsid w:val="00E914AF"/>
    <w:rsid w:val="00E93107"/>
    <w:rsid w:val="00E934BD"/>
    <w:rsid w:val="00E95179"/>
    <w:rsid w:val="00EA0244"/>
    <w:rsid w:val="00EA02C4"/>
    <w:rsid w:val="00EA075B"/>
    <w:rsid w:val="00EA0CE1"/>
    <w:rsid w:val="00EA3700"/>
    <w:rsid w:val="00EA5991"/>
    <w:rsid w:val="00EA5C32"/>
    <w:rsid w:val="00EA6F49"/>
    <w:rsid w:val="00EA6FDF"/>
    <w:rsid w:val="00EB1C29"/>
    <w:rsid w:val="00EB294C"/>
    <w:rsid w:val="00EB2FF8"/>
    <w:rsid w:val="00EB5A66"/>
    <w:rsid w:val="00EC0D69"/>
    <w:rsid w:val="00EC24C9"/>
    <w:rsid w:val="00EC4BAE"/>
    <w:rsid w:val="00ED1F28"/>
    <w:rsid w:val="00ED26F0"/>
    <w:rsid w:val="00EE064C"/>
    <w:rsid w:val="00EE09D2"/>
    <w:rsid w:val="00EE1C9A"/>
    <w:rsid w:val="00EE200D"/>
    <w:rsid w:val="00EE46F8"/>
    <w:rsid w:val="00EE4889"/>
    <w:rsid w:val="00EE5386"/>
    <w:rsid w:val="00EE54B6"/>
    <w:rsid w:val="00EE6F97"/>
    <w:rsid w:val="00EF0238"/>
    <w:rsid w:val="00EF0BCF"/>
    <w:rsid w:val="00EF1F0C"/>
    <w:rsid w:val="00EF2EE6"/>
    <w:rsid w:val="00EF3174"/>
    <w:rsid w:val="00EF48FC"/>
    <w:rsid w:val="00EF6D6F"/>
    <w:rsid w:val="00EF7A7A"/>
    <w:rsid w:val="00F01563"/>
    <w:rsid w:val="00F05D1B"/>
    <w:rsid w:val="00F06A49"/>
    <w:rsid w:val="00F11D5B"/>
    <w:rsid w:val="00F1461F"/>
    <w:rsid w:val="00F14E33"/>
    <w:rsid w:val="00F201D5"/>
    <w:rsid w:val="00F2070F"/>
    <w:rsid w:val="00F2095A"/>
    <w:rsid w:val="00F210E9"/>
    <w:rsid w:val="00F21172"/>
    <w:rsid w:val="00F235DE"/>
    <w:rsid w:val="00F23A13"/>
    <w:rsid w:val="00F25032"/>
    <w:rsid w:val="00F25E6F"/>
    <w:rsid w:val="00F2776A"/>
    <w:rsid w:val="00F33D23"/>
    <w:rsid w:val="00F470E3"/>
    <w:rsid w:val="00F55410"/>
    <w:rsid w:val="00F5787A"/>
    <w:rsid w:val="00F57CE4"/>
    <w:rsid w:val="00F62412"/>
    <w:rsid w:val="00F625EA"/>
    <w:rsid w:val="00F62C4C"/>
    <w:rsid w:val="00F6316F"/>
    <w:rsid w:val="00F63187"/>
    <w:rsid w:val="00F65E8E"/>
    <w:rsid w:val="00F66D3D"/>
    <w:rsid w:val="00F66ECE"/>
    <w:rsid w:val="00F7058F"/>
    <w:rsid w:val="00F761C3"/>
    <w:rsid w:val="00F82954"/>
    <w:rsid w:val="00F83CC3"/>
    <w:rsid w:val="00F84497"/>
    <w:rsid w:val="00F875F1"/>
    <w:rsid w:val="00F90CD9"/>
    <w:rsid w:val="00F927BD"/>
    <w:rsid w:val="00F92B94"/>
    <w:rsid w:val="00F94F21"/>
    <w:rsid w:val="00F954CF"/>
    <w:rsid w:val="00FA0A99"/>
    <w:rsid w:val="00FA2292"/>
    <w:rsid w:val="00FA2961"/>
    <w:rsid w:val="00FA2FD8"/>
    <w:rsid w:val="00FA3D70"/>
    <w:rsid w:val="00FA6ABF"/>
    <w:rsid w:val="00FA7B73"/>
    <w:rsid w:val="00FB00E6"/>
    <w:rsid w:val="00FB0129"/>
    <w:rsid w:val="00FB040A"/>
    <w:rsid w:val="00FB0CBD"/>
    <w:rsid w:val="00FB2F8D"/>
    <w:rsid w:val="00FB3594"/>
    <w:rsid w:val="00FB582D"/>
    <w:rsid w:val="00FB6933"/>
    <w:rsid w:val="00FB6E02"/>
    <w:rsid w:val="00FC13E5"/>
    <w:rsid w:val="00FC1BA2"/>
    <w:rsid w:val="00FC3DCC"/>
    <w:rsid w:val="00FC5465"/>
    <w:rsid w:val="00FD07C3"/>
    <w:rsid w:val="00FD1EB0"/>
    <w:rsid w:val="00FD2E7A"/>
    <w:rsid w:val="00FD683E"/>
    <w:rsid w:val="00FD6AF1"/>
    <w:rsid w:val="00FD7B5D"/>
    <w:rsid w:val="00FD7F5A"/>
    <w:rsid w:val="00FE1C0C"/>
    <w:rsid w:val="00FE3BDA"/>
    <w:rsid w:val="00FE4C4C"/>
    <w:rsid w:val="00FE4DDC"/>
    <w:rsid w:val="00FE6672"/>
    <w:rsid w:val="00FF0CA0"/>
    <w:rsid w:val="00FF138F"/>
    <w:rsid w:val="00FF343B"/>
    <w:rsid w:val="00FF44E8"/>
    <w:rsid w:val="00FF67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v:stroke weight=".25pt"/>
    </o:shapedefaults>
    <o:shapelayout v:ext="edit">
      <o:idmap v:ext="edit" data="1"/>
    </o:shapelayout>
  </w:shapeDefaults>
  <w:decimalSymbol w:val=","/>
  <w:listSeparator w:val=";"/>
  <w14:docId w14:val="30448340"/>
  <w15:docId w15:val="{79B6E9EB-189F-4B68-83C7-AC7B9E1A3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70353"/>
    <w:pPr>
      <w:spacing w:line="260" w:lineRule="atLeast"/>
      <w:jc w:val="both"/>
    </w:pPr>
    <w:rPr>
      <w:rFonts w:ascii="Siemens Sans" w:hAnsi="Siemens Sans" w:cs="Arial"/>
      <w:color w:val="000000" w:themeColor="text1"/>
      <w:sz w:val="22"/>
      <w:szCs w:val="22"/>
      <w:shd w:val="clear" w:color="auto" w:fill="FFFFFF"/>
      <w:lang w:val="de-DE" w:eastAsia="en-GB"/>
    </w:rPr>
  </w:style>
  <w:style w:type="paragraph" w:styleId="berschrift1">
    <w:name w:val="heading 1"/>
    <w:basedOn w:val="Standard"/>
    <w:next w:val="Standard"/>
    <w:semiHidden/>
    <w:qFormat/>
    <w:rsid w:val="0037463E"/>
    <w:pPr>
      <w:keepNext/>
      <w:outlineLvl w:val="0"/>
    </w:pPr>
    <w:rPr>
      <w:b/>
      <w:bCs/>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emiHidden/>
    <w:rsid w:val="0037463E"/>
    <w:rPr>
      <w:rFonts w:ascii="Symbol" w:hAnsi="Symbol"/>
    </w:rPr>
  </w:style>
  <w:style w:type="character" w:customStyle="1" w:styleId="WW8Num2z0">
    <w:name w:val="WW8Num2z0"/>
    <w:semiHidden/>
    <w:rsid w:val="0037463E"/>
    <w:rPr>
      <w:rFonts w:ascii="Courier New" w:hAnsi="Courier New" w:cs="Courier New"/>
    </w:rPr>
  </w:style>
  <w:style w:type="character" w:customStyle="1" w:styleId="WW8Num2z2">
    <w:name w:val="WW8Num2z2"/>
    <w:semiHidden/>
    <w:rsid w:val="0037463E"/>
    <w:rPr>
      <w:rFonts w:ascii="Wingdings" w:hAnsi="Wingdings"/>
    </w:rPr>
  </w:style>
  <w:style w:type="character" w:customStyle="1" w:styleId="WW8Num2z3">
    <w:name w:val="WW8Num2z3"/>
    <w:semiHidden/>
    <w:rsid w:val="0037463E"/>
    <w:rPr>
      <w:rFonts w:ascii="Symbol" w:hAnsi="Symbol"/>
    </w:rPr>
  </w:style>
  <w:style w:type="character" w:customStyle="1" w:styleId="Absatz-Standardschriftart1">
    <w:name w:val="Absatz-Standardschriftart1"/>
    <w:semiHidden/>
    <w:rsid w:val="0037463E"/>
  </w:style>
  <w:style w:type="character" w:styleId="Hyperlink">
    <w:name w:val="Hyperlink"/>
    <w:rsid w:val="0037463E"/>
    <w:rPr>
      <w:color w:val="0000FF"/>
      <w:u w:val="single"/>
    </w:rPr>
  </w:style>
  <w:style w:type="character" w:styleId="BesuchterLink">
    <w:name w:val="FollowedHyperlink"/>
    <w:semiHidden/>
    <w:rsid w:val="0037463E"/>
    <w:rPr>
      <w:color w:val="800080"/>
      <w:u w:val="single"/>
    </w:rPr>
  </w:style>
  <w:style w:type="character" w:customStyle="1" w:styleId="Funotenzeichen1">
    <w:name w:val="Fußnotenzeichen1"/>
    <w:semiHidden/>
    <w:rsid w:val="0037463E"/>
    <w:rPr>
      <w:vertAlign w:val="superscript"/>
    </w:rPr>
  </w:style>
  <w:style w:type="character" w:customStyle="1" w:styleId="Kommentarzeichen1">
    <w:name w:val="Kommentarzeichen1"/>
    <w:semiHidden/>
    <w:rsid w:val="0037463E"/>
    <w:rPr>
      <w:sz w:val="16"/>
      <w:szCs w:val="16"/>
    </w:rPr>
  </w:style>
  <w:style w:type="character" w:styleId="Seitenzahl">
    <w:name w:val="page number"/>
    <w:basedOn w:val="Absatz-Standardschriftart1"/>
    <w:semiHidden/>
    <w:rsid w:val="0037463E"/>
  </w:style>
  <w:style w:type="paragraph" w:customStyle="1" w:styleId="berschrift">
    <w:name w:val="Überschrift"/>
    <w:basedOn w:val="Standard"/>
    <w:next w:val="Textkrper"/>
    <w:semiHidden/>
    <w:rsid w:val="0037463E"/>
    <w:pPr>
      <w:keepNext/>
      <w:spacing w:before="240" w:after="120"/>
    </w:pPr>
    <w:rPr>
      <w:rFonts w:eastAsia="Lucida Sans Unicode" w:cs="Tahoma"/>
      <w:sz w:val="28"/>
      <w:szCs w:val="28"/>
    </w:rPr>
  </w:style>
  <w:style w:type="paragraph" w:styleId="Textkrper">
    <w:name w:val="Body Text"/>
    <w:basedOn w:val="Standard"/>
    <w:link w:val="TextkrperZchn"/>
    <w:semiHidden/>
    <w:rsid w:val="0037463E"/>
    <w:rPr>
      <w:b/>
      <w:bCs/>
    </w:rPr>
  </w:style>
  <w:style w:type="paragraph" w:styleId="Liste">
    <w:name w:val="List"/>
    <w:basedOn w:val="Textkrper"/>
    <w:semiHidden/>
    <w:rsid w:val="0037463E"/>
    <w:rPr>
      <w:rFonts w:cs="Tahoma"/>
    </w:rPr>
  </w:style>
  <w:style w:type="paragraph" w:customStyle="1" w:styleId="Beschriftung1">
    <w:name w:val="Beschriftung1"/>
    <w:basedOn w:val="Standard"/>
    <w:semiHidden/>
    <w:rsid w:val="0037463E"/>
    <w:pPr>
      <w:suppressLineNumbers/>
      <w:spacing w:before="120" w:after="120"/>
    </w:pPr>
    <w:rPr>
      <w:rFonts w:cs="Tahoma"/>
      <w:i/>
      <w:iCs/>
      <w:szCs w:val="24"/>
    </w:rPr>
  </w:style>
  <w:style w:type="paragraph" w:customStyle="1" w:styleId="Verzeichnis">
    <w:name w:val="Verzeichnis"/>
    <w:basedOn w:val="Standard"/>
    <w:semiHidden/>
    <w:rsid w:val="0037463E"/>
    <w:pPr>
      <w:suppressLineNumbers/>
    </w:pPr>
    <w:rPr>
      <w:rFonts w:ascii="Courier New" w:hAnsi="Courier New" w:cs="Tahoma"/>
    </w:rPr>
  </w:style>
  <w:style w:type="paragraph" w:customStyle="1" w:styleId="Dokumentstruktur1">
    <w:name w:val="Dokumentstruktur1"/>
    <w:basedOn w:val="Standard"/>
    <w:semiHidden/>
    <w:rsid w:val="0037463E"/>
    <w:pPr>
      <w:shd w:val="clear" w:color="auto" w:fill="000080"/>
    </w:pPr>
    <w:rPr>
      <w:rFonts w:ascii="Tahoma" w:hAnsi="Tahoma" w:cs="Tahoma"/>
    </w:rPr>
  </w:style>
  <w:style w:type="paragraph" w:styleId="Sprechblasentext">
    <w:name w:val="Balloon Text"/>
    <w:basedOn w:val="Standard"/>
    <w:semiHidden/>
    <w:rsid w:val="0037463E"/>
    <w:rPr>
      <w:rFonts w:ascii="Tahoma" w:hAnsi="Tahoma" w:cs="Tahoma"/>
      <w:sz w:val="16"/>
      <w:szCs w:val="16"/>
    </w:rPr>
  </w:style>
  <w:style w:type="paragraph" w:styleId="Kopfzeile">
    <w:name w:val="header"/>
    <w:basedOn w:val="Standard"/>
    <w:semiHidden/>
    <w:rsid w:val="0037463E"/>
    <w:pPr>
      <w:tabs>
        <w:tab w:val="center" w:pos="4153"/>
        <w:tab w:val="right" w:pos="8306"/>
      </w:tabs>
    </w:pPr>
  </w:style>
  <w:style w:type="paragraph" w:styleId="Fuzeile">
    <w:name w:val="footer"/>
    <w:basedOn w:val="Standard"/>
    <w:semiHidden/>
    <w:rsid w:val="0037463E"/>
    <w:pPr>
      <w:tabs>
        <w:tab w:val="center" w:pos="4153"/>
        <w:tab w:val="right" w:pos="8306"/>
      </w:tabs>
    </w:pPr>
  </w:style>
  <w:style w:type="paragraph" w:styleId="Funotentext">
    <w:name w:val="footnote text"/>
    <w:basedOn w:val="Standard"/>
    <w:semiHidden/>
    <w:rsid w:val="0037463E"/>
  </w:style>
  <w:style w:type="paragraph" w:customStyle="1" w:styleId="Kommentartext1">
    <w:name w:val="Kommentartext1"/>
    <w:basedOn w:val="Standard"/>
    <w:semiHidden/>
    <w:rsid w:val="0037463E"/>
  </w:style>
  <w:style w:type="paragraph" w:styleId="Kommentarthema">
    <w:name w:val="annotation subject"/>
    <w:basedOn w:val="Kommentartext1"/>
    <w:next w:val="Kommentartext1"/>
    <w:semiHidden/>
    <w:rsid w:val="0037463E"/>
    <w:rPr>
      <w:b/>
      <w:bCs/>
    </w:rPr>
  </w:style>
  <w:style w:type="paragraph" w:customStyle="1" w:styleId="itemtext">
    <w:name w:val="itemtext"/>
    <w:basedOn w:val="Standard"/>
    <w:semiHidden/>
    <w:rsid w:val="0037463E"/>
    <w:pPr>
      <w:spacing w:before="100" w:after="100"/>
    </w:pPr>
    <w:rPr>
      <w:szCs w:val="24"/>
    </w:rPr>
  </w:style>
  <w:style w:type="paragraph" w:customStyle="1" w:styleId="Aufzhlungszeichen1">
    <w:name w:val="Aufzählungszeichen1"/>
    <w:basedOn w:val="Standard"/>
    <w:semiHidden/>
    <w:rsid w:val="0037463E"/>
    <w:pPr>
      <w:tabs>
        <w:tab w:val="num" w:pos="360"/>
      </w:tabs>
      <w:ind w:left="360" w:hanging="360"/>
    </w:pPr>
  </w:style>
  <w:style w:type="paragraph" w:customStyle="1" w:styleId="Rahmeninhalt">
    <w:name w:val="Rahmeninhalt"/>
    <w:basedOn w:val="Textkrper"/>
    <w:semiHidden/>
    <w:rsid w:val="0037463E"/>
  </w:style>
  <w:style w:type="table" w:styleId="Tabellenraster">
    <w:name w:val="Table Grid"/>
    <w:basedOn w:val="NormaleTabelle"/>
    <w:rsid w:val="007733FB"/>
    <w:tblPr>
      <w:tblCellMar>
        <w:left w:w="0" w:type="dxa"/>
        <w:right w:w="0" w:type="dxa"/>
      </w:tblCellMar>
    </w:tblPr>
  </w:style>
  <w:style w:type="paragraph" w:styleId="Dokumentstruktur">
    <w:name w:val="Document Map"/>
    <w:basedOn w:val="Standard"/>
    <w:semiHidden/>
    <w:rsid w:val="00AF595B"/>
    <w:pPr>
      <w:shd w:val="clear" w:color="auto" w:fill="000080"/>
    </w:pPr>
    <w:rPr>
      <w:rFonts w:ascii="Tahoma" w:hAnsi="Tahoma" w:cs="Tahoma"/>
    </w:rPr>
  </w:style>
  <w:style w:type="character" w:styleId="Kommentarzeichen">
    <w:name w:val="annotation reference"/>
    <w:basedOn w:val="Absatz-Standardschriftart"/>
    <w:uiPriority w:val="99"/>
    <w:semiHidden/>
    <w:unhideWhenUsed/>
    <w:rsid w:val="00812B16"/>
    <w:rPr>
      <w:sz w:val="16"/>
      <w:szCs w:val="16"/>
    </w:rPr>
  </w:style>
  <w:style w:type="paragraph" w:styleId="Kommentartext">
    <w:name w:val="annotation text"/>
    <w:basedOn w:val="Standard"/>
    <w:link w:val="KommentartextZchn"/>
    <w:uiPriority w:val="99"/>
    <w:unhideWhenUsed/>
    <w:rsid w:val="00812B16"/>
  </w:style>
  <w:style w:type="character" w:customStyle="1" w:styleId="KommentartextZchn">
    <w:name w:val="Kommentartext Zchn"/>
    <w:basedOn w:val="Absatz-Standardschriftart"/>
    <w:link w:val="Kommentartext"/>
    <w:uiPriority w:val="99"/>
    <w:rsid w:val="00812B16"/>
    <w:rPr>
      <w:lang w:val="en-US" w:eastAsia="ar-SA"/>
    </w:rPr>
  </w:style>
  <w:style w:type="paragraph" w:styleId="NurText">
    <w:name w:val="Plain Text"/>
    <w:basedOn w:val="Standard"/>
    <w:link w:val="NurTextZchn"/>
    <w:uiPriority w:val="99"/>
    <w:semiHidden/>
    <w:rsid w:val="0076377F"/>
    <w:rPr>
      <w:rFonts w:ascii="Calibri" w:eastAsia="Calibri" w:hAnsi="Calibri"/>
      <w:szCs w:val="21"/>
      <w:lang w:eastAsia="en-US"/>
    </w:rPr>
  </w:style>
  <w:style w:type="character" w:customStyle="1" w:styleId="NurTextZchn">
    <w:name w:val="Nur Text Zchn"/>
    <w:basedOn w:val="Absatz-Standardschriftart"/>
    <w:link w:val="NurText"/>
    <w:uiPriority w:val="99"/>
    <w:semiHidden/>
    <w:rsid w:val="002C3E71"/>
    <w:rPr>
      <w:rFonts w:ascii="Calibri" w:eastAsia="Calibri" w:hAnsi="Calibri"/>
      <w:kern w:val="8"/>
      <w:sz w:val="24"/>
      <w:szCs w:val="21"/>
      <w:lang w:eastAsia="en-US"/>
    </w:rPr>
  </w:style>
  <w:style w:type="paragraph" w:styleId="Listenabsatz">
    <w:name w:val="List Paragraph"/>
    <w:basedOn w:val="Standard"/>
    <w:link w:val="ListenabsatzZchn"/>
    <w:uiPriority w:val="34"/>
    <w:rsid w:val="002D0CB5"/>
    <w:pPr>
      <w:ind w:left="720"/>
    </w:pPr>
    <w:rPr>
      <w:rFonts w:eastAsia="Calibri"/>
      <w:szCs w:val="24"/>
      <w:lang w:eastAsia="de-DE"/>
    </w:rPr>
  </w:style>
  <w:style w:type="character" w:styleId="Funotenzeichen">
    <w:name w:val="footnote reference"/>
    <w:basedOn w:val="Absatz-Standardschriftart"/>
    <w:uiPriority w:val="99"/>
    <w:semiHidden/>
    <w:unhideWhenUsed/>
    <w:rsid w:val="003A4674"/>
    <w:rPr>
      <w:vertAlign w:val="superscript"/>
    </w:rPr>
  </w:style>
  <w:style w:type="paragraph" w:customStyle="1" w:styleId="Zwischenberschrift">
    <w:name w:val="_Zwischenüberschrift"/>
    <w:basedOn w:val="Textkrper"/>
    <w:rsid w:val="00DC010E"/>
    <w:pPr>
      <w:keepNext/>
      <w:keepLines/>
      <w:suppressAutoHyphens/>
      <w:spacing w:before="260"/>
    </w:pPr>
    <w:rPr>
      <w:rFonts w:ascii="Arial" w:hAnsi="Arial"/>
      <w:szCs w:val="24"/>
    </w:rPr>
  </w:style>
  <w:style w:type="paragraph" w:customStyle="1" w:styleId="Kleindruck">
    <w:name w:val="_Kleindruck"/>
    <w:basedOn w:val="Standard"/>
    <w:link w:val="KleindruckCar"/>
    <w:rsid w:val="005A5CD9"/>
    <w:pPr>
      <w:spacing w:line="220" w:lineRule="atLeast"/>
    </w:pPr>
    <w:rPr>
      <w:sz w:val="18"/>
      <w:szCs w:val="18"/>
    </w:rPr>
  </w:style>
  <w:style w:type="paragraph" w:customStyle="1" w:styleId="berschrift10">
    <w:name w:val="_Überschrift 1"/>
    <w:basedOn w:val="Standard"/>
    <w:rsid w:val="00DC010E"/>
    <w:pPr>
      <w:keepNext/>
      <w:keepLines/>
      <w:suppressAutoHyphens/>
      <w:spacing w:line="320" w:lineRule="atLeast"/>
    </w:pPr>
    <w:rPr>
      <w:b/>
      <w:sz w:val="28"/>
      <w:szCs w:val="28"/>
    </w:rPr>
  </w:style>
  <w:style w:type="paragraph" w:customStyle="1" w:styleId="berschrift2">
    <w:name w:val="_Überschrift 2"/>
    <w:basedOn w:val="Standard"/>
    <w:rsid w:val="00DC010E"/>
    <w:pPr>
      <w:keepNext/>
      <w:keepLines/>
      <w:suppressAutoHyphens/>
      <w:spacing w:line="320" w:lineRule="atLeast"/>
    </w:pPr>
    <w:rPr>
      <w:sz w:val="28"/>
      <w:szCs w:val="28"/>
    </w:rPr>
  </w:style>
  <w:style w:type="paragraph" w:customStyle="1" w:styleId="Vorspann">
    <w:name w:val="_Vorspann"/>
    <w:basedOn w:val="Standard"/>
    <w:rsid w:val="00013FC6"/>
    <w:pPr>
      <w:spacing w:before="260" w:after="260"/>
    </w:pPr>
    <w:rPr>
      <w:b/>
    </w:rPr>
  </w:style>
  <w:style w:type="table" w:customStyle="1" w:styleId="HelleSchattierung1">
    <w:name w:val="Helle Schattierung1"/>
    <w:basedOn w:val="NormaleTabelle"/>
    <w:uiPriority w:val="60"/>
    <w:rsid w:val="009137C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TabelleText">
    <w:name w:val="_Tabelle Text"/>
    <w:basedOn w:val="Listenabsatz"/>
    <w:rsid w:val="00AA6567"/>
    <w:pPr>
      <w:suppressAutoHyphens/>
      <w:spacing w:line="260" w:lineRule="exact"/>
      <w:ind w:left="113" w:right="85"/>
    </w:pPr>
    <w:rPr>
      <w:bCs/>
      <w:iCs/>
      <w:sz w:val="18"/>
      <w:szCs w:val="18"/>
    </w:rPr>
  </w:style>
  <w:style w:type="paragraph" w:customStyle="1" w:styleId="TabelleBullet">
    <w:name w:val="_Tabelle Bullet"/>
    <w:basedOn w:val="TabelleText"/>
    <w:rsid w:val="00AA6567"/>
    <w:pPr>
      <w:numPr>
        <w:numId w:val="18"/>
      </w:numPr>
      <w:ind w:left="340" w:hanging="227"/>
    </w:pPr>
  </w:style>
  <w:style w:type="table" w:customStyle="1" w:styleId="Tabellenraster1">
    <w:name w:val="Tabellenraster1"/>
    <w:basedOn w:val="NormaleTabelle"/>
    <w:next w:val="Tabellenraster"/>
    <w:rsid w:val="00DC010E"/>
    <w:tblPr>
      <w:tblCellMar>
        <w:left w:w="0" w:type="dxa"/>
        <w:right w:w="0" w:type="dxa"/>
      </w:tblCellMar>
    </w:tblPr>
  </w:style>
  <w:style w:type="table" w:customStyle="1" w:styleId="Tabellenraster11">
    <w:name w:val="Tabellenraster11"/>
    <w:basedOn w:val="NormaleTabelle"/>
    <w:next w:val="Tabellenraster"/>
    <w:rsid w:val="00DC010E"/>
    <w:tblPr>
      <w:tblCellMar>
        <w:left w:w="0" w:type="dxa"/>
        <w:right w:w="0" w:type="dxa"/>
      </w:tblCellMar>
    </w:tblPr>
  </w:style>
  <w:style w:type="table" w:customStyle="1" w:styleId="Tabellenraster2">
    <w:name w:val="Tabellenraster2"/>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table" w:customStyle="1" w:styleId="Tabellenraster3">
    <w:name w:val="Tabellenraster3"/>
    <w:basedOn w:val="NormaleTabelle"/>
    <w:next w:val="Tabellenraster"/>
    <w:uiPriority w:val="59"/>
    <w:rsid w:val="00DC010E"/>
    <w:rPr>
      <w:rFonts w:ascii="Calibri" w:eastAsia="Calibri" w:hAnsi="Calibri"/>
      <w:sz w:val="22"/>
      <w:szCs w:val="22"/>
      <w:lang w:eastAsia="en-US"/>
    </w:rPr>
    <w:tblPr>
      <w:tblCellMar>
        <w:left w:w="0" w:type="dxa"/>
        <w:right w:w="0" w:type="dxa"/>
      </w:tblCellMar>
    </w:tblPr>
  </w:style>
  <w:style w:type="character" w:customStyle="1" w:styleId="st">
    <w:name w:val="st"/>
    <w:basedOn w:val="Absatz-Standardschriftart"/>
    <w:rsid w:val="002457B8"/>
  </w:style>
  <w:style w:type="character" w:customStyle="1" w:styleId="TextkrperZchn">
    <w:name w:val="Textkörper Zchn"/>
    <w:basedOn w:val="Absatz-Standardschriftart"/>
    <w:link w:val="Textkrper"/>
    <w:semiHidden/>
    <w:rsid w:val="00B61701"/>
    <w:rPr>
      <w:rFonts w:ascii="Siemens Sans" w:hAnsi="Siemens Sans"/>
      <w:b/>
      <w:bCs/>
      <w:kern w:val="8"/>
      <w:sz w:val="22"/>
      <w:lang w:eastAsia="ar-SA"/>
    </w:rPr>
  </w:style>
  <w:style w:type="character" w:styleId="Fett">
    <w:name w:val="Strong"/>
    <w:basedOn w:val="Absatz-Standardschriftart"/>
    <w:uiPriority w:val="22"/>
    <w:rsid w:val="00B61701"/>
    <w:rPr>
      <w:b/>
      <w:bCs/>
    </w:rPr>
  </w:style>
  <w:style w:type="character" w:customStyle="1" w:styleId="NichtaufgelsteErwhnung1">
    <w:name w:val="Nicht aufgelöste Erwähnung1"/>
    <w:basedOn w:val="Absatz-Standardschriftart"/>
    <w:uiPriority w:val="99"/>
    <w:semiHidden/>
    <w:unhideWhenUsed/>
    <w:rsid w:val="00F63187"/>
    <w:rPr>
      <w:color w:val="605E5C"/>
      <w:shd w:val="clear" w:color="auto" w:fill="E1DFDD"/>
    </w:rPr>
  </w:style>
  <w:style w:type="paragraph" w:styleId="berarbeitung">
    <w:name w:val="Revision"/>
    <w:hidden/>
    <w:uiPriority w:val="99"/>
    <w:semiHidden/>
    <w:rsid w:val="0064763D"/>
    <w:rPr>
      <w:rFonts w:ascii="Arial" w:hAnsi="Arial"/>
      <w:kern w:val="8"/>
      <w:sz w:val="22"/>
      <w:lang w:eastAsia="ar-SA"/>
    </w:rPr>
  </w:style>
  <w:style w:type="paragraph" w:styleId="StandardWeb">
    <w:name w:val="Normal (Web)"/>
    <w:basedOn w:val="Standard"/>
    <w:uiPriority w:val="99"/>
    <w:semiHidden/>
    <w:unhideWhenUsed/>
    <w:rsid w:val="00A03F74"/>
    <w:pPr>
      <w:spacing w:before="100" w:beforeAutospacing="1" w:after="100" w:afterAutospacing="1" w:line="240" w:lineRule="auto"/>
    </w:pPr>
    <w:rPr>
      <w:rFonts w:ascii="Times New Roman" w:hAnsi="Times New Roman"/>
      <w:sz w:val="24"/>
      <w:szCs w:val="24"/>
      <w:lang w:eastAsia="de-DE"/>
    </w:rPr>
  </w:style>
  <w:style w:type="character" w:styleId="NichtaufgelsteErwhnung">
    <w:name w:val="Unresolved Mention"/>
    <w:basedOn w:val="Absatz-Standardschriftart"/>
    <w:uiPriority w:val="99"/>
    <w:semiHidden/>
    <w:unhideWhenUsed/>
    <w:rsid w:val="00341B7A"/>
    <w:rPr>
      <w:color w:val="605E5C"/>
      <w:shd w:val="clear" w:color="auto" w:fill="E1DFDD"/>
    </w:rPr>
  </w:style>
  <w:style w:type="character" w:styleId="Platzhaltertext">
    <w:name w:val="Placeholder Text"/>
    <w:basedOn w:val="Absatz-Standardschriftart"/>
    <w:uiPriority w:val="99"/>
    <w:semiHidden/>
    <w:rsid w:val="0022486C"/>
    <w:rPr>
      <w:color w:val="666666"/>
    </w:rPr>
  </w:style>
  <w:style w:type="paragraph" w:customStyle="1" w:styleId="Sub-headline">
    <w:name w:val="Sub-headline"/>
    <w:basedOn w:val="Standard"/>
    <w:link w:val="Sub-headlineCar"/>
    <w:qFormat/>
    <w:rsid w:val="00970353"/>
    <w:pPr>
      <w:keepNext/>
    </w:pPr>
    <w:rPr>
      <w:b/>
      <w:bCs/>
    </w:rPr>
  </w:style>
  <w:style w:type="character" w:customStyle="1" w:styleId="Sub-headlineCar">
    <w:name w:val="Sub-headline Car"/>
    <w:basedOn w:val="Absatz-Standardschriftart"/>
    <w:link w:val="Sub-headline"/>
    <w:rsid w:val="00970353"/>
    <w:rPr>
      <w:rFonts w:ascii="Siemens Sans" w:hAnsi="Siemens Sans"/>
      <w:b/>
      <w:bCs/>
      <w:color w:val="000000" w:themeColor="text1"/>
      <w:kern w:val="8"/>
      <w:sz w:val="22"/>
      <w:lang w:eastAsia="ar-SA"/>
    </w:rPr>
  </w:style>
  <w:style w:type="paragraph" w:customStyle="1" w:styleId="Introinbold">
    <w:name w:val="Intro in bold"/>
    <w:basedOn w:val="Standard"/>
    <w:link w:val="IntroinboldCar"/>
    <w:qFormat/>
    <w:rsid w:val="00970353"/>
    <w:rPr>
      <w:b/>
      <w:bCs/>
    </w:rPr>
  </w:style>
  <w:style w:type="character" w:customStyle="1" w:styleId="IntroinboldCar">
    <w:name w:val="Intro in bold Car"/>
    <w:basedOn w:val="Absatz-Standardschriftart"/>
    <w:link w:val="Introinbold"/>
    <w:rsid w:val="00970353"/>
    <w:rPr>
      <w:rFonts w:ascii="Siemens Sans" w:hAnsi="Siemens Sans" w:cs="Arial"/>
      <w:b/>
      <w:bCs/>
      <w:kern w:val="8"/>
      <w:sz w:val="22"/>
      <w:lang w:eastAsia="ar-SA"/>
    </w:rPr>
  </w:style>
  <w:style w:type="paragraph" w:customStyle="1" w:styleId="Highlights">
    <w:name w:val="Highlights"/>
    <w:basedOn w:val="Listenabsatz"/>
    <w:link w:val="HighlightsCar"/>
    <w:qFormat/>
    <w:rsid w:val="00970353"/>
    <w:pPr>
      <w:numPr>
        <w:numId w:val="25"/>
      </w:numPr>
    </w:pPr>
    <w:rPr>
      <w:b/>
      <w:bCs/>
      <w:iCs/>
      <w:lang w:val="en-GB"/>
    </w:rPr>
  </w:style>
  <w:style w:type="character" w:customStyle="1" w:styleId="ListenabsatzZchn">
    <w:name w:val="Listenabsatz Zchn"/>
    <w:basedOn w:val="Absatz-Standardschriftart"/>
    <w:link w:val="Listenabsatz"/>
    <w:uiPriority w:val="34"/>
    <w:rsid w:val="00970353"/>
    <w:rPr>
      <w:rFonts w:ascii="Arial" w:eastAsia="Calibri" w:hAnsi="Arial"/>
      <w:kern w:val="8"/>
      <w:sz w:val="22"/>
      <w:szCs w:val="24"/>
    </w:rPr>
  </w:style>
  <w:style w:type="character" w:customStyle="1" w:styleId="HighlightsCar">
    <w:name w:val="Highlights Car"/>
    <w:basedOn w:val="ListenabsatzZchn"/>
    <w:link w:val="Highlights"/>
    <w:rsid w:val="00970353"/>
    <w:rPr>
      <w:rFonts w:ascii="Siemens Sans" w:eastAsia="Calibri" w:hAnsi="Siemens Sans"/>
      <w:b/>
      <w:bCs/>
      <w:iCs/>
      <w:kern w:val="8"/>
      <w:sz w:val="22"/>
      <w:szCs w:val="24"/>
      <w:lang w:val="en-GB"/>
    </w:rPr>
  </w:style>
  <w:style w:type="paragraph" w:customStyle="1" w:styleId="Headline">
    <w:name w:val="Headline"/>
    <w:basedOn w:val="Standard"/>
    <w:link w:val="HeadlineCar"/>
    <w:qFormat/>
    <w:rsid w:val="00970353"/>
    <w:rPr>
      <w:rFonts w:ascii="Siemens Progress" w:hAnsi="Siemens Progress"/>
      <w:bCs/>
      <w:iCs/>
      <w:sz w:val="32"/>
      <w:szCs w:val="32"/>
    </w:rPr>
  </w:style>
  <w:style w:type="character" w:customStyle="1" w:styleId="HeadlineCar">
    <w:name w:val="Headline Car"/>
    <w:basedOn w:val="Absatz-Standardschriftart"/>
    <w:link w:val="Headline"/>
    <w:rsid w:val="00970353"/>
    <w:rPr>
      <w:rFonts w:ascii="Siemens Progress" w:hAnsi="Siemens Progress" w:cs="Arial"/>
      <w:bCs/>
      <w:iCs/>
      <w:kern w:val="8"/>
      <w:sz w:val="32"/>
      <w:szCs w:val="32"/>
      <w:lang w:eastAsia="ar-SA"/>
    </w:rPr>
  </w:style>
  <w:style w:type="paragraph" w:customStyle="1" w:styleId="Boilerplatetext">
    <w:name w:val="Boilerplate text"/>
    <w:basedOn w:val="Kleindruck"/>
    <w:link w:val="BoilerplatetextCar"/>
    <w:qFormat/>
    <w:rsid w:val="00970353"/>
    <w:pPr>
      <w:spacing w:line="240" w:lineRule="auto"/>
    </w:pPr>
  </w:style>
  <w:style w:type="character" w:customStyle="1" w:styleId="KleindruckCar">
    <w:name w:val="_Kleindruck Car"/>
    <w:basedOn w:val="Absatz-Standardschriftart"/>
    <w:link w:val="Kleindruck"/>
    <w:rsid w:val="00970353"/>
    <w:rPr>
      <w:rFonts w:ascii="Arial" w:hAnsi="Arial" w:cs="Arial"/>
      <w:kern w:val="8"/>
      <w:sz w:val="18"/>
      <w:szCs w:val="18"/>
      <w:lang w:eastAsia="ar-SA"/>
    </w:rPr>
  </w:style>
  <w:style w:type="character" w:customStyle="1" w:styleId="BoilerplatetextCar">
    <w:name w:val="Boilerplate text Car"/>
    <w:basedOn w:val="KleindruckCar"/>
    <w:link w:val="Boilerplatetext"/>
    <w:rsid w:val="00970353"/>
    <w:rPr>
      <w:rFonts w:ascii="Siemens Sans" w:hAnsi="Siemens Sans" w:cs="Arial"/>
      <w:kern w:val="8"/>
      <w:sz w:val="18"/>
      <w:szCs w:val="18"/>
      <w:lang w:eastAsia="ar-SA"/>
    </w:rPr>
  </w:style>
  <w:style w:type="paragraph" w:customStyle="1" w:styleId="Boilerplatetitle">
    <w:name w:val="Boilerplate title"/>
    <w:basedOn w:val="Kleindruck"/>
    <w:link w:val="BoilerplatetitleCar"/>
    <w:qFormat/>
    <w:rsid w:val="00970353"/>
    <w:pPr>
      <w:spacing w:line="240" w:lineRule="auto"/>
    </w:pPr>
    <w:rPr>
      <w:b/>
      <w:bCs/>
    </w:rPr>
  </w:style>
  <w:style w:type="character" w:customStyle="1" w:styleId="BoilerplatetitleCar">
    <w:name w:val="Boilerplate title Car"/>
    <w:basedOn w:val="KleindruckCar"/>
    <w:link w:val="Boilerplatetitle"/>
    <w:rsid w:val="00970353"/>
    <w:rPr>
      <w:rFonts w:ascii="Siemens Sans" w:hAnsi="Siemens Sans" w:cs="Arial"/>
      <w:b/>
      <w:bCs/>
      <w:kern w:val="8"/>
      <w:sz w:val="18"/>
      <w:szCs w:val="18"/>
      <w:lang w:eastAsia="ar-SA"/>
    </w:rPr>
  </w:style>
  <w:style w:type="paragraph" w:customStyle="1" w:styleId="Fecha1">
    <w:name w:val="Fecha1"/>
    <w:basedOn w:val="Standard"/>
    <w:link w:val="DateCar"/>
    <w:rsid w:val="00C82CE6"/>
    <w:rPr>
      <w:rFonts w:ascii="Siemens Progress" w:hAnsi="Siemens Progress"/>
      <w:lang w:val="es-ES"/>
    </w:rPr>
  </w:style>
  <w:style w:type="character" w:customStyle="1" w:styleId="DateCar">
    <w:name w:val="Date Car"/>
    <w:basedOn w:val="Absatz-Standardschriftart"/>
    <w:link w:val="Fecha1"/>
    <w:rsid w:val="00C82CE6"/>
    <w:rPr>
      <w:rFonts w:ascii="Siemens Progress" w:hAnsi="Siemens Progress" w:cs="Arial"/>
      <w:color w:val="000000" w:themeColor="text1"/>
      <w:sz w:val="22"/>
      <w:szCs w:val="22"/>
      <w:lang w:val="es-ES" w:eastAsia="en-GB"/>
    </w:rPr>
  </w:style>
  <w:style w:type="paragraph" w:customStyle="1" w:styleId="Footnote">
    <w:name w:val="Footnote"/>
    <w:basedOn w:val="Fuzeile"/>
    <w:link w:val="FootnoteCar"/>
    <w:qFormat/>
    <w:rsid w:val="00B642C3"/>
    <w:pPr>
      <w:tabs>
        <w:tab w:val="clear" w:pos="4153"/>
        <w:tab w:val="clear" w:pos="8306"/>
        <w:tab w:val="left" w:pos="1520"/>
      </w:tabs>
      <w:spacing w:line="240" w:lineRule="auto"/>
      <w:jc w:val="left"/>
    </w:pPr>
    <w:rPr>
      <w:rFonts w:eastAsiaTheme="minorHAnsi" w:cs="Neff Sans Light"/>
      <w:color w:val="auto"/>
      <w:kern w:val="2"/>
      <w:sz w:val="16"/>
      <w:szCs w:val="16"/>
      <w:shd w:val="clear" w:color="auto" w:fill="auto"/>
      <w:lang w:eastAsia="en-US"/>
      <w14:ligatures w14:val="standardContextual"/>
    </w:rPr>
  </w:style>
  <w:style w:type="character" w:customStyle="1" w:styleId="FootnoteCar">
    <w:name w:val="Footnote Car"/>
    <w:basedOn w:val="Absatz-Standardschriftart"/>
    <w:link w:val="Footnote"/>
    <w:rsid w:val="00B642C3"/>
    <w:rPr>
      <w:rFonts w:ascii="Siemens Sans" w:eastAsiaTheme="minorHAnsi" w:hAnsi="Siemens Sans" w:cs="Neff Sans Light"/>
      <w:kern w:val="2"/>
      <w:sz w:val="16"/>
      <w:szCs w:val="16"/>
      <w:lang w:val="de-DE" w:eastAsia="en-US"/>
      <w14:ligatures w14:val="standardContextual"/>
    </w:rPr>
  </w:style>
  <w:style w:type="paragraph" w:customStyle="1" w:styleId="MLStat">
    <w:name w:val="MLStat"/>
    <w:basedOn w:val="Standard"/>
    <w:uiPriority w:val="99"/>
    <w:rsid w:val="00B642C3"/>
    <w:pPr>
      <w:keepNext/>
      <w:spacing w:before="2" w:after="2" w:line="20" w:lineRule="exact"/>
      <w:ind w:left="2000" w:right="2000" w:firstLine="2000"/>
      <w:jc w:val="left"/>
    </w:pPr>
    <w:rPr>
      <w:rFonts w:ascii="MLStat" w:hAnsi="MLStat" w:cs="Times New Roman"/>
      <w:noProof/>
      <w:color w:val="auto"/>
      <w:sz w:val="2"/>
      <w:szCs w:val="21"/>
      <w:shd w:val="clear" w:color="auto" w:fill="auto"/>
      <w:lang w:val="es-ES" w:eastAsia="en-US"/>
    </w:rPr>
  </w:style>
  <w:style w:type="table" w:styleId="TabellemithellemGitternetz">
    <w:name w:val="Grid Table Light"/>
    <w:basedOn w:val="NormaleTabelle"/>
    <w:uiPriority w:val="40"/>
    <w:rsid w:val="00B642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039664">
      <w:bodyDiv w:val="1"/>
      <w:marLeft w:val="0"/>
      <w:marRight w:val="0"/>
      <w:marTop w:val="0"/>
      <w:marBottom w:val="0"/>
      <w:divBdr>
        <w:top w:val="none" w:sz="0" w:space="0" w:color="auto"/>
        <w:left w:val="none" w:sz="0" w:space="0" w:color="auto"/>
        <w:bottom w:val="none" w:sz="0" w:space="0" w:color="auto"/>
        <w:right w:val="none" w:sz="0" w:space="0" w:color="auto"/>
      </w:divBdr>
    </w:div>
    <w:div w:id="253827425">
      <w:bodyDiv w:val="1"/>
      <w:marLeft w:val="0"/>
      <w:marRight w:val="0"/>
      <w:marTop w:val="0"/>
      <w:marBottom w:val="0"/>
      <w:divBdr>
        <w:top w:val="none" w:sz="0" w:space="0" w:color="auto"/>
        <w:left w:val="none" w:sz="0" w:space="0" w:color="auto"/>
        <w:bottom w:val="none" w:sz="0" w:space="0" w:color="auto"/>
        <w:right w:val="none" w:sz="0" w:space="0" w:color="auto"/>
      </w:divBdr>
    </w:div>
    <w:div w:id="294913571">
      <w:bodyDiv w:val="1"/>
      <w:marLeft w:val="0"/>
      <w:marRight w:val="0"/>
      <w:marTop w:val="0"/>
      <w:marBottom w:val="0"/>
      <w:divBdr>
        <w:top w:val="none" w:sz="0" w:space="0" w:color="auto"/>
        <w:left w:val="none" w:sz="0" w:space="0" w:color="auto"/>
        <w:bottom w:val="none" w:sz="0" w:space="0" w:color="auto"/>
        <w:right w:val="none" w:sz="0" w:space="0" w:color="auto"/>
      </w:divBdr>
    </w:div>
    <w:div w:id="688138246">
      <w:bodyDiv w:val="1"/>
      <w:marLeft w:val="0"/>
      <w:marRight w:val="0"/>
      <w:marTop w:val="0"/>
      <w:marBottom w:val="0"/>
      <w:divBdr>
        <w:top w:val="none" w:sz="0" w:space="0" w:color="auto"/>
        <w:left w:val="none" w:sz="0" w:space="0" w:color="auto"/>
        <w:bottom w:val="none" w:sz="0" w:space="0" w:color="auto"/>
        <w:right w:val="none" w:sz="0" w:space="0" w:color="auto"/>
      </w:divBdr>
    </w:div>
    <w:div w:id="794447218">
      <w:bodyDiv w:val="1"/>
      <w:marLeft w:val="0"/>
      <w:marRight w:val="0"/>
      <w:marTop w:val="0"/>
      <w:marBottom w:val="0"/>
      <w:divBdr>
        <w:top w:val="none" w:sz="0" w:space="0" w:color="auto"/>
        <w:left w:val="none" w:sz="0" w:space="0" w:color="auto"/>
        <w:bottom w:val="none" w:sz="0" w:space="0" w:color="auto"/>
        <w:right w:val="none" w:sz="0" w:space="0" w:color="auto"/>
      </w:divBdr>
      <w:divsChild>
        <w:div w:id="40371024">
          <w:marLeft w:val="0"/>
          <w:marRight w:val="0"/>
          <w:marTop w:val="0"/>
          <w:marBottom w:val="0"/>
          <w:divBdr>
            <w:top w:val="none" w:sz="0" w:space="0" w:color="auto"/>
            <w:left w:val="none" w:sz="0" w:space="0" w:color="auto"/>
            <w:bottom w:val="none" w:sz="0" w:space="0" w:color="auto"/>
            <w:right w:val="none" w:sz="0" w:space="0" w:color="auto"/>
          </w:divBdr>
        </w:div>
        <w:div w:id="331951053">
          <w:marLeft w:val="0"/>
          <w:marRight w:val="0"/>
          <w:marTop w:val="0"/>
          <w:marBottom w:val="0"/>
          <w:divBdr>
            <w:top w:val="none" w:sz="0" w:space="0" w:color="auto"/>
            <w:left w:val="none" w:sz="0" w:space="0" w:color="auto"/>
            <w:bottom w:val="none" w:sz="0" w:space="0" w:color="auto"/>
            <w:right w:val="none" w:sz="0" w:space="0" w:color="auto"/>
          </w:divBdr>
        </w:div>
        <w:div w:id="688800606">
          <w:marLeft w:val="0"/>
          <w:marRight w:val="0"/>
          <w:marTop w:val="0"/>
          <w:marBottom w:val="0"/>
          <w:divBdr>
            <w:top w:val="none" w:sz="0" w:space="0" w:color="auto"/>
            <w:left w:val="none" w:sz="0" w:space="0" w:color="auto"/>
            <w:bottom w:val="none" w:sz="0" w:space="0" w:color="auto"/>
            <w:right w:val="none" w:sz="0" w:space="0" w:color="auto"/>
          </w:divBdr>
        </w:div>
        <w:div w:id="1135873249">
          <w:marLeft w:val="0"/>
          <w:marRight w:val="0"/>
          <w:marTop w:val="0"/>
          <w:marBottom w:val="0"/>
          <w:divBdr>
            <w:top w:val="none" w:sz="0" w:space="0" w:color="auto"/>
            <w:left w:val="none" w:sz="0" w:space="0" w:color="auto"/>
            <w:bottom w:val="none" w:sz="0" w:space="0" w:color="auto"/>
            <w:right w:val="none" w:sz="0" w:space="0" w:color="auto"/>
          </w:divBdr>
        </w:div>
        <w:div w:id="2023122475">
          <w:marLeft w:val="0"/>
          <w:marRight w:val="0"/>
          <w:marTop w:val="0"/>
          <w:marBottom w:val="0"/>
          <w:divBdr>
            <w:top w:val="none" w:sz="0" w:space="0" w:color="auto"/>
            <w:left w:val="none" w:sz="0" w:space="0" w:color="auto"/>
            <w:bottom w:val="none" w:sz="0" w:space="0" w:color="auto"/>
            <w:right w:val="none" w:sz="0" w:space="0" w:color="auto"/>
          </w:divBdr>
        </w:div>
      </w:divsChild>
    </w:div>
    <w:div w:id="861357980">
      <w:bodyDiv w:val="1"/>
      <w:marLeft w:val="0"/>
      <w:marRight w:val="0"/>
      <w:marTop w:val="0"/>
      <w:marBottom w:val="0"/>
      <w:divBdr>
        <w:top w:val="none" w:sz="0" w:space="0" w:color="auto"/>
        <w:left w:val="none" w:sz="0" w:space="0" w:color="auto"/>
        <w:bottom w:val="none" w:sz="0" w:space="0" w:color="auto"/>
        <w:right w:val="none" w:sz="0" w:space="0" w:color="auto"/>
      </w:divBdr>
    </w:div>
    <w:div w:id="871381004">
      <w:bodyDiv w:val="1"/>
      <w:marLeft w:val="0"/>
      <w:marRight w:val="0"/>
      <w:marTop w:val="0"/>
      <w:marBottom w:val="0"/>
      <w:divBdr>
        <w:top w:val="none" w:sz="0" w:space="0" w:color="auto"/>
        <w:left w:val="none" w:sz="0" w:space="0" w:color="auto"/>
        <w:bottom w:val="none" w:sz="0" w:space="0" w:color="auto"/>
        <w:right w:val="none" w:sz="0" w:space="0" w:color="auto"/>
      </w:divBdr>
    </w:div>
    <w:div w:id="918179479">
      <w:bodyDiv w:val="1"/>
      <w:marLeft w:val="0"/>
      <w:marRight w:val="0"/>
      <w:marTop w:val="0"/>
      <w:marBottom w:val="0"/>
      <w:divBdr>
        <w:top w:val="none" w:sz="0" w:space="0" w:color="auto"/>
        <w:left w:val="none" w:sz="0" w:space="0" w:color="auto"/>
        <w:bottom w:val="none" w:sz="0" w:space="0" w:color="auto"/>
        <w:right w:val="none" w:sz="0" w:space="0" w:color="auto"/>
      </w:divBdr>
    </w:div>
    <w:div w:id="986133675">
      <w:bodyDiv w:val="1"/>
      <w:marLeft w:val="0"/>
      <w:marRight w:val="0"/>
      <w:marTop w:val="0"/>
      <w:marBottom w:val="0"/>
      <w:divBdr>
        <w:top w:val="none" w:sz="0" w:space="0" w:color="auto"/>
        <w:left w:val="none" w:sz="0" w:space="0" w:color="auto"/>
        <w:bottom w:val="none" w:sz="0" w:space="0" w:color="auto"/>
        <w:right w:val="none" w:sz="0" w:space="0" w:color="auto"/>
      </w:divBdr>
    </w:div>
    <w:div w:id="1081756710">
      <w:bodyDiv w:val="1"/>
      <w:marLeft w:val="0"/>
      <w:marRight w:val="0"/>
      <w:marTop w:val="0"/>
      <w:marBottom w:val="0"/>
      <w:divBdr>
        <w:top w:val="none" w:sz="0" w:space="0" w:color="auto"/>
        <w:left w:val="none" w:sz="0" w:space="0" w:color="auto"/>
        <w:bottom w:val="none" w:sz="0" w:space="0" w:color="auto"/>
        <w:right w:val="none" w:sz="0" w:space="0" w:color="auto"/>
      </w:divBdr>
    </w:div>
    <w:div w:id="1093863799">
      <w:bodyDiv w:val="1"/>
      <w:marLeft w:val="0"/>
      <w:marRight w:val="0"/>
      <w:marTop w:val="0"/>
      <w:marBottom w:val="0"/>
      <w:divBdr>
        <w:top w:val="none" w:sz="0" w:space="0" w:color="auto"/>
        <w:left w:val="none" w:sz="0" w:space="0" w:color="auto"/>
        <w:bottom w:val="none" w:sz="0" w:space="0" w:color="auto"/>
        <w:right w:val="none" w:sz="0" w:space="0" w:color="auto"/>
      </w:divBdr>
      <w:divsChild>
        <w:div w:id="289172906">
          <w:marLeft w:val="418"/>
          <w:marRight w:val="0"/>
          <w:marTop w:val="0"/>
          <w:marBottom w:val="60"/>
          <w:divBdr>
            <w:top w:val="none" w:sz="0" w:space="0" w:color="auto"/>
            <w:left w:val="none" w:sz="0" w:space="0" w:color="auto"/>
            <w:bottom w:val="none" w:sz="0" w:space="0" w:color="auto"/>
            <w:right w:val="none" w:sz="0" w:space="0" w:color="auto"/>
          </w:divBdr>
        </w:div>
        <w:div w:id="632754782">
          <w:marLeft w:val="418"/>
          <w:marRight w:val="0"/>
          <w:marTop w:val="0"/>
          <w:marBottom w:val="60"/>
          <w:divBdr>
            <w:top w:val="none" w:sz="0" w:space="0" w:color="auto"/>
            <w:left w:val="none" w:sz="0" w:space="0" w:color="auto"/>
            <w:bottom w:val="none" w:sz="0" w:space="0" w:color="auto"/>
            <w:right w:val="none" w:sz="0" w:space="0" w:color="auto"/>
          </w:divBdr>
        </w:div>
      </w:divsChild>
    </w:div>
    <w:div w:id="1117985029">
      <w:bodyDiv w:val="1"/>
      <w:marLeft w:val="0"/>
      <w:marRight w:val="0"/>
      <w:marTop w:val="0"/>
      <w:marBottom w:val="0"/>
      <w:divBdr>
        <w:top w:val="none" w:sz="0" w:space="0" w:color="auto"/>
        <w:left w:val="none" w:sz="0" w:space="0" w:color="auto"/>
        <w:bottom w:val="none" w:sz="0" w:space="0" w:color="auto"/>
        <w:right w:val="none" w:sz="0" w:space="0" w:color="auto"/>
      </w:divBdr>
    </w:div>
    <w:div w:id="1268998739">
      <w:bodyDiv w:val="1"/>
      <w:marLeft w:val="0"/>
      <w:marRight w:val="0"/>
      <w:marTop w:val="0"/>
      <w:marBottom w:val="0"/>
      <w:divBdr>
        <w:top w:val="none" w:sz="0" w:space="0" w:color="auto"/>
        <w:left w:val="none" w:sz="0" w:space="0" w:color="auto"/>
        <w:bottom w:val="none" w:sz="0" w:space="0" w:color="auto"/>
        <w:right w:val="none" w:sz="0" w:space="0" w:color="auto"/>
      </w:divBdr>
    </w:div>
    <w:div w:id="1329216062">
      <w:bodyDiv w:val="1"/>
      <w:marLeft w:val="0"/>
      <w:marRight w:val="0"/>
      <w:marTop w:val="0"/>
      <w:marBottom w:val="0"/>
      <w:divBdr>
        <w:top w:val="none" w:sz="0" w:space="0" w:color="auto"/>
        <w:left w:val="none" w:sz="0" w:space="0" w:color="auto"/>
        <w:bottom w:val="none" w:sz="0" w:space="0" w:color="auto"/>
        <w:right w:val="none" w:sz="0" w:space="0" w:color="auto"/>
      </w:divBdr>
      <w:divsChild>
        <w:div w:id="662440866">
          <w:marLeft w:val="0"/>
          <w:marRight w:val="0"/>
          <w:marTop w:val="0"/>
          <w:marBottom w:val="0"/>
          <w:divBdr>
            <w:top w:val="none" w:sz="0" w:space="0" w:color="auto"/>
            <w:left w:val="none" w:sz="0" w:space="0" w:color="auto"/>
            <w:bottom w:val="none" w:sz="0" w:space="0" w:color="auto"/>
            <w:right w:val="none" w:sz="0" w:space="0" w:color="auto"/>
          </w:divBdr>
          <w:divsChild>
            <w:div w:id="160774343">
              <w:marLeft w:val="0"/>
              <w:marRight w:val="0"/>
              <w:marTop w:val="0"/>
              <w:marBottom w:val="0"/>
              <w:divBdr>
                <w:top w:val="none" w:sz="0" w:space="0" w:color="auto"/>
                <w:left w:val="none" w:sz="0" w:space="0" w:color="auto"/>
                <w:bottom w:val="none" w:sz="0" w:space="0" w:color="auto"/>
                <w:right w:val="none" w:sz="0" w:space="0" w:color="auto"/>
              </w:divBdr>
            </w:div>
            <w:div w:id="306856651">
              <w:marLeft w:val="0"/>
              <w:marRight w:val="0"/>
              <w:marTop w:val="0"/>
              <w:marBottom w:val="0"/>
              <w:divBdr>
                <w:top w:val="none" w:sz="0" w:space="0" w:color="auto"/>
                <w:left w:val="none" w:sz="0" w:space="0" w:color="auto"/>
                <w:bottom w:val="none" w:sz="0" w:space="0" w:color="auto"/>
                <w:right w:val="none" w:sz="0" w:space="0" w:color="auto"/>
              </w:divBdr>
            </w:div>
            <w:div w:id="911356141">
              <w:marLeft w:val="0"/>
              <w:marRight w:val="0"/>
              <w:marTop w:val="0"/>
              <w:marBottom w:val="0"/>
              <w:divBdr>
                <w:top w:val="none" w:sz="0" w:space="0" w:color="auto"/>
                <w:left w:val="none" w:sz="0" w:space="0" w:color="auto"/>
                <w:bottom w:val="none" w:sz="0" w:space="0" w:color="auto"/>
                <w:right w:val="none" w:sz="0" w:space="0" w:color="auto"/>
              </w:divBdr>
            </w:div>
            <w:div w:id="1174681853">
              <w:marLeft w:val="0"/>
              <w:marRight w:val="0"/>
              <w:marTop w:val="0"/>
              <w:marBottom w:val="0"/>
              <w:divBdr>
                <w:top w:val="none" w:sz="0" w:space="0" w:color="auto"/>
                <w:left w:val="none" w:sz="0" w:space="0" w:color="auto"/>
                <w:bottom w:val="none" w:sz="0" w:space="0" w:color="auto"/>
                <w:right w:val="none" w:sz="0" w:space="0" w:color="auto"/>
              </w:divBdr>
            </w:div>
            <w:div w:id="1411853069">
              <w:marLeft w:val="0"/>
              <w:marRight w:val="0"/>
              <w:marTop w:val="0"/>
              <w:marBottom w:val="0"/>
              <w:divBdr>
                <w:top w:val="none" w:sz="0" w:space="0" w:color="auto"/>
                <w:left w:val="none" w:sz="0" w:space="0" w:color="auto"/>
                <w:bottom w:val="none" w:sz="0" w:space="0" w:color="auto"/>
                <w:right w:val="none" w:sz="0" w:space="0" w:color="auto"/>
              </w:divBdr>
            </w:div>
            <w:div w:id="1466314844">
              <w:marLeft w:val="0"/>
              <w:marRight w:val="0"/>
              <w:marTop w:val="0"/>
              <w:marBottom w:val="0"/>
              <w:divBdr>
                <w:top w:val="none" w:sz="0" w:space="0" w:color="auto"/>
                <w:left w:val="none" w:sz="0" w:space="0" w:color="auto"/>
                <w:bottom w:val="none" w:sz="0" w:space="0" w:color="auto"/>
                <w:right w:val="none" w:sz="0" w:space="0" w:color="auto"/>
              </w:divBdr>
            </w:div>
            <w:div w:id="1474565625">
              <w:marLeft w:val="0"/>
              <w:marRight w:val="0"/>
              <w:marTop w:val="0"/>
              <w:marBottom w:val="0"/>
              <w:divBdr>
                <w:top w:val="none" w:sz="0" w:space="0" w:color="auto"/>
                <w:left w:val="none" w:sz="0" w:space="0" w:color="auto"/>
                <w:bottom w:val="none" w:sz="0" w:space="0" w:color="auto"/>
                <w:right w:val="none" w:sz="0" w:space="0" w:color="auto"/>
              </w:divBdr>
            </w:div>
            <w:div w:id="210194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784700">
      <w:bodyDiv w:val="1"/>
      <w:marLeft w:val="0"/>
      <w:marRight w:val="0"/>
      <w:marTop w:val="0"/>
      <w:marBottom w:val="0"/>
      <w:divBdr>
        <w:top w:val="none" w:sz="0" w:space="0" w:color="auto"/>
        <w:left w:val="none" w:sz="0" w:space="0" w:color="auto"/>
        <w:bottom w:val="none" w:sz="0" w:space="0" w:color="auto"/>
        <w:right w:val="none" w:sz="0" w:space="0" w:color="auto"/>
      </w:divBdr>
    </w:div>
    <w:div w:id="1551258964">
      <w:bodyDiv w:val="1"/>
      <w:marLeft w:val="0"/>
      <w:marRight w:val="0"/>
      <w:marTop w:val="0"/>
      <w:marBottom w:val="0"/>
      <w:divBdr>
        <w:top w:val="none" w:sz="0" w:space="0" w:color="auto"/>
        <w:left w:val="none" w:sz="0" w:space="0" w:color="auto"/>
        <w:bottom w:val="none" w:sz="0" w:space="0" w:color="auto"/>
        <w:right w:val="none" w:sz="0" w:space="0" w:color="auto"/>
      </w:divBdr>
    </w:div>
    <w:div w:id="1625037611">
      <w:bodyDiv w:val="1"/>
      <w:marLeft w:val="0"/>
      <w:marRight w:val="0"/>
      <w:marTop w:val="0"/>
      <w:marBottom w:val="0"/>
      <w:divBdr>
        <w:top w:val="none" w:sz="0" w:space="0" w:color="auto"/>
        <w:left w:val="none" w:sz="0" w:space="0" w:color="auto"/>
        <w:bottom w:val="none" w:sz="0" w:space="0" w:color="auto"/>
        <w:right w:val="none" w:sz="0" w:space="0" w:color="auto"/>
      </w:divBdr>
    </w:div>
    <w:div w:id="1672753418">
      <w:bodyDiv w:val="1"/>
      <w:marLeft w:val="0"/>
      <w:marRight w:val="0"/>
      <w:marTop w:val="0"/>
      <w:marBottom w:val="0"/>
      <w:divBdr>
        <w:top w:val="none" w:sz="0" w:space="0" w:color="auto"/>
        <w:left w:val="none" w:sz="0" w:space="0" w:color="auto"/>
        <w:bottom w:val="none" w:sz="0" w:space="0" w:color="auto"/>
        <w:right w:val="none" w:sz="0" w:space="0" w:color="auto"/>
      </w:divBdr>
    </w:div>
    <w:div w:id="1712069833">
      <w:bodyDiv w:val="1"/>
      <w:marLeft w:val="0"/>
      <w:marRight w:val="0"/>
      <w:marTop w:val="0"/>
      <w:marBottom w:val="0"/>
      <w:divBdr>
        <w:top w:val="none" w:sz="0" w:space="0" w:color="auto"/>
        <w:left w:val="none" w:sz="0" w:space="0" w:color="auto"/>
        <w:bottom w:val="none" w:sz="0" w:space="0" w:color="auto"/>
        <w:right w:val="none" w:sz="0" w:space="0" w:color="auto"/>
      </w:divBdr>
      <w:divsChild>
        <w:div w:id="576666774">
          <w:marLeft w:val="0"/>
          <w:marRight w:val="0"/>
          <w:marTop w:val="0"/>
          <w:marBottom w:val="0"/>
          <w:divBdr>
            <w:top w:val="none" w:sz="0" w:space="0" w:color="auto"/>
            <w:left w:val="none" w:sz="0" w:space="0" w:color="auto"/>
            <w:bottom w:val="none" w:sz="0" w:space="0" w:color="auto"/>
            <w:right w:val="none" w:sz="0" w:space="0" w:color="auto"/>
          </w:divBdr>
        </w:div>
        <w:div w:id="1290549224">
          <w:marLeft w:val="0"/>
          <w:marRight w:val="0"/>
          <w:marTop w:val="0"/>
          <w:marBottom w:val="0"/>
          <w:divBdr>
            <w:top w:val="none" w:sz="0" w:space="0" w:color="auto"/>
            <w:left w:val="none" w:sz="0" w:space="0" w:color="auto"/>
            <w:bottom w:val="none" w:sz="0" w:space="0" w:color="auto"/>
            <w:right w:val="none" w:sz="0" w:space="0" w:color="auto"/>
          </w:divBdr>
        </w:div>
        <w:div w:id="1640916475">
          <w:marLeft w:val="0"/>
          <w:marRight w:val="0"/>
          <w:marTop w:val="0"/>
          <w:marBottom w:val="0"/>
          <w:divBdr>
            <w:top w:val="none" w:sz="0" w:space="0" w:color="auto"/>
            <w:left w:val="none" w:sz="0" w:space="0" w:color="auto"/>
            <w:bottom w:val="none" w:sz="0" w:space="0" w:color="auto"/>
            <w:right w:val="none" w:sz="0" w:space="0" w:color="auto"/>
          </w:divBdr>
        </w:div>
        <w:div w:id="1753089709">
          <w:marLeft w:val="0"/>
          <w:marRight w:val="0"/>
          <w:marTop w:val="0"/>
          <w:marBottom w:val="0"/>
          <w:divBdr>
            <w:top w:val="none" w:sz="0" w:space="0" w:color="auto"/>
            <w:left w:val="none" w:sz="0" w:space="0" w:color="auto"/>
            <w:bottom w:val="none" w:sz="0" w:space="0" w:color="auto"/>
            <w:right w:val="none" w:sz="0" w:space="0" w:color="auto"/>
          </w:divBdr>
        </w:div>
        <w:div w:id="1871651612">
          <w:marLeft w:val="0"/>
          <w:marRight w:val="0"/>
          <w:marTop w:val="0"/>
          <w:marBottom w:val="0"/>
          <w:divBdr>
            <w:top w:val="none" w:sz="0" w:space="0" w:color="auto"/>
            <w:left w:val="none" w:sz="0" w:space="0" w:color="auto"/>
            <w:bottom w:val="none" w:sz="0" w:space="0" w:color="auto"/>
            <w:right w:val="none" w:sz="0" w:space="0" w:color="auto"/>
          </w:divBdr>
        </w:div>
      </w:divsChild>
    </w:div>
    <w:div w:id="1772773555">
      <w:bodyDiv w:val="1"/>
      <w:marLeft w:val="0"/>
      <w:marRight w:val="0"/>
      <w:marTop w:val="0"/>
      <w:marBottom w:val="0"/>
      <w:divBdr>
        <w:top w:val="none" w:sz="0" w:space="0" w:color="auto"/>
        <w:left w:val="none" w:sz="0" w:space="0" w:color="auto"/>
        <w:bottom w:val="none" w:sz="0" w:space="0" w:color="auto"/>
        <w:right w:val="none" w:sz="0" w:space="0" w:color="auto"/>
      </w:divBdr>
    </w:div>
    <w:div w:id="1805658134">
      <w:bodyDiv w:val="1"/>
      <w:marLeft w:val="0"/>
      <w:marRight w:val="0"/>
      <w:marTop w:val="0"/>
      <w:marBottom w:val="0"/>
      <w:divBdr>
        <w:top w:val="none" w:sz="0" w:space="0" w:color="auto"/>
        <w:left w:val="none" w:sz="0" w:space="0" w:color="auto"/>
        <w:bottom w:val="none" w:sz="0" w:space="0" w:color="auto"/>
        <w:right w:val="none" w:sz="0" w:space="0" w:color="auto"/>
      </w:divBdr>
      <w:divsChild>
        <w:div w:id="1987008024">
          <w:marLeft w:val="0"/>
          <w:marRight w:val="0"/>
          <w:marTop w:val="0"/>
          <w:marBottom w:val="0"/>
          <w:divBdr>
            <w:top w:val="none" w:sz="0" w:space="0" w:color="auto"/>
            <w:left w:val="none" w:sz="0" w:space="0" w:color="auto"/>
            <w:bottom w:val="none" w:sz="0" w:space="0" w:color="auto"/>
            <w:right w:val="none" w:sz="0" w:space="0" w:color="auto"/>
          </w:divBdr>
          <w:divsChild>
            <w:div w:id="18824843">
              <w:marLeft w:val="0"/>
              <w:marRight w:val="0"/>
              <w:marTop w:val="0"/>
              <w:marBottom w:val="0"/>
              <w:divBdr>
                <w:top w:val="none" w:sz="0" w:space="0" w:color="auto"/>
                <w:left w:val="none" w:sz="0" w:space="0" w:color="auto"/>
                <w:bottom w:val="none" w:sz="0" w:space="0" w:color="auto"/>
                <w:right w:val="none" w:sz="0" w:space="0" w:color="auto"/>
              </w:divBdr>
              <w:divsChild>
                <w:div w:id="1486775920">
                  <w:marLeft w:val="0"/>
                  <w:marRight w:val="0"/>
                  <w:marTop w:val="0"/>
                  <w:marBottom w:val="0"/>
                  <w:divBdr>
                    <w:top w:val="none" w:sz="0" w:space="0" w:color="auto"/>
                    <w:left w:val="none" w:sz="0" w:space="0" w:color="auto"/>
                    <w:bottom w:val="none" w:sz="0" w:space="0" w:color="auto"/>
                    <w:right w:val="none" w:sz="0" w:space="0" w:color="auto"/>
                  </w:divBdr>
                  <w:divsChild>
                    <w:div w:id="923028377">
                      <w:marLeft w:val="0"/>
                      <w:marRight w:val="0"/>
                      <w:marTop w:val="0"/>
                      <w:marBottom w:val="0"/>
                      <w:divBdr>
                        <w:top w:val="none" w:sz="0" w:space="0" w:color="auto"/>
                        <w:left w:val="none" w:sz="0" w:space="0" w:color="auto"/>
                        <w:bottom w:val="none" w:sz="0" w:space="0" w:color="auto"/>
                        <w:right w:val="none" w:sz="0" w:space="0" w:color="auto"/>
                      </w:divBdr>
                      <w:divsChild>
                        <w:div w:id="1677148800">
                          <w:marLeft w:val="0"/>
                          <w:marRight w:val="0"/>
                          <w:marTop w:val="0"/>
                          <w:marBottom w:val="0"/>
                          <w:divBdr>
                            <w:top w:val="none" w:sz="0" w:space="0" w:color="auto"/>
                            <w:left w:val="none" w:sz="0" w:space="0" w:color="auto"/>
                            <w:bottom w:val="none" w:sz="0" w:space="0" w:color="auto"/>
                            <w:right w:val="none" w:sz="0" w:space="0" w:color="auto"/>
                          </w:divBdr>
                          <w:divsChild>
                            <w:div w:id="1015576684">
                              <w:marLeft w:val="0"/>
                              <w:marRight w:val="0"/>
                              <w:marTop w:val="0"/>
                              <w:marBottom w:val="0"/>
                              <w:divBdr>
                                <w:top w:val="none" w:sz="0" w:space="0" w:color="auto"/>
                                <w:left w:val="none" w:sz="0" w:space="0" w:color="auto"/>
                                <w:bottom w:val="none" w:sz="0" w:space="0" w:color="auto"/>
                                <w:right w:val="none" w:sz="0" w:space="0" w:color="auto"/>
                              </w:divBdr>
                              <w:divsChild>
                                <w:div w:id="168146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8912960">
      <w:bodyDiv w:val="1"/>
      <w:marLeft w:val="0"/>
      <w:marRight w:val="0"/>
      <w:marTop w:val="0"/>
      <w:marBottom w:val="0"/>
      <w:divBdr>
        <w:top w:val="none" w:sz="0" w:space="0" w:color="auto"/>
        <w:left w:val="none" w:sz="0" w:space="0" w:color="auto"/>
        <w:bottom w:val="none" w:sz="0" w:space="0" w:color="auto"/>
        <w:right w:val="none" w:sz="0" w:space="0" w:color="auto"/>
      </w:divBdr>
      <w:divsChild>
        <w:div w:id="606079413">
          <w:marLeft w:val="0"/>
          <w:marRight w:val="0"/>
          <w:marTop w:val="0"/>
          <w:marBottom w:val="0"/>
          <w:divBdr>
            <w:top w:val="none" w:sz="0" w:space="0" w:color="auto"/>
            <w:left w:val="none" w:sz="0" w:space="0" w:color="auto"/>
            <w:bottom w:val="none" w:sz="0" w:space="0" w:color="auto"/>
            <w:right w:val="none" w:sz="0" w:space="0" w:color="auto"/>
          </w:divBdr>
          <w:divsChild>
            <w:div w:id="2028481740">
              <w:marLeft w:val="0"/>
              <w:marRight w:val="0"/>
              <w:marTop w:val="0"/>
              <w:marBottom w:val="0"/>
              <w:divBdr>
                <w:top w:val="none" w:sz="0" w:space="0" w:color="auto"/>
                <w:left w:val="none" w:sz="0" w:space="0" w:color="auto"/>
                <w:bottom w:val="none" w:sz="0" w:space="0" w:color="auto"/>
                <w:right w:val="none" w:sz="0" w:space="0" w:color="auto"/>
              </w:divBdr>
              <w:divsChild>
                <w:div w:id="799034900">
                  <w:marLeft w:val="0"/>
                  <w:marRight w:val="0"/>
                  <w:marTop w:val="0"/>
                  <w:marBottom w:val="0"/>
                  <w:divBdr>
                    <w:top w:val="none" w:sz="0" w:space="0" w:color="auto"/>
                    <w:left w:val="none" w:sz="0" w:space="0" w:color="auto"/>
                    <w:bottom w:val="none" w:sz="0" w:space="0" w:color="auto"/>
                    <w:right w:val="none" w:sz="0" w:space="0" w:color="auto"/>
                  </w:divBdr>
                  <w:divsChild>
                    <w:div w:id="223837120">
                      <w:marLeft w:val="0"/>
                      <w:marRight w:val="0"/>
                      <w:marTop w:val="0"/>
                      <w:marBottom w:val="0"/>
                      <w:divBdr>
                        <w:top w:val="none" w:sz="0" w:space="0" w:color="auto"/>
                        <w:left w:val="none" w:sz="0" w:space="0" w:color="auto"/>
                        <w:bottom w:val="none" w:sz="0" w:space="0" w:color="auto"/>
                        <w:right w:val="none" w:sz="0" w:space="0" w:color="auto"/>
                      </w:divBdr>
                      <w:divsChild>
                        <w:div w:id="904992443">
                          <w:marLeft w:val="0"/>
                          <w:marRight w:val="0"/>
                          <w:marTop w:val="0"/>
                          <w:marBottom w:val="0"/>
                          <w:divBdr>
                            <w:top w:val="none" w:sz="0" w:space="0" w:color="auto"/>
                            <w:left w:val="none" w:sz="0" w:space="0" w:color="auto"/>
                            <w:bottom w:val="none" w:sz="0" w:space="0" w:color="auto"/>
                            <w:right w:val="none" w:sz="0" w:space="0" w:color="auto"/>
                          </w:divBdr>
                          <w:divsChild>
                            <w:div w:id="1822501358">
                              <w:marLeft w:val="0"/>
                              <w:marRight w:val="0"/>
                              <w:marTop w:val="0"/>
                              <w:marBottom w:val="0"/>
                              <w:divBdr>
                                <w:top w:val="none" w:sz="0" w:space="0" w:color="auto"/>
                                <w:left w:val="none" w:sz="0" w:space="0" w:color="auto"/>
                                <w:bottom w:val="none" w:sz="0" w:space="0" w:color="auto"/>
                                <w:right w:val="none" w:sz="0" w:space="0" w:color="auto"/>
                              </w:divBdr>
                              <w:divsChild>
                                <w:div w:id="30239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4099283">
      <w:bodyDiv w:val="1"/>
      <w:marLeft w:val="0"/>
      <w:marRight w:val="0"/>
      <w:marTop w:val="0"/>
      <w:marBottom w:val="0"/>
      <w:divBdr>
        <w:top w:val="none" w:sz="0" w:space="0" w:color="auto"/>
        <w:left w:val="none" w:sz="0" w:space="0" w:color="auto"/>
        <w:bottom w:val="none" w:sz="0" w:space="0" w:color="auto"/>
        <w:right w:val="none" w:sz="0" w:space="0" w:color="auto"/>
      </w:divBdr>
    </w:div>
    <w:div w:id="1989893223">
      <w:bodyDiv w:val="1"/>
      <w:marLeft w:val="0"/>
      <w:marRight w:val="0"/>
      <w:marTop w:val="0"/>
      <w:marBottom w:val="0"/>
      <w:divBdr>
        <w:top w:val="none" w:sz="0" w:space="0" w:color="auto"/>
        <w:left w:val="none" w:sz="0" w:space="0" w:color="auto"/>
        <w:bottom w:val="none" w:sz="0" w:space="0" w:color="auto"/>
        <w:right w:val="none" w:sz="0" w:space="0" w:color="auto"/>
      </w:divBdr>
    </w:div>
    <w:div w:id="2066491353">
      <w:bodyDiv w:val="1"/>
      <w:marLeft w:val="0"/>
      <w:marRight w:val="0"/>
      <w:marTop w:val="0"/>
      <w:marBottom w:val="0"/>
      <w:divBdr>
        <w:top w:val="none" w:sz="0" w:space="0" w:color="auto"/>
        <w:left w:val="none" w:sz="0" w:space="0" w:color="auto"/>
        <w:bottom w:val="none" w:sz="0" w:space="0" w:color="auto"/>
        <w:right w:val="none" w:sz="0" w:space="0" w:color="auto"/>
      </w:divBdr>
    </w:div>
    <w:div w:id="2094740694">
      <w:bodyDiv w:val="1"/>
      <w:marLeft w:val="0"/>
      <w:marRight w:val="0"/>
      <w:marTop w:val="0"/>
      <w:marBottom w:val="0"/>
      <w:divBdr>
        <w:top w:val="none" w:sz="0" w:space="0" w:color="auto"/>
        <w:left w:val="none" w:sz="0" w:space="0" w:color="auto"/>
        <w:bottom w:val="none" w:sz="0" w:space="0" w:color="auto"/>
        <w:right w:val="none" w:sz="0" w:space="0" w:color="auto"/>
      </w:divBdr>
      <w:divsChild>
        <w:div w:id="242226304">
          <w:marLeft w:val="0"/>
          <w:marRight w:val="0"/>
          <w:marTop w:val="0"/>
          <w:marBottom w:val="0"/>
          <w:divBdr>
            <w:top w:val="none" w:sz="0" w:space="0" w:color="auto"/>
            <w:left w:val="none" w:sz="0" w:space="0" w:color="auto"/>
            <w:bottom w:val="none" w:sz="0" w:space="0" w:color="auto"/>
            <w:right w:val="none" w:sz="0" w:space="0" w:color="auto"/>
          </w:divBdr>
          <w:divsChild>
            <w:div w:id="1308782220">
              <w:marLeft w:val="0"/>
              <w:marRight w:val="0"/>
              <w:marTop w:val="0"/>
              <w:marBottom w:val="0"/>
              <w:divBdr>
                <w:top w:val="none" w:sz="0" w:space="0" w:color="auto"/>
                <w:left w:val="none" w:sz="0" w:space="0" w:color="auto"/>
                <w:bottom w:val="none" w:sz="0" w:space="0" w:color="auto"/>
                <w:right w:val="none" w:sz="0" w:space="0" w:color="auto"/>
              </w:divBdr>
              <w:divsChild>
                <w:div w:id="128666671">
                  <w:marLeft w:val="0"/>
                  <w:marRight w:val="0"/>
                  <w:marTop w:val="0"/>
                  <w:marBottom w:val="0"/>
                  <w:divBdr>
                    <w:top w:val="none" w:sz="0" w:space="0" w:color="auto"/>
                    <w:left w:val="none" w:sz="0" w:space="0" w:color="auto"/>
                    <w:bottom w:val="none" w:sz="0" w:space="0" w:color="auto"/>
                    <w:right w:val="none" w:sz="0" w:space="0" w:color="auto"/>
                  </w:divBdr>
                  <w:divsChild>
                    <w:div w:id="1041900840">
                      <w:marLeft w:val="0"/>
                      <w:marRight w:val="0"/>
                      <w:marTop w:val="0"/>
                      <w:marBottom w:val="0"/>
                      <w:divBdr>
                        <w:top w:val="none" w:sz="0" w:space="0" w:color="auto"/>
                        <w:left w:val="none" w:sz="0" w:space="0" w:color="auto"/>
                        <w:bottom w:val="none" w:sz="0" w:space="0" w:color="auto"/>
                        <w:right w:val="none" w:sz="0" w:space="0" w:color="auto"/>
                      </w:divBdr>
                      <w:divsChild>
                        <w:div w:id="521171227">
                          <w:marLeft w:val="0"/>
                          <w:marRight w:val="0"/>
                          <w:marTop w:val="0"/>
                          <w:marBottom w:val="0"/>
                          <w:divBdr>
                            <w:top w:val="none" w:sz="0" w:space="0" w:color="auto"/>
                            <w:left w:val="none" w:sz="0" w:space="0" w:color="auto"/>
                            <w:bottom w:val="none" w:sz="0" w:space="0" w:color="auto"/>
                            <w:right w:val="none" w:sz="0" w:space="0" w:color="auto"/>
                          </w:divBdr>
                          <w:divsChild>
                            <w:div w:id="304091501">
                              <w:marLeft w:val="0"/>
                              <w:marRight w:val="0"/>
                              <w:marTop w:val="0"/>
                              <w:marBottom w:val="0"/>
                              <w:divBdr>
                                <w:top w:val="none" w:sz="0" w:space="0" w:color="auto"/>
                                <w:left w:val="none" w:sz="0" w:space="0" w:color="auto"/>
                                <w:bottom w:val="none" w:sz="0" w:space="0" w:color="auto"/>
                                <w:right w:val="none" w:sz="0" w:space="0" w:color="auto"/>
                              </w:divBdr>
                              <w:divsChild>
                                <w:div w:id="9696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press.siemens-home.bsh-group.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iemens-home.bsh-group.com/de/d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ina\Documents\Benutzerdefinierte%20Office-Vorlagen\2026_Siemens%20PI%20Template_neueSchrifte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AE8FDFED5A204548863E9CEEA9272C9E"/>
        <w:category>
          <w:name w:val="Allgemein"/>
          <w:gallery w:val="placeholder"/>
        </w:category>
        <w:types>
          <w:type w:val="bbPlcHdr"/>
        </w:types>
        <w:behaviors>
          <w:behavior w:val="content"/>
        </w:behaviors>
        <w:guid w:val="{90E92A21-B982-4935-9A63-0303A7D4CF06}"/>
      </w:docPartPr>
      <w:docPartBody>
        <w:p w:rsidR="005F4963" w:rsidRDefault="005F4963">
          <w:pPr>
            <w:pStyle w:val="AE8FDFED5A204548863E9CEEA9272C9E"/>
          </w:pPr>
          <w:r w:rsidRPr="006B48E8">
            <w:rPr>
              <w:rFonts w:ascii="Siemens Progress" w:hAnsi="Siemens Progress"/>
              <w:sz w:val="28"/>
              <w:szCs w:val="28"/>
            </w:rPr>
            <w:t>Place a headline here</w:t>
          </w:r>
        </w:p>
      </w:docPartBody>
    </w:docPart>
    <w:docPart>
      <w:docPartPr>
        <w:name w:val="8CC4F272F63447C2A4116022C97E30EC"/>
        <w:category>
          <w:name w:val="Allgemein"/>
          <w:gallery w:val="placeholder"/>
        </w:category>
        <w:types>
          <w:type w:val="bbPlcHdr"/>
        </w:types>
        <w:behaviors>
          <w:behavior w:val="content"/>
        </w:behaviors>
        <w:guid w:val="{6C94D1E3-E80A-43E4-82E8-035A8C49EB2A}"/>
      </w:docPartPr>
      <w:docPartBody>
        <w:p w:rsidR="005F4963" w:rsidRDefault="005F4963">
          <w:pPr>
            <w:pStyle w:val="8CC4F272F63447C2A4116022C97E30EC"/>
          </w:pPr>
          <w:r w:rsidRPr="00970353">
            <w:rPr>
              <w:rFonts w:ascii="Siemens Progress" w:hAnsi="Siemens Progress"/>
            </w:rPr>
            <w:t>Place the kicker here</w:t>
          </w:r>
        </w:p>
      </w:docPartBody>
    </w:docPart>
    <w:docPart>
      <w:docPartPr>
        <w:name w:val="78FEEE0E590543B8AD5AF451FF8428DB"/>
        <w:category>
          <w:name w:val="Allgemein"/>
          <w:gallery w:val="placeholder"/>
        </w:category>
        <w:types>
          <w:type w:val="bbPlcHdr"/>
        </w:types>
        <w:behaviors>
          <w:behavior w:val="content"/>
        </w:behaviors>
        <w:guid w:val="{8DF6B7CE-EC30-4DAF-AC4D-29E10A78D2D8}"/>
      </w:docPartPr>
      <w:docPartBody>
        <w:p w:rsidR="005F4963" w:rsidRDefault="005F4963">
          <w:pPr>
            <w:pStyle w:val="78FEEE0E590543B8AD5AF451FF8428DB"/>
          </w:pPr>
          <w:r>
            <w:rPr>
              <w:rStyle w:val="Platzhaltertext"/>
              <w:lang w:val="es-ES"/>
            </w:rPr>
            <w:t>Insert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emens Sans">
    <w:altName w:val="Cambria"/>
    <w:panose1 w:val="020B0604020202020204"/>
    <w:charset w:val="00"/>
    <w:family w:val="roman"/>
    <w:notTrueType/>
    <w:pitch w:val="variable"/>
    <w:sig w:usb0="A00002AF" w:usb1="5000205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iemens Progress">
    <w:altName w:val="Calibri"/>
    <w:panose1 w:val="020B0604020202020204"/>
    <w:charset w:val="4D"/>
    <w:family w:val="auto"/>
    <w:pitch w:val="variable"/>
    <w:sig w:usb0="00000207" w:usb1="00000000" w:usb2="00000000" w:usb3="00000000" w:csb0="00000097" w:csb1="00000000"/>
  </w:font>
  <w:font w:name="Neff Sans Light">
    <w:altName w:val="Calibri"/>
    <w:panose1 w:val="020B0604020202020204"/>
    <w:charset w:val="00"/>
    <w:family w:val="auto"/>
    <w:pitch w:val="variable"/>
    <w:sig w:usb0="A00022AF" w:usb1="D000204B" w:usb2="00000008" w:usb3="00000000" w:csb0="000000DF" w:csb1="00000000"/>
  </w:font>
  <w:font w:name="MLStat">
    <w:altName w:val="Times New Roman"/>
    <w:panose1 w:val="020B0604020202020204"/>
    <w:charset w:val="00"/>
    <w:family w:val="roman"/>
    <w:pitch w:val="default"/>
    <w:sig w:usb0="00000000" w:usb1="00000000" w:usb2="0282A578" w:usb3="00000008" w:csb0="00000020" w:csb1="00000000"/>
  </w:font>
  <w:font w:name="SIEMENS SANS OSF">
    <w:altName w:val="Calibri"/>
    <w:panose1 w:val="020B0604020202020204"/>
    <w:charset w:val="00"/>
    <w:family w:val="auto"/>
    <w:pitch w:val="variable"/>
    <w:sig w:usb0="800000AF" w:usb1="0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963"/>
    <w:rsid w:val="00077990"/>
    <w:rsid w:val="000A4745"/>
    <w:rsid w:val="000A4777"/>
    <w:rsid w:val="000C4EB1"/>
    <w:rsid w:val="001650B5"/>
    <w:rsid w:val="001775ED"/>
    <w:rsid w:val="00177F8A"/>
    <w:rsid w:val="001B505E"/>
    <w:rsid w:val="001C63F8"/>
    <w:rsid w:val="002151C7"/>
    <w:rsid w:val="002642D0"/>
    <w:rsid w:val="00306ADC"/>
    <w:rsid w:val="003149F3"/>
    <w:rsid w:val="003210CE"/>
    <w:rsid w:val="003730D2"/>
    <w:rsid w:val="003E09A0"/>
    <w:rsid w:val="004038A5"/>
    <w:rsid w:val="00405950"/>
    <w:rsid w:val="00414524"/>
    <w:rsid w:val="004558A5"/>
    <w:rsid w:val="004B7D29"/>
    <w:rsid w:val="004D1582"/>
    <w:rsid w:val="00525FA7"/>
    <w:rsid w:val="005E304A"/>
    <w:rsid w:val="005F4963"/>
    <w:rsid w:val="00617ACB"/>
    <w:rsid w:val="006F36F1"/>
    <w:rsid w:val="007841B5"/>
    <w:rsid w:val="00796B88"/>
    <w:rsid w:val="008129D8"/>
    <w:rsid w:val="00843280"/>
    <w:rsid w:val="00874038"/>
    <w:rsid w:val="00984EFF"/>
    <w:rsid w:val="0099274C"/>
    <w:rsid w:val="009A3CBD"/>
    <w:rsid w:val="009D0531"/>
    <w:rsid w:val="00A56066"/>
    <w:rsid w:val="00B064B6"/>
    <w:rsid w:val="00C66625"/>
    <w:rsid w:val="00D107F5"/>
    <w:rsid w:val="00D55C0F"/>
    <w:rsid w:val="00DA2C6C"/>
    <w:rsid w:val="00E57C1F"/>
    <w:rsid w:val="00F625EA"/>
    <w:rsid w:val="00FB2F8D"/>
    <w:rsid w:val="00FC13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E8FDFED5A204548863E9CEEA9272C9E">
    <w:name w:val="AE8FDFED5A204548863E9CEEA9272C9E"/>
  </w:style>
  <w:style w:type="paragraph" w:customStyle="1" w:styleId="8CC4F272F63447C2A4116022C97E30EC">
    <w:name w:val="8CC4F272F63447C2A4116022C97E30EC"/>
  </w:style>
  <w:style w:type="character" w:styleId="Platzhaltertext">
    <w:name w:val="Placeholder Text"/>
    <w:basedOn w:val="Absatz-Standardschriftart"/>
    <w:uiPriority w:val="99"/>
    <w:semiHidden/>
    <w:rPr>
      <w:color w:val="666666"/>
    </w:rPr>
  </w:style>
  <w:style w:type="paragraph" w:customStyle="1" w:styleId="78FEEE0E590543B8AD5AF451FF8428DB">
    <w:name w:val="78FEEE0E590543B8AD5AF451FF842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111E9C7595155D458715D694A8E29643" ma:contentTypeVersion="14" ma:contentTypeDescription="Ein neues Dokument erstellen." ma:contentTypeScope="" ma:versionID="e510bc62aef32e68ad54da985d61e867">
  <xsd:schema xmlns:xsd="http://www.w3.org/2001/XMLSchema" xmlns:xs="http://www.w3.org/2001/XMLSchema" xmlns:p="http://schemas.microsoft.com/office/2006/metadata/properties" xmlns:ns2="e7896e10-77cc-4a87-bc93-f1b08e33141a" xmlns:ns3="0c12f045-473a-4f06-a9fa-ba0d20b5068c" targetNamespace="http://schemas.microsoft.com/office/2006/metadata/properties" ma:root="true" ma:fieldsID="8f67dc0e0ce006e9f7f59f295492d7eb" ns2:_="" ns3:_="">
    <xsd:import namespace="e7896e10-77cc-4a87-bc93-f1b08e33141a"/>
    <xsd:import namespace="0c12f045-473a-4f06-a9fa-ba0d20b5068c"/>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96e10-77cc-4a87-bc93-f1b08e33141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12f045-473a-4f06-a9fa-ba0d20b5068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3da-6711-4db8-9489-3ba9d3fc3c60}" ma:internalName="TaxCatchAll" ma:showField="CatchAllData" ma:web="0c12f045-473a-4f06-a9fa-ba0d20b506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c12f045-473a-4f06-a9fa-ba0d20b5068c" xsi:nil="true"/>
    <lcf76f155ced4ddcb4097134ff3c332f xmlns="e7896e10-77cc-4a87-bc93-f1b08e3314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ADC4DC-3B35-4725-AC9C-AF2DB70591C2}">
  <ds:schemaRefs>
    <ds:schemaRef ds:uri="http://schemas.openxmlformats.org/officeDocument/2006/bibliography"/>
  </ds:schemaRefs>
</ds:datastoreItem>
</file>

<file path=customXml/itemProps2.xml><?xml version="1.0" encoding="utf-8"?>
<ds:datastoreItem xmlns:ds="http://schemas.openxmlformats.org/officeDocument/2006/customXml" ds:itemID="{D497E495-2C86-4096-8734-E7FB0B7DF3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96e10-77cc-4a87-bc93-f1b08e33141a"/>
    <ds:schemaRef ds:uri="0c12f045-473a-4f06-a9fa-ba0d20b506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18114D-DF16-4684-BCD7-8F8CE56E06B5}">
  <ds:schemaRefs>
    <ds:schemaRef ds:uri="http://schemas.microsoft.com/sharepoint/v3/contenttype/forms"/>
  </ds:schemaRefs>
</ds:datastoreItem>
</file>

<file path=customXml/itemProps4.xml><?xml version="1.0" encoding="utf-8"?>
<ds:datastoreItem xmlns:ds="http://schemas.openxmlformats.org/officeDocument/2006/customXml" ds:itemID="{80754575-E716-4394-8E39-2E8F86C09CD1}">
  <ds:schemaRefs>
    <ds:schemaRef ds:uri="http://schemas.microsoft.com/office/2006/metadata/properties"/>
    <ds:schemaRef ds:uri="http://schemas.microsoft.com/office/infopath/2007/PartnerControls"/>
    <ds:schemaRef ds:uri="0c12f045-473a-4f06-a9fa-ba0d20b5068c"/>
    <ds:schemaRef ds:uri="e7896e10-77cc-4a87-bc93-f1b08e33141a"/>
  </ds:schemaRefs>
</ds:datastoreItem>
</file>

<file path=docProps/app.xml><?xml version="1.0" encoding="utf-8"?>
<Properties xmlns="http://schemas.openxmlformats.org/officeDocument/2006/extended-properties" xmlns:vt="http://schemas.openxmlformats.org/officeDocument/2006/docPropsVTypes">
  <Template>C:\Users\Tina\Documents\Benutzerdefinierte Office-Vorlagen\2026_Siemens PI Template_neueSchriften.dotx</Template>
  <TotalTime>0</TotalTime>
  <Pages>2</Pages>
  <Words>647</Words>
  <Characters>4078</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Siemens Presseinformation</vt:lpstr>
      <vt:lpstr>Siemens @ IFA 2018; Stand - Highlights - Überblick</vt:lpstr>
    </vt:vector>
  </TitlesOfParts>
  <Company/>
  <LinksUpToDate>false</LinksUpToDate>
  <CharactersWithSpaces>4716</CharactersWithSpaces>
  <SharedDoc>false</SharedDoc>
  <HLinks>
    <vt:vector size="12" baseType="variant">
      <vt:variant>
        <vt:i4>5308494</vt:i4>
      </vt:variant>
      <vt:variant>
        <vt:i4>3</vt:i4>
      </vt:variant>
      <vt:variant>
        <vt:i4>0</vt:i4>
      </vt:variant>
      <vt:variant>
        <vt:i4>5</vt:i4>
      </vt:variant>
      <vt:variant>
        <vt:lpwstr>http://www.press.siemens-home.bsh-group.com/</vt:lpwstr>
      </vt:variant>
      <vt:variant>
        <vt:lpwstr/>
      </vt:variant>
      <vt:variant>
        <vt:i4>5701725</vt:i4>
      </vt:variant>
      <vt:variant>
        <vt:i4>0</vt:i4>
      </vt:variant>
      <vt:variant>
        <vt:i4>0</vt:i4>
      </vt:variant>
      <vt:variant>
        <vt:i4>5</vt:i4>
      </vt:variant>
      <vt:variant>
        <vt:lpwstr>https://www.siemens-home.bsh-group.com/de/de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Siemens Presseinformation</dc:title>
  <dc:subject/>
  <dc:creator>Dr. Martina Mai (K&amp;T)</dc:creator>
  <cp:keywords/>
  <cp:lastModifiedBy>Miriam Herbstritt - Hansmann PR</cp:lastModifiedBy>
  <cp:revision>3</cp:revision>
  <cp:lastPrinted>2026-08-26T11:58:00Z</cp:lastPrinted>
  <dcterms:created xsi:type="dcterms:W3CDTF">2026-08-26T11:58:00Z</dcterms:created>
  <dcterms:modified xsi:type="dcterms:W3CDTF">2026-08-26T11:58:00Z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0x010100111E9C7595155D458715D694A8E29643</vt:lpwstr>
  </property>
  <property fmtid="{D5CDD505-2E9C-101B-9397-08002B2CF9AE}" pid="3" name="MediaServiceImageTags">
    <vt:lpwstr/>
  </property>
</Properties>
</file>