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5A7" w:rsidRDefault="008A75A7">
      <w:pPr>
        <w:pStyle w:val="Normal1"/>
        <w:rPr>
          <w:b/>
          <w:color w:val="FF0000"/>
          <w:sz w:val="22"/>
          <w:szCs w:val="22"/>
        </w:rPr>
      </w:pPr>
    </w:p>
    <w:p w:rsidR="008A75A7" w:rsidRPr="00F728B6" w:rsidRDefault="00CA02BA">
      <w:pPr>
        <w:pStyle w:val="Normal1"/>
        <w:jc w:val="center"/>
        <w:rPr>
          <w:b/>
          <w:sz w:val="28"/>
          <w:szCs w:val="28"/>
        </w:rPr>
      </w:pPr>
      <w:r w:rsidRPr="00F728B6">
        <w:rPr>
          <w:b/>
          <w:sz w:val="28"/>
          <w:szCs w:val="28"/>
        </w:rPr>
        <w:t>Amanda Delara til Riddu Riđđu 2018</w:t>
      </w:r>
    </w:p>
    <w:p w:rsidR="008A75A7" w:rsidRDefault="008A75A7">
      <w:pPr>
        <w:pStyle w:val="Normal1"/>
      </w:pPr>
    </w:p>
    <w:p w:rsidR="008A75A7" w:rsidRPr="00F728B6" w:rsidRDefault="00711F79" w:rsidP="00F728B6">
      <w:pPr>
        <w:pStyle w:val="Normal1"/>
        <w:rPr>
          <w:b/>
          <w:sz w:val="24"/>
          <w:szCs w:val="24"/>
        </w:rPr>
      </w:pPr>
      <w:bookmarkStart w:id="0" w:name="_GoBack"/>
      <w:r w:rsidRPr="00F728B6">
        <w:rPr>
          <w:b/>
          <w:sz w:val="24"/>
          <w:szCs w:val="24"/>
        </w:rPr>
        <w:t xml:space="preserve">Amanda Delara, som regnes som </w:t>
      </w:r>
      <w:r w:rsidR="00C86E61" w:rsidRPr="00F728B6">
        <w:rPr>
          <w:b/>
          <w:sz w:val="24"/>
          <w:szCs w:val="24"/>
        </w:rPr>
        <w:t xml:space="preserve">Norges mest spennende artist </w:t>
      </w:r>
      <w:r w:rsidRPr="00F728B6">
        <w:rPr>
          <w:b/>
          <w:sz w:val="24"/>
          <w:szCs w:val="24"/>
        </w:rPr>
        <w:t>for tiden</w:t>
      </w:r>
      <w:r w:rsidR="00D65E57" w:rsidRPr="00F728B6">
        <w:rPr>
          <w:b/>
          <w:sz w:val="24"/>
          <w:szCs w:val="24"/>
        </w:rPr>
        <w:t>,</w:t>
      </w:r>
      <w:r w:rsidRPr="00F728B6">
        <w:rPr>
          <w:b/>
          <w:sz w:val="24"/>
          <w:szCs w:val="24"/>
        </w:rPr>
        <w:t xml:space="preserve"> er </w:t>
      </w:r>
      <w:r w:rsidR="00C86E61" w:rsidRPr="00F728B6">
        <w:rPr>
          <w:b/>
          <w:sz w:val="24"/>
          <w:szCs w:val="24"/>
        </w:rPr>
        <w:t xml:space="preserve">første navn </w:t>
      </w:r>
      <w:r w:rsidR="0047275D" w:rsidRPr="00F728B6">
        <w:rPr>
          <w:b/>
          <w:sz w:val="24"/>
          <w:szCs w:val="24"/>
        </w:rPr>
        <w:t>på artistlisten</w:t>
      </w:r>
      <w:r w:rsidR="00D65E57" w:rsidRPr="00F728B6">
        <w:rPr>
          <w:b/>
          <w:sz w:val="24"/>
          <w:szCs w:val="24"/>
        </w:rPr>
        <w:t xml:space="preserve"> for </w:t>
      </w:r>
      <w:r w:rsidR="00C86E61" w:rsidRPr="00F728B6">
        <w:rPr>
          <w:b/>
          <w:sz w:val="24"/>
          <w:szCs w:val="24"/>
        </w:rPr>
        <w:t xml:space="preserve">Riddu Riđđu festivalen 2018. </w:t>
      </w:r>
    </w:p>
    <w:p w:rsidR="00C86E61" w:rsidRPr="00F728B6" w:rsidRDefault="00C86E61" w:rsidP="00F728B6">
      <w:pPr>
        <w:pStyle w:val="Normal1"/>
        <w:rPr>
          <w:b/>
          <w:sz w:val="24"/>
          <w:szCs w:val="24"/>
        </w:rPr>
      </w:pPr>
    </w:p>
    <w:p w:rsidR="00711F79" w:rsidRPr="00F728B6" w:rsidRDefault="00C86E61" w:rsidP="00F728B6">
      <w:pPr>
        <w:pStyle w:val="Normal1"/>
        <w:rPr>
          <w:sz w:val="24"/>
          <w:szCs w:val="24"/>
        </w:rPr>
      </w:pPr>
      <w:r w:rsidRPr="00F728B6">
        <w:rPr>
          <w:sz w:val="24"/>
          <w:szCs w:val="24"/>
        </w:rPr>
        <w:t xml:space="preserve">Iransk-norske </w:t>
      </w:r>
      <w:r w:rsidR="00CA02BA" w:rsidRPr="00F728B6">
        <w:rPr>
          <w:sz w:val="24"/>
          <w:szCs w:val="24"/>
        </w:rPr>
        <w:t xml:space="preserve">Amanda Delara kom som en frisk vind inn i norsk pop i fjor høst og ble raskt en nasjonal snakkis. Da hun slapp sin debutsingel «Paper Paper» ble den A-listet på P3 og låten har over 1 millioner strømminger på Spotify.  Hennes personlige cover av Karpe Diem’s låt «Gunerius» ble brukt i suksesserien «Skam», </w:t>
      </w:r>
      <w:r w:rsidR="00D65E57" w:rsidRPr="00F728B6">
        <w:rPr>
          <w:sz w:val="24"/>
          <w:szCs w:val="24"/>
        </w:rPr>
        <w:t xml:space="preserve">og nylig ble hun </w:t>
      </w:r>
      <w:r w:rsidR="00711F79" w:rsidRPr="00F728B6">
        <w:rPr>
          <w:sz w:val="24"/>
          <w:szCs w:val="24"/>
        </w:rPr>
        <w:t xml:space="preserve">nominert </w:t>
      </w:r>
      <w:r w:rsidR="00D65E57" w:rsidRPr="00F728B6">
        <w:rPr>
          <w:sz w:val="24"/>
          <w:szCs w:val="24"/>
        </w:rPr>
        <w:t xml:space="preserve">som </w:t>
      </w:r>
      <w:r w:rsidR="00711F79" w:rsidRPr="00F728B6">
        <w:rPr>
          <w:sz w:val="24"/>
          <w:szCs w:val="24"/>
        </w:rPr>
        <w:t>«årets nykommer»</w:t>
      </w:r>
      <w:r w:rsidR="00D65E57" w:rsidRPr="00F728B6">
        <w:rPr>
          <w:sz w:val="24"/>
          <w:szCs w:val="24"/>
        </w:rPr>
        <w:t xml:space="preserve"> av </w:t>
      </w:r>
      <w:r w:rsidR="00711F79" w:rsidRPr="00F728B6">
        <w:rPr>
          <w:sz w:val="24"/>
          <w:szCs w:val="24"/>
        </w:rPr>
        <w:t>årets P3 gull</w:t>
      </w:r>
      <w:r w:rsidR="00D65E57" w:rsidRPr="00F728B6">
        <w:rPr>
          <w:sz w:val="24"/>
          <w:szCs w:val="24"/>
        </w:rPr>
        <w:t xml:space="preserve">, </w:t>
      </w:r>
      <w:r w:rsidR="00711F79" w:rsidRPr="00F728B6">
        <w:rPr>
          <w:sz w:val="24"/>
          <w:szCs w:val="24"/>
        </w:rPr>
        <w:t>i godt selskap med artister som Sigrid, Hkeem, Kjartan Lauritzen og Linda Vidala</w:t>
      </w:r>
      <w:r w:rsidR="00D65E57" w:rsidRPr="00F728B6">
        <w:rPr>
          <w:sz w:val="24"/>
          <w:szCs w:val="24"/>
        </w:rPr>
        <w:t xml:space="preserve">. </w:t>
      </w:r>
    </w:p>
    <w:p w:rsidR="008A75A7" w:rsidRDefault="008A75A7" w:rsidP="00F728B6">
      <w:pPr>
        <w:pStyle w:val="Normal1"/>
        <w:rPr>
          <w:sz w:val="24"/>
          <w:szCs w:val="24"/>
        </w:rPr>
      </w:pPr>
    </w:p>
    <w:p w:rsidR="00424521" w:rsidRPr="00F728B6" w:rsidRDefault="00CA02BA" w:rsidP="00F728B6">
      <w:pPr>
        <w:pStyle w:val="Normal1"/>
        <w:rPr>
          <w:sz w:val="24"/>
          <w:szCs w:val="24"/>
        </w:rPr>
      </w:pPr>
      <w:r w:rsidRPr="00F728B6">
        <w:rPr>
          <w:sz w:val="24"/>
          <w:szCs w:val="24"/>
        </w:rPr>
        <w:t xml:space="preserve">I oppveksten savnet Amanda forbilder som hun kunne identifisere seg med. Hun er derfor bevisst rollen hun nå har overfor ungdommer med minoritetsbakgrunn, hun vil gi de tro på at de kan få til akkurat det de vil selv med sin bakgrunn. Hennes siste låt «New Generation» handler nettopp om hennes egen generasjon, og som hun ønsker skal inspirere til å "bygge broer, spre kjærlighet og elske seg selv".  </w:t>
      </w:r>
    </w:p>
    <w:p w:rsidR="008A75A7" w:rsidRPr="00F728B6" w:rsidRDefault="00CA02BA" w:rsidP="00F728B6">
      <w:pPr>
        <w:pStyle w:val="Normal1"/>
        <w:rPr>
          <w:sz w:val="24"/>
          <w:szCs w:val="24"/>
        </w:rPr>
      </w:pPr>
      <w:r w:rsidRPr="00F728B6">
        <w:rPr>
          <w:sz w:val="24"/>
          <w:szCs w:val="24"/>
        </w:rPr>
        <w:br/>
      </w:r>
      <w:r w:rsidRPr="00F728B6">
        <w:rPr>
          <w:sz w:val="24"/>
          <w:szCs w:val="24"/>
        </w:rPr>
        <w:tab/>
        <w:t xml:space="preserve">- </w:t>
      </w:r>
      <w:r w:rsidR="00424521" w:rsidRPr="00F728B6">
        <w:rPr>
          <w:sz w:val="24"/>
          <w:szCs w:val="24"/>
        </w:rPr>
        <w:t>«</w:t>
      </w:r>
      <w:r w:rsidRPr="00F728B6">
        <w:rPr>
          <w:i/>
          <w:sz w:val="24"/>
          <w:szCs w:val="24"/>
        </w:rPr>
        <w:t>Amanda Delara har et budskap i musikken jeg tror mange minoritetsungdommer vil kjenne seg igjen i. Hun har flere sterke singelutgivelser bak seg, og viser ikke minst ved å covre Karpe Diem at hun ikke er redd for å ta en sjanse</w:t>
      </w:r>
      <w:r w:rsidR="00424521" w:rsidRPr="00F728B6">
        <w:rPr>
          <w:sz w:val="24"/>
          <w:szCs w:val="24"/>
        </w:rPr>
        <w:t>»</w:t>
      </w:r>
      <w:r w:rsidRPr="00F728B6">
        <w:rPr>
          <w:sz w:val="24"/>
          <w:szCs w:val="24"/>
        </w:rPr>
        <w:t xml:space="preserve"> sier festivalleder Karoline Trollvik</w:t>
      </w:r>
    </w:p>
    <w:p w:rsidR="008A75A7" w:rsidRPr="00F728B6" w:rsidRDefault="008A75A7" w:rsidP="00F728B6">
      <w:pPr>
        <w:pStyle w:val="Normal1"/>
        <w:rPr>
          <w:sz w:val="24"/>
          <w:szCs w:val="24"/>
        </w:rPr>
      </w:pPr>
    </w:p>
    <w:p w:rsidR="00EA1830" w:rsidRDefault="00EA1830" w:rsidP="00F728B6">
      <w:pPr>
        <w:pStyle w:val="Normal1"/>
        <w:rPr>
          <w:sz w:val="24"/>
          <w:szCs w:val="24"/>
        </w:rPr>
      </w:pPr>
    </w:p>
    <w:p w:rsidR="00424521" w:rsidRPr="00F728B6" w:rsidRDefault="00CA02BA" w:rsidP="00F728B6">
      <w:pPr>
        <w:pStyle w:val="Normal1"/>
        <w:rPr>
          <w:sz w:val="24"/>
          <w:szCs w:val="24"/>
        </w:rPr>
      </w:pPr>
      <w:r w:rsidRPr="00F728B6">
        <w:rPr>
          <w:sz w:val="24"/>
          <w:szCs w:val="24"/>
        </w:rPr>
        <w:t>19-åringen fra Nes på Romerike begynte tidlig å spille piano, og etter hvert bestemte hun seg for å lage sin egen musikk.  Tidlige cover-sanger og opplasting av musikk til sosiale medier gjorde det tidligere laget bak Nico &amp; Vinz oppmerksom på talentet, og signerte henne til sitt eget indie label GR:OW Records. Sjangeren hennes er en blanding av mørk pop, RnB og elektronika med tekster med politisk slagkraft. Amanda blir kalt for en norsk versjon av Lorde, M.I</w:t>
      </w:r>
      <w:r w:rsidR="0047275D" w:rsidRPr="00F728B6">
        <w:rPr>
          <w:sz w:val="24"/>
          <w:szCs w:val="24"/>
        </w:rPr>
        <w:t>. A og</w:t>
      </w:r>
      <w:r w:rsidRPr="00F728B6">
        <w:rPr>
          <w:sz w:val="24"/>
          <w:szCs w:val="24"/>
        </w:rPr>
        <w:t xml:space="preserve"> Sia, men med sin iranske bakgrunn skaper hun sitt eget uttrykk.</w:t>
      </w:r>
    </w:p>
    <w:p w:rsidR="008A75A7" w:rsidRPr="00F728B6" w:rsidRDefault="00CA02BA" w:rsidP="00F728B6">
      <w:pPr>
        <w:pStyle w:val="Normal1"/>
        <w:rPr>
          <w:sz w:val="24"/>
          <w:szCs w:val="24"/>
        </w:rPr>
      </w:pPr>
      <w:r w:rsidRPr="00F728B6">
        <w:rPr>
          <w:sz w:val="24"/>
          <w:szCs w:val="24"/>
        </w:rPr>
        <w:t xml:space="preserve">  </w:t>
      </w:r>
    </w:p>
    <w:p w:rsidR="008A75A7" w:rsidRPr="00F728B6" w:rsidRDefault="00424521" w:rsidP="00F728B6">
      <w:pPr>
        <w:pStyle w:val="Normal1"/>
        <w:numPr>
          <w:ilvl w:val="0"/>
          <w:numId w:val="1"/>
        </w:numPr>
        <w:contextualSpacing/>
        <w:rPr>
          <w:sz w:val="24"/>
          <w:szCs w:val="24"/>
        </w:rPr>
      </w:pPr>
      <w:r w:rsidRPr="00F728B6">
        <w:rPr>
          <w:i/>
          <w:sz w:val="24"/>
          <w:szCs w:val="24"/>
        </w:rPr>
        <w:t>«</w:t>
      </w:r>
      <w:r w:rsidR="00CA02BA" w:rsidRPr="00F728B6">
        <w:rPr>
          <w:i/>
          <w:sz w:val="24"/>
          <w:szCs w:val="24"/>
        </w:rPr>
        <w:t>Delara er på kort tid blitt kjent for et spennende og variert lydbilde med et sterk politisk og kulturelt budskap. Helt klart en artist å følge med på i fremtiden og en konsert å få med seg i sommer</w:t>
      </w:r>
      <w:r w:rsidRPr="00F728B6">
        <w:rPr>
          <w:i/>
          <w:sz w:val="24"/>
          <w:szCs w:val="24"/>
        </w:rPr>
        <w:t>»</w:t>
      </w:r>
      <w:r w:rsidR="00CA02BA" w:rsidRPr="00F728B6">
        <w:rPr>
          <w:sz w:val="24"/>
          <w:szCs w:val="24"/>
        </w:rPr>
        <w:t xml:space="preserve"> legger festivallederen til.</w:t>
      </w:r>
    </w:p>
    <w:p w:rsidR="008A75A7" w:rsidRDefault="00CA02BA" w:rsidP="00F728B6">
      <w:pPr>
        <w:pStyle w:val="Normal1"/>
        <w:rPr>
          <w:rFonts w:ascii="Arial" w:eastAsia="Arial" w:hAnsi="Arial" w:cs="Arial"/>
          <w:color w:val="FF0000"/>
          <w:sz w:val="30"/>
          <w:szCs w:val="30"/>
        </w:rPr>
      </w:pPr>
      <w:r w:rsidRPr="00F728B6">
        <w:rPr>
          <w:sz w:val="24"/>
          <w:szCs w:val="24"/>
        </w:rPr>
        <w:br/>
        <w:t>I dag starter også billettsalget til neste sommers store festivalopplevelse.</w:t>
      </w:r>
      <w:r w:rsidR="00424521" w:rsidRPr="00F728B6">
        <w:rPr>
          <w:sz w:val="24"/>
          <w:szCs w:val="24"/>
        </w:rPr>
        <w:t xml:space="preserve"> </w:t>
      </w:r>
      <w:r w:rsidRPr="00F728B6">
        <w:rPr>
          <w:sz w:val="24"/>
          <w:szCs w:val="24"/>
        </w:rPr>
        <w:t>Frem til 31.12.17 kan du sikre deg billett til en meget gunstig pris.</w:t>
      </w:r>
      <w:bookmarkEnd w:id="0"/>
    </w:p>
    <w:sectPr w:rsidR="008A75A7">
      <w:headerReference w:type="default" r:id="rId8"/>
      <w:footerReference w:type="default" r:id="rId9"/>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05CE" w:rsidRDefault="00CA02BA">
      <w:pPr>
        <w:spacing w:line="240" w:lineRule="auto"/>
      </w:pPr>
      <w:r>
        <w:separator/>
      </w:r>
    </w:p>
  </w:endnote>
  <w:endnote w:type="continuationSeparator" w:id="0">
    <w:p w:rsidR="003105CE" w:rsidRDefault="00CA02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EB Garamond">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ebas Neue">
    <w:panose1 w:val="020B0606020202050201"/>
    <w:charset w:val="00"/>
    <w:family w:val="swiss"/>
    <w:notTrueType/>
    <w:pitch w:val="variable"/>
    <w:sig w:usb0="A000002F" w:usb1="0000004B"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5A7" w:rsidRDefault="00CA02BA">
    <w:pPr>
      <w:pStyle w:val="Normal1"/>
      <w:tabs>
        <w:tab w:val="center" w:pos="4536"/>
        <w:tab w:val="right" w:pos="9072"/>
      </w:tabs>
      <w:spacing w:line="240" w:lineRule="auto"/>
      <w:rPr>
        <w:rFonts w:ascii="Calibri" w:eastAsia="Calibri" w:hAnsi="Calibri" w:cs="Calibri"/>
        <w:sz w:val="22"/>
        <w:szCs w:val="22"/>
      </w:rPr>
    </w:pPr>
    <w:r>
      <w:rPr>
        <w:rFonts w:ascii="Calibri" w:eastAsia="Calibri" w:hAnsi="Calibri" w:cs="Calibri"/>
        <w:sz w:val="22"/>
        <w:szCs w:val="22"/>
      </w:rPr>
      <w:t xml:space="preserve"> Senter for Nordlige folk, 9144 Samuelsberg, +47 97 13 94 93, </w:t>
    </w:r>
    <w:hyperlink r:id="rId1">
      <w:r>
        <w:rPr>
          <w:rFonts w:ascii="Calibri" w:eastAsia="Calibri" w:hAnsi="Calibri" w:cs="Calibri"/>
          <w:color w:val="0000FF"/>
          <w:sz w:val="22"/>
          <w:szCs w:val="22"/>
          <w:u w:val="single"/>
        </w:rPr>
        <w:t>riddu@riddu.no</w:t>
      </w:r>
    </w:hyperlink>
    <w:r>
      <w:rPr>
        <w:rFonts w:ascii="Calibri" w:eastAsia="Calibri" w:hAnsi="Calibri" w:cs="Calibri"/>
        <w:sz w:val="22"/>
        <w:szCs w:val="22"/>
      </w:rPr>
      <w:t>, www.riddu.no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05CE" w:rsidRDefault="00CA02BA">
      <w:pPr>
        <w:spacing w:line="240" w:lineRule="auto"/>
      </w:pPr>
      <w:r>
        <w:separator/>
      </w:r>
    </w:p>
  </w:footnote>
  <w:footnote w:type="continuationSeparator" w:id="0">
    <w:p w:rsidR="003105CE" w:rsidRDefault="00CA02B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5A7" w:rsidRDefault="00CA02BA">
    <w:pPr>
      <w:pStyle w:val="Normal1"/>
      <w:tabs>
        <w:tab w:val="center" w:pos="4536"/>
        <w:tab w:val="right" w:pos="9072"/>
      </w:tabs>
      <w:spacing w:line="240" w:lineRule="auto"/>
      <w:rPr>
        <w:rFonts w:ascii="Calibri" w:eastAsia="Calibri" w:hAnsi="Calibri" w:cs="Calibri"/>
        <w:sz w:val="20"/>
        <w:szCs w:val="20"/>
      </w:rPr>
    </w:pPr>
    <w:r>
      <w:rPr>
        <w:rFonts w:ascii="Calibri" w:eastAsia="Calibri" w:hAnsi="Calibri" w:cs="Calibri"/>
        <w:b/>
        <w:sz w:val="16"/>
        <w:szCs w:val="16"/>
      </w:rPr>
      <w:tab/>
    </w:r>
    <w:r>
      <w:rPr>
        <w:rFonts w:ascii="Calibri" w:eastAsia="Calibri" w:hAnsi="Calibri" w:cs="Calibri"/>
        <w:b/>
        <w:sz w:val="16"/>
        <w:szCs w:val="16"/>
      </w:rPr>
      <w:tab/>
    </w:r>
    <w:r>
      <w:rPr>
        <w:rFonts w:ascii="Calibri" w:eastAsia="Calibri" w:hAnsi="Calibri" w:cs="Calibri"/>
        <w:b/>
        <w:sz w:val="20"/>
        <w:szCs w:val="20"/>
      </w:rPr>
      <w:t>Olmmáivággi dato: 1.12.2017</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noProof/>
      </w:rPr>
      <w:drawing>
        <wp:anchor distT="0" distB="0" distL="114300" distR="114300" simplePos="0" relativeHeight="251658240" behindDoc="0" locked="0" layoutInCell="1" hidden="0" allowOverlap="1">
          <wp:simplePos x="0" y="0"/>
          <wp:positionH relativeFrom="margin">
            <wp:posOffset>-662304</wp:posOffset>
          </wp:positionH>
          <wp:positionV relativeFrom="paragraph">
            <wp:posOffset>-1896109</wp:posOffset>
          </wp:positionV>
          <wp:extent cx="1412240" cy="1555115"/>
          <wp:effectExtent l="0" t="0" r="0" b="0"/>
          <wp:wrapSquare wrapText="bothSides" distT="0" distB="0" distL="114300" distR="11430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412240" cy="1555115"/>
                  </a:xfrm>
                  <a:prstGeom prst="rect">
                    <a:avLst/>
                  </a:prstGeom>
                  <a:ln/>
                </pic:spPr>
              </pic:pic>
            </a:graphicData>
          </a:graphic>
        </wp:anchor>
      </w:drawing>
    </w:r>
  </w:p>
  <w:p w:rsidR="008A75A7" w:rsidRDefault="00CA02BA">
    <w:pPr>
      <w:pStyle w:val="Normal1"/>
      <w:tabs>
        <w:tab w:val="center" w:pos="4536"/>
        <w:tab w:val="right" w:pos="9072"/>
      </w:tabs>
      <w:spacing w:line="240" w:lineRule="auto"/>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sz w:val="22"/>
        <w:szCs w:val="22"/>
      </w:rPr>
      <w:tab/>
    </w:r>
  </w:p>
  <w:p w:rsidR="008A75A7" w:rsidRDefault="008A75A7">
    <w:pPr>
      <w:pStyle w:val="Normal1"/>
      <w:tabs>
        <w:tab w:val="center" w:pos="4536"/>
        <w:tab w:val="right" w:pos="9072"/>
      </w:tabs>
      <w:spacing w:line="240" w:lineRule="auto"/>
      <w:rPr>
        <w:rFonts w:ascii="Calibri" w:eastAsia="Calibri" w:hAnsi="Calibri" w:cs="Calibri"/>
        <w:sz w:val="22"/>
        <w:szCs w:val="22"/>
      </w:rPr>
    </w:pPr>
  </w:p>
  <w:p w:rsidR="008A75A7" w:rsidRDefault="008A75A7">
    <w:pPr>
      <w:pStyle w:val="Normal1"/>
      <w:tabs>
        <w:tab w:val="center" w:pos="4536"/>
        <w:tab w:val="right" w:pos="9072"/>
      </w:tabs>
      <w:spacing w:line="240" w:lineRule="auto"/>
      <w:rPr>
        <w:rFonts w:ascii="Calibri" w:eastAsia="Calibri" w:hAnsi="Calibri" w:cs="Calibri"/>
        <w:sz w:val="22"/>
        <w:szCs w:val="22"/>
      </w:rPr>
    </w:pPr>
  </w:p>
  <w:p w:rsidR="008A75A7" w:rsidRDefault="00CA02BA">
    <w:pPr>
      <w:pStyle w:val="Normal1"/>
      <w:spacing w:before="450"/>
      <w:jc w:val="center"/>
      <w:rPr>
        <w:rFonts w:ascii="Calibri" w:eastAsia="Calibri" w:hAnsi="Calibri" w:cs="Calibri"/>
        <w:b/>
        <w:sz w:val="16"/>
        <w:szCs w:val="16"/>
      </w:rPr>
    </w:pPr>
    <w:r>
      <w:rPr>
        <w:rFonts w:ascii="Bebas Neue" w:eastAsia="Bebas Neue" w:hAnsi="Bebas Neue" w:cs="Bebas Neue"/>
        <w:color w:val="FF0000"/>
        <w:sz w:val="72"/>
        <w:szCs w:val="72"/>
      </w:rPr>
      <w:t>PRESSEMELDING</w:t>
    </w:r>
  </w:p>
  <w:p w:rsidR="008A75A7" w:rsidRDefault="008A75A7">
    <w:pPr>
      <w:pStyle w:val="Normal1"/>
      <w:tabs>
        <w:tab w:val="center" w:pos="4536"/>
        <w:tab w:val="right" w:pos="9072"/>
      </w:tabs>
      <w:spacing w:line="240" w:lineRule="auto"/>
      <w:rPr>
        <w:rFonts w:ascii="Bebas Neue" w:eastAsia="Bebas Neue" w:hAnsi="Bebas Neue" w:cs="Bebas Neue"/>
        <w:color w:val="FF0000"/>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F2304C"/>
    <w:multiLevelType w:val="multilevel"/>
    <w:tmpl w:val="2174E1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8A75A7"/>
    <w:rsid w:val="003105CE"/>
    <w:rsid w:val="00424521"/>
    <w:rsid w:val="0047275D"/>
    <w:rsid w:val="00711F79"/>
    <w:rsid w:val="008A75A7"/>
    <w:rsid w:val="00C06C02"/>
    <w:rsid w:val="00C86E61"/>
    <w:rsid w:val="00CA02BA"/>
    <w:rsid w:val="00D65E57"/>
    <w:rsid w:val="00EA1830"/>
    <w:rsid w:val="00F728B6"/>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EB Garamond" w:eastAsia="EB Garamond" w:hAnsi="EB Garamond" w:cs="EB Garamond"/>
        <w:color w:val="000000"/>
        <w:sz w:val="23"/>
        <w:szCs w:val="23"/>
        <w:lang w:val="nb-NO" w:eastAsia="nb-NO"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1"/>
    <w:next w:val="Normal1"/>
    <w:pPr>
      <w:spacing w:before="100" w:after="100" w:line="240" w:lineRule="auto"/>
      <w:outlineLvl w:val="0"/>
    </w:pPr>
    <w:rPr>
      <w:rFonts w:ascii="Times New Roman" w:eastAsia="Times New Roman" w:hAnsi="Times New Roman" w:cs="Times New Roman"/>
      <w:b/>
      <w:sz w:val="48"/>
      <w:szCs w:val="48"/>
    </w:rPr>
  </w:style>
  <w:style w:type="paragraph" w:styleId="Overskrift2">
    <w:name w:val="heading 2"/>
    <w:basedOn w:val="Normal1"/>
    <w:next w:val="Normal1"/>
    <w:pPr>
      <w:keepNext/>
      <w:keepLines/>
      <w:spacing w:before="360" w:after="80"/>
      <w:outlineLvl w:val="1"/>
    </w:pPr>
    <w:rPr>
      <w:b/>
      <w:sz w:val="36"/>
      <w:szCs w:val="36"/>
    </w:rPr>
  </w:style>
  <w:style w:type="paragraph" w:styleId="Overskrift3">
    <w:name w:val="heading 3"/>
    <w:basedOn w:val="Normal1"/>
    <w:next w:val="Normal1"/>
    <w:pPr>
      <w:keepNext/>
      <w:keepLines/>
      <w:spacing w:before="280" w:after="80"/>
      <w:outlineLvl w:val="2"/>
    </w:pPr>
    <w:rPr>
      <w:b/>
      <w:sz w:val="28"/>
      <w:szCs w:val="28"/>
    </w:rPr>
  </w:style>
  <w:style w:type="paragraph" w:styleId="Overskrift4">
    <w:name w:val="heading 4"/>
    <w:basedOn w:val="Normal1"/>
    <w:next w:val="Normal1"/>
    <w:pPr>
      <w:keepNext/>
      <w:keepLines/>
      <w:spacing w:before="240" w:after="40"/>
      <w:outlineLvl w:val="3"/>
    </w:pPr>
    <w:rPr>
      <w:b/>
      <w:sz w:val="24"/>
      <w:szCs w:val="24"/>
    </w:rPr>
  </w:style>
  <w:style w:type="paragraph" w:styleId="Overskrift5">
    <w:name w:val="heading 5"/>
    <w:basedOn w:val="Normal1"/>
    <w:next w:val="Normal1"/>
    <w:pPr>
      <w:keepNext/>
      <w:keepLines/>
      <w:spacing w:before="220" w:after="40"/>
      <w:outlineLvl w:val="4"/>
    </w:pPr>
    <w:rPr>
      <w:b/>
      <w:sz w:val="22"/>
      <w:szCs w:val="22"/>
    </w:rPr>
  </w:style>
  <w:style w:type="paragraph" w:styleId="Overskrift6">
    <w:name w:val="heading 6"/>
    <w:basedOn w:val="Normal1"/>
    <w:next w:val="Normal1"/>
    <w:pPr>
      <w:keepNext/>
      <w:keepLines/>
      <w:spacing w:before="200" w:after="40"/>
      <w:outlineLvl w:val="5"/>
    </w:pPr>
    <w:rPr>
      <w:b/>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Normal1">
    <w:name w:val="Normal1"/>
  </w:style>
  <w:style w:type="table" w:customStyle="1" w:styleId="TableNormal">
    <w:name w:val="Table Normal"/>
    <w:tblPr>
      <w:tblCellMar>
        <w:top w:w="0" w:type="dxa"/>
        <w:left w:w="0" w:type="dxa"/>
        <w:bottom w:w="0" w:type="dxa"/>
        <w:right w:w="0" w:type="dxa"/>
      </w:tblCellMar>
    </w:tblPr>
  </w:style>
  <w:style w:type="paragraph" w:styleId="Tittel">
    <w:name w:val="Title"/>
    <w:basedOn w:val="Normal1"/>
    <w:next w:val="Normal1"/>
    <w:pPr>
      <w:keepNext/>
      <w:keepLines/>
      <w:spacing w:before="480" w:after="120"/>
    </w:pPr>
    <w:rPr>
      <w:b/>
      <w:sz w:val="72"/>
      <w:szCs w:val="72"/>
    </w:rPr>
  </w:style>
  <w:style w:type="paragraph" w:styleId="Undertittel">
    <w:name w:val="Subtitle"/>
    <w:basedOn w:val="Normal1"/>
    <w:next w:val="Normal1"/>
    <w:pPr>
      <w:keepNext/>
      <w:keepLines/>
      <w:spacing w:before="360" w:after="80"/>
    </w:pPr>
    <w:rPr>
      <w:rFonts w:ascii="Georgia" w:eastAsia="Georgia" w:hAnsi="Georgia" w:cs="Georgia"/>
      <w:i/>
      <w:color w:val="666666"/>
      <w:sz w:val="48"/>
      <w:szCs w:val="48"/>
    </w:rPr>
  </w:style>
  <w:style w:type="character" w:styleId="Sterk">
    <w:name w:val="Strong"/>
    <w:basedOn w:val="Standardskriftforavsnitt"/>
    <w:uiPriority w:val="22"/>
    <w:qFormat/>
    <w:rsid w:val="00711F7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EB Garamond" w:eastAsia="EB Garamond" w:hAnsi="EB Garamond" w:cs="EB Garamond"/>
        <w:color w:val="000000"/>
        <w:sz w:val="23"/>
        <w:szCs w:val="23"/>
        <w:lang w:val="nb-NO" w:eastAsia="nb-NO"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1"/>
    <w:next w:val="Normal1"/>
    <w:pPr>
      <w:spacing w:before="100" w:after="100" w:line="240" w:lineRule="auto"/>
      <w:outlineLvl w:val="0"/>
    </w:pPr>
    <w:rPr>
      <w:rFonts w:ascii="Times New Roman" w:eastAsia="Times New Roman" w:hAnsi="Times New Roman" w:cs="Times New Roman"/>
      <w:b/>
      <w:sz w:val="48"/>
      <w:szCs w:val="48"/>
    </w:rPr>
  </w:style>
  <w:style w:type="paragraph" w:styleId="Overskrift2">
    <w:name w:val="heading 2"/>
    <w:basedOn w:val="Normal1"/>
    <w:next w:val="Normal1"/>
    <w:pPr>
      <w:keepNext/>
      <w:keepLines/>
      <w:spacing w:before="360" w:after="80"/>
      <w:outlineLvl w:val="1"/>
    </w:pPr>
    <w:rPr>
      <w:b/>
      <w:sz w:val="36"/>
      <w:szCs w:val="36"/>
    </w:rPr>
  </w:style>
  <w:style w:type="paragraph" w:styleId="Overskrift3">
    <w:name w:val="heading 3"/>
    <w:basedOn w:val="Normal1"/>
    <w:next w:val="Normal1"/>
    <w:pPr>
      <w:keepNext/>
      <w:keepLines/>
      <w:spacing w:before="280" w:after="80"/>
      <w:outlineLvl w:val="2"/>
    </w:pPr>
    <w:rPr>
      <w:b/>
      <w:sz w:val="28"/>
      <w:szCs w:val="28"/>
    </w:rPr>
  </w:style>
  <w:style w:type="paragraph" w:styleId="Overskrift4">
    <w:name w:val="heading 4"/>
    <w:basedOn w:val="Normal1"/>
    <w:next w:val="Normal1"/>
    <w:pPr>
      <w:keepNext/>
      <w:keepLines/>
      <w:spacing w:before="240" w:after="40"/>
      <w:outlineLvl w:val="3"/>
    </w:pPr>
    <w:rPr>
      <w:b/>
      <w:sz w:val="24"/>
      <w:szCs w:val="24"/>
    </w:rPr>
  </w:style>
  <w:style w:type="paragraph" w:styleId="Overskrift5">
    <w:name w:val="heading 5"/>
    <w:basedOn w:val="Normal1"/>
    <w:next w:val="Normal1"/>
    <w:pPr>
      <w:keepNext/>
      <w:keepLines/>
      <w:spacing w:before="220" w:after="40"/>
      <w:outlineLvl w:val="4"/>
    </w:pPr>
    <w:rPr>
      <w:b/>
      <w:sz w:val="22"/>
      <w:szCs w:val="22"/>
    </w:rPr>
  </w:style>
  <w:style w:type="paragraph" w:styleId="Overskrift6">
    <w:name w:val="heading 6"/>
    <w:basedOn w:val="Normal1"/>
    <w:next w:val="Normal1"/>
    <w:pPr>
      <w:keepNext/>
      <w:keepLines/>
      <w:spacing w:before="200" w:after="40"/>
      <w:outlineLvl w:val="5"/>
    </w:pPr>
    <w:rPr>
      <w:b/>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Normal1">
    <w:name w:val="Normal1"/>
  </w:style>
  <w:style w:type="table" w:customStyle="1" w:styleId="TableNormal">
    <w:name w:val="Table Normal"/>
    <w:tblPr>
      <w:tblCellMar>
        <w:top w:w="0" w:type="dxa"/>
        <w:left w:w="0" w:type="dxa"/>
        <w:bottom w:w="0" w:type="dxa"/>
        <w:right w:w="0" w:type="dxa"/>
      </w:tblCellMar>
    </w:tblPr>
  </w:style>
  <w:style w:type="paragraph" w:styleId="Tittel">
    <w:name w:val="Title"/>
    <w:basedOn w:val="Normal1"/>
    <w:next w:val="Normal1"/>
    <w:pPr>
      <w:keepNext/>
      <w:keepLines/>
      <w:spacing w:before="480" w:after="120"/>
    </w:pPr>
    <w:rPr>
      <w:b/>
      <w:sz w:val="72"/>
      <w:szCs w:val="72"/>
    </w:rPr>
  </w:style>
  <w:style w:type="paragraph" w:styleId="Undertittel">
    <w:name w:val="Subtitle"/>
    <w:basedOn w:val="Normal1"/>
    <w:next w:val="Normal1"/>
    <w:pPr>
      <w:keepNext/>
      <w:keepLines/>
      <w:spacing w:before="360" w:after="80"/>
    </w:pPr>
    <w:rPr>
      <w:rFonts w:ascii="Georgia" w:eastAsia="Georgia" w:hAnsi="Georgia" w:cs="Georgia"/>
      <w:i/>
      <w:color w:val="666666"/>
      <w:sz w:val="48"/>
      <w:szCs w:val="48"/>
    </w:rPr>
  </w:style>
  <w:style w:type="character" w:styleId="Sterk">
    <w:name w:val="Strong"/>
    <w:basedOn w:val="Standardskriftforavsnitt"/>
    <w:uiPriority w:val="22"/>
    <w:qFormat/>
    <w:rsid w:val="00711F7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riddu@riddu.n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354</Words>
  <Characters>1880</Characters>
  <Application>Microsoft Office Word</Application>
  <DocSecurity>0</DocSecurity>
  <Lines>15</Lines>
  <Paragraphs>4</Paragraphs>
  <ScaleCrop>false</ScaleCrop>
  <HeadingPairs>
    <vt:vector size="2" baseType="variant">
      <vt:variant>
        <vt:lpstr>Tittel</vt:lpstr>
      </vt:variant>
      <vt:variant>
        <vt:i4>1</vt:i4>
      </vt:variant>
    </vt:vector>
  </HeadingPairs>
  <TitlesOfParts>
    <vt:vector size="1" baseType="lpstr">
      <vt:lpstr/>
    </vt:vector>
  </TitlesOfParts>
  <Company>Hewlett-Packard Company</Company>
  <LinksUpToDate>false</LinksUpToDate>
  <CharactersWithSpaces>2230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Åshild Birkeland</dc:creator>
  <cp:lastModifiedBy>Åshild Birkeland</cp:lastModifiedBy>
  <cp:revision>7</cp:revision>
  <dcterms:created xsi:type="dcterms:W3CDTF">2017-11-22T09:12:00Z</dcterms:created>
  <dcterms:modified xsi:type="dcterms:W3CDTF">2017-11-30T11:20:00Z</dcterms:modified>
</cp:coreProperties>
</file>