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19" w:rsidRDefault="00720A4C" w:rsidP="00720A4C">
      <w:pPr>
        <w:jc w:val="right"/>
        <w:rPr>
          <w:rFonts w:asciiTheme="minorHAnsi" w:hAnsiTheme="minorHAnsi" w:cstheme="minorHAnsi"/>
          <w:sz w:val="20"/>
          <w:szCs w:val="20"/>
        </w:rPr>
      </w:pPr>
      <w:r w:rsidRPr="00473015">
        <w:rPr>
          <w:rFonts w:asciiTheme="minorHAnsi" w:hAnsiTheme="minorHAnsi" w:cstheme="minorHAnsi"/>
          <w:sz w:val="20"/>
          <w:szCs w:val="20"/>
        </w:rPr>
        <w:tab/>
      </w:r>
      <w:r w:rsidRPr="00473015">
        <w:rPr>
          <w:rFonts w:asciiTheme="minorHAnsi" w:hAnsiTheme="minorHAnsi" w:cstheme="minorHAnsi"/>
          <w:sz w:val="20"/>
          <w:szCs w:val="20"/>
        </w:rPr>
        <w:tab/>
      </w:r>
      <w:r w:rsidR="00E41619">
        <w:rPr>
          <w:rFonts w:asciiTheme="minorHAnsi" w:hAnsiTheme="minorHAnsi" w:cstheme="minorHAnsi"/>
          <w:sz w:val="20"/>
          <w:szCs w:val="20"/>
        </w:rPr>
        <w:tab/>
      </w:r>
      <w:r w:rsidR="00E41619">
        <w:rPr>
          <w:rFonts w:asciiTheme="minorHAnsi" w:hAnsiTheme="minorHAnsi" w:cstheme="minorHAnsi"/>
          <w:sz w:val="20"/>
          <w:szCs w:val="20"/>
        </w:rPr>
        <w:tab/>
      </w:r>
    </w:p>
    <w:p w:rsidR="00E41619" w:rsidRDefault="00E41619" w:rsidP="00720A4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E41619" w:rsidRDefault="00E41619" w:rsidP="00720A4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E41619" w:rsidRPr="006759D0" w:rsidRDefault="00E41619" w:rsidP="00720A4C">
      <w:pPr>
        <w:jc w:val="right"/>
        <w:rPr>
          <w:rFonts w:ascii="Helvetica" w:hAnsi="Helvetica" w:cstheme="minorHAnsi"/>
          <w:sz w:val="20"/>
          <w:szCs w:val="20"/>
        </w:rPr>
      </w:pPr>
    </w:p>
    <w:p w:rsidR="00001A0D" w:rsidRPr="006759D0" w:rsidRDefault="00DA3113" w:rsidP="006759D0">
      <w:pPr>
        <w:rPr>
          <w:rFonts w:asciiTheme="majorHAnsi" w:hAnsiTheme="majorHAnsi"/>
          <w:sz w:val="20"/>
          <w:szCs w:val="20"/>
        </w:rPr>
      </w:pPr>
      <w:r w:rsidRPr="006759D0">
        <w:rPr>
          <w:rFonts w:asciiTheme="majorHAnsi" w:hAnsiTheme="majorHAnsi"/>
          <w:sz w:val="20"/>
          <w:szCs w:val="20"/>
        </w:rPr>
        <w:t>2013</w:t>
      </w:r>
      <w:r w:rsidR="00312A73">
        <w:rPr>
          <w:rFonts w:asciiTheme="majorHAnsi" w:hAnsiTheme="majorHAnsi"/>
          <w:sz w:val="20"/>
          <w:szCs w:val="20"/>
        </w:rPr>
        <w:t>-0</w:t>
      </w:r>
      <w:r w:rsidR="00B77C82">
        <w:rPr>
          <w:rFonts w:asciiTheme="majorHAnsi" w:hAnsiTheme="majorHAnsi"/>
          <w:sz w:val="20"/>
          <w:szCs w:val="20"/>
        </w:rPr>
        <w:t>4-16</w:t>
      </w:r>
    </w:p>
    <w:p w:rsidR="00001A0D" w:rsidRPr="006759D0" w:rsidRDefault="00001A0D" w:rsidP="00001A0D">
      <w:pPr>
        <w:pStyle w:val="Liststycke"/>
        <w:spacing w:after="0"/>
        <w:rPr>
          <w:rFonts w:asciiTheme="majorHAnsi" w:hAnsiTheme="majorHAnsi" w:cstheme="minorHAnsi"/>
          <w:b/>
          <w:u w:val="single"/>
        </w:rPr>
      </w:pPr>
    </w:p>
    <w:p w:rsidR="006759D0" w:rsidRPr="006759D0" w:rsidRDefault="00B550F9" w:rsidP="006759D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179070</wp:posOffset>
            </wp:positionV>
            <wp:extent cx="2105025" cy="2895600"/>
            <wp:effectExtent l="19050" t="0" r="9525" b="0"/>
            <wp:wrapTight wrapText="bothSides">
              <wp:wrapPolygon edited="0">
                <wp:start x="-195" y="0"/>
                <wp:lineTo x="-195" y="21458"/>
                <wp:lineTo x="21698" y="21458"/>
                <wp:lineTo x="21698" y="0"/>
                <wp:lineTo x="-195" y="0"/>
              </wp:wrapPolygon>
            </wp:wrapTight>
            <wp:docPr id="2" name="Bild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247" t="1975" r="25309" b="9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C82" w:rsidRDefault="00B550F9" w:rsidP="00B77C8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Original </w:t>
      </w:r>
      <w:proofErr w:type="spellStart"/>
      <w:r>
        <w:rPr>
          <w:rFonts w:asciiTheme="majorHAnsi" w:hAnsiTheme="majorHAnsi"/>
          <w:b/>
          <w:sz w:val="32"/>
          <w:szCs w:val="32"/>
        </w:rPr>
        <w:t>Silicea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MAN f</w:t>
      </w:r>
      <w:r w:rsidR="00545DFD">
        <w:rPr>
          <w:rFonts w:asciiTheme="majorHAnsi" w:hAnsiTheme="majorHAnsi"/>
          <w:b/>
          <w:sz w:val="32"/>
          <w:szCs w:val="32"/>
        </w:rPr>
        <w:t>ör den medvetne mannen</w:t>
      </w:r>
    </w:p>
    <w:p w:rsidR="00B77C82" w:rsidRPr="006759D0" w:rsidRDefault="00B77C82" w:rsidP="00B77C82">
      <w:pPr>
        <w:rPr>
          <w:rFonts w:asciiTheme="majorHAnsi" w:hAnsiTheme="majorHAnsi"/>
        </w:rPr>
      </w:pPr>
    </w:p>
    <w:p w:rsidR="00545DFD" w:rsidRDefault="00B77C82" w:rsidP="00324BF3">
      <w:pPr>
        <w:rPr>
          <w:rFonts w:ascii="Helvetica" w:hAnsi="Helvetica" w:cs="Helvetica"/>
          <w:color w:val="555555"/>
          <w:shd w:val="clear" w:color="auto" w:fill="FFFFFF"/>
        </w:rPr>
      </w:pPr>
      <w:r>
        <w:rPr>
          <w:rFonts w:ascii="Helvetica" w:hAnsi="Helvetica" w:cs="Helvetica"/>
          <w:color w:val="555555"/>
          <w:shd w:val="clear" w:color="auto" w:fill="FFFFFF"/>
        </w:rPr>
        <w:t xml:space="preserve">Noga utvald näring i form av vitaminer och mineraler </w:t>
      </w:r>
      <w:r w:rsidR="00324BF3">
        <w:rPr>
          <w:rFonts w:ascii="Helvetica" w:hAnsi="Helvetica" w:cs="Helvetica"/>
          <w:color w:val="555555"/>
          <w:shd w:val="clear" w:color="auto" w:fill="FFFFFF"/>
        </w:rPr>
        <w:t>förpackade i en kapsel dagligen</w:t>
      </w:r>
      <w:r w:rsidR="00B550F9">
        <w:rPr>
          <w:rFonts w:ascii="Helvetica" w:hAnsi="Helvetica" w:cs="Helvetica"/>
          <w:color w:val="555555"/>
          <w:shd w:val="clear" w:color="auto" w:fill="FFFFFF"/>
        </w:rPr>
        <w:t>.</w:t>
      </w:r>
      <w:r>
        <w:rPr>
          <w:rFonts w:ascii="Helvetica" w:hAnsi="Helvetica" w:cs="Helvetica"/>
          <w:color w:val="555555"/>
          <w:shd w:val="clear" w:color="auto" w:fill="FFFFFF"/>
        </w:rPr>
        <w:t xml:space="preserve"> Original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Silicea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M</w:t>
      </w:r>
      <w:r w:rsidR="004717C8">
        <w:rPr>
          <w:rFonts w:ascii="Helvetica" w:hAnsi="Helvetica" w:cs="Helvetica"/>
          <w:color w:val="555555"/>
          <w:shd w:val="clear" w:color="auto" w:fill="FFFFFF"/>
        </w:rPr>
        <w:t xml:space="preserve">AN </w:t>
      </w:r>
      <w:r w:rsidR="00545DFD">
        <w:rPr>
          <w:rFonts w:ascii="Helvetica" w:hAnsi="Helvetica" w:cs="Helvetica"/>
          <w:color w:val="555555"/>
          <w:shd w:val="clear" w:color="auto" w:fill="FFFFFF"/>
        </w:rPr>
        <w:t xml:space="preserve">är en ny produkt som </w:t>
      </w:r>
      <w:r w:rsidR="004717C8">
        <w:rPr>
          <w:rFonts w:ascii="Helvetica" w:hAnsi="Helvetica" w:cs="Helvetica"/>
          <w:color w:val="555555"/>
          <w:shd w:val="clear" w:color="auto" w:fill="FFFFFF"/>
        </w:rPr>
        <w:t xml:space="preserve">passar för män som tappar mer hår än normalt </w:t>
      </w:r>
      <w:r w:rsidR="00324BF3">
        <w:rPr>
          <w:rFonts w:ascii="Helvetica" w:hAnsi="Helvetica" w:cs="Helvetica"/>
          <w:color w:val="555555"/>
          <w:shd w:val="clear" w:color="auto" w:fill="FFFFFF"/>
        </w:rPr>
        <w:t>men</w:t>
      </w:r>
      <w:r w:rsidR="004717C8">
        <w:rPr>
          <w:rFonts w:ascii="Helvetica" w:hAnsi="Helvetica" w:cs="Helvetica"/>
          <w:color w:val="555555"/>
          <w:shd w:val="clear" w:color="auto" w:fill="FFFFFF"/>
        </w:rPr>
        <w:t xml:space="preserve"> även </w:t>
      </w:r>
      <w:r w:rsidR="00324BF3">
        <w:rPr>
          <w:rFonts w:ascii="Helvetica" w:hAnsi="Helvetica" w:cs="Helvetica"/>
          <w:color w:val="555555"/>
          <w:shd w:val="clear" w:color="auto" w:fill="FFFFFF"/>
        </w:rPr>
        <w:t xml:space="preserve">för män som bryr sig om sitt yttre och vill vårda hår, hud och naglar. </w:t>
      </w:r>
      <w:r w:rsidR="004717C8">
        <w:rPr>
          <w:rFonts w:ascii="Helvetica" w:hAnsi="Helvetica" w:cs="Helvetica"/>
          <w:color w:val="555555"/>
          <w:shd w:val="clear" w:color="auto" w:fill="FFFFFF"/>
        </w:rPr>
        <w:t>Helt enkelt vardagslyx som varje man bör ha i sitt badrumsskåp. </w:t>
      </w:r>
    </w:p>
    <w:p w:rsidR="00554139" w:rsidRDefault="00554139" w:rsidP="00324BF3">
      <w:pPr>
        <w:rPr>
          <w:rFonts w:ascii="Helvetica" w:hAnsi="Helvetica" w:cs="Helvetica"/>
          <w:color w:val="555555"/>
          <w:shd w:val="clear" w:color="auto" w:fill="FFFFFF"/>
        </w:rPr>
      </w:pPr>
    </w:p>
    <w:p w:rsidR="00324BF3" w:rsidRDefault="00545DFD" w:rsidP="00324BF3">
      <w:pPr>
        <w:rPr>
          <w:rFonts w:ascii="Helvetica" w:hAnsi="Helvetica" w:cs="Helvetica"/>
          <w:color w:val="555555"/>
          <w:shd w:val="clear" w:color="auto" w:fill="FFFFFF"/>
        </w:rPr>
      </w:pPr>
      <w:r>
        <w:rPr>
          <w:rFonts w:ascii="Helvetica" w:hAnsi="Helvetica" w:cs="Helvetica"/>
          <w:color w:val="555555"/>
          <w:shd w:val="clear" w:color="auto" w:fill="FFFFFF"/>
        </w:rPr>
        <w:t xml:space="preserve">I skrivande stund är det klart att Original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Silicea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MAN kommer att finnas på Apoteksgruppen,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DocMorris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, Kronans Droghandel, Hälsa för alla och Hälsokraft från maj. Även HKC kommer att ha produkten i sitt sortiment. </w:t>
      </w:r>
    </w:p>
    <w:p w:rsidR="00545DFD" w:rsidRPr="00324BF3" w:rsidRDefault="00545DFD" w:rsidP="00324BF3">
      <w:pPr>
        <w:rPr>
          <w:rFonts w:asciiTheme="majorHAnsi" w:hAnsiTheme="majorHAnsi"/>
          <w:b/>
          <w:sz w:val="20"/>
          <w:szCs w:val="20"/>
        </w:rPr>
      </w:pPr>
    </w:p>
    <w:p w:rsidR="00B77C82" w:rsidRDefault="00B77C82" w:rsidP="00B77C82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i/>
          <w:iCs/>
          <w:color w:val="555555"/>
        </w:rPr>
        <w:t xml:space="preserve">-  </w:t>
      </w:r>
      <w:r w:rsidR="00324BF3">
        <w:rPr>
          <w:rFonts w:ascii="Helvetica" w:hAnsi="Helvetica" w:cs="Helvetica"/>
          <w:i/>
          <w:iCs/>
          <w:color w:val="555555"/>
        </w:rPr>
        <w:t xml:space="preserve">Att intresset </w:t>
      </w:r>
      <w:r w:rsidR="00387FAD">
        <w:rPr>
          <w:rFonts w:ascii="Helvetica" w:hAnsi="Helvetica" w:cs="Helvetica"/>
          <w:i/>
          <w:iCs/>
          <w:color w:val="555555"/>
        </w:rPr>
        <w:t xml:space="preserve">för Original </w:t>
      </w:r>
      <w:proofErr w:type="spellStart"/>
      <w:r w:rsidR="00387FAD">
        <w:rPr>
          <w:rFonts w:ascii="Helvetica" w:hAnsi="Helvetica" w:cs="Helvetica"/>
          <w:i/>
          <w:iCs/>
          <w:color w:val="555555"/>
        </w:rPr>
        <w:t>Silicea</w:t>
      </w:r>
      <w:proofErr w:type="spellEnd"/>
      <w:r w:rsidR="00387FAD">
        <w:rPr>
          <w:rFonts w:ascii="Helvetica" w:hAnsi="Helvetica" w:cs="Helvetica"/>
          <w:i/>
          <w:iCs/>
          <w:color w:val="555555"/>
        </w:rPr>
        <w:t xml:space="preserve"> MAN har varit </w:t>
      </w:r>
      <w:r w:rsidR="00324BF3">
        <w:rPr>
          <w:rFonts w:ascii="Helvetica" w:hAnsi="Helvetica" w:cs="Helvetica"/>
          <w:i/>
          <w:iCs/>
          <w:color w:val="555555"/>
        </w:rPr>
        <w:t xml:space="preserve">stort är väldigt kul men inte så förvånande eftersom </w:t>
      </w:r>
      <w:r w:rsidR="00324BF3" w:rsidRPr="00324BF3">
        <w:rPr>
          <w:rFonts w:ascii="Helvetica" w:hAnsi="Helvetica" w:cs="Helvetica"/>
          <w:i/>
          <w:iCs/>
          <w:color w:val="555555"/>
        </w:rPr>
        <w:t>hud- och hårvård för</w:t>
      </w:r>
      <w:r w:rsidR="00324BF3">
        <w:rPr>
          <w:rFonts w:ascii="Helvetica" w:hAnsi="Helvetica" w:cs="Helvetica"/>
          <w:i/>
          <w:iCs/>
          <w:color w:val="555555"/>
        </w:rPr>
        <w:t xml:space="preserve"> män ligger i tiden. </w:t>
      </w:r>
      <w:r w:rsidR="00387FAD">
        <w:rPr>
          <w:rFonts w:ascii="Helvetica" w:hAnsi="Helvetica" w:cs="Helvetica"/>
          <w:i/>
          <w:iCs/>
          <w:color w:val="555555"/>
        </w:rPr>
        <w:t xml:space="preserve">Man har förstått att det är </w:t>
      </w:r>
      <w:r w:rsidR="00545DFD">
        <w:rPr>
          <w:rFonts w:ascii="Helvetica" w:hAnsi="Helvetica" w:cs="Helvetica"/>
          <w:i/>
          <w:iCs/>
          <w:color w:val="555555"/>
        </w:rPr>
        <w:t>viktigt att satsa på ett sortiment även för män</w:t>
      </w:r>
      <w:r w:rsidR="00387FAD">
        <w:rPr>
          <w:rFonts w:ascii="Helvetica" w:hAnsi="Helvetica" w:cs="Helvetica"/>
          <w:i/>
          <w:iCs/>
          <w:color w:val="555555"/>
        </w:rPr>
        <w:t xml:space="preserve"> för att attrahera de</w:t>
      </w:r>
      <w:r w:rsidR="00480637">
        <w:rPr>
          <w:rFonts w:ascii="Helvetica" w:hAnsi="Helvetica" w:cs="Helvetica"/>
          <w:i/>
          <w:iCs/>
          <w:color w:val="555555"/>
        </w:rPr>
        <w:t>m</w:t>
      </w:r>
      <w:r w:rsidR="00387FAD">
        <w:rPr>
          <w:rFonts w:ascii="Helvetica" w:hAnsi="Helvetica" w:cs="Helvetica"/>
          <w:i/>
          <w:iCs/>
          <w:color w:val="555555"/>
        </w:rPr>
        <w:t xml:space="preserve"> som kunder. </w:t>
      </w:r>
      <w:r w:rsidR="00324BF3" w:rsidRPr="00324BF3">
        <w:rPr>
          <w:rFonts w:ascii="Helvetica" w:hAnsi="Helvetica" w:cs="Helvetica"/>
          <w:i/>
          <w:iCs/>
          <w:color w:val="555555"/>
        </w:rPr>
        <w:t>Enkelheten med</w:t>
      </w:r>
      <w:r w:rsidR="00324BF3" w:rsidRPr="00324BF3">
        <w:rPr>
          <w:rFonts w:ascii="Helvetica" w:hAnsi="Helvetica" w:cs="Helvetica"/>
          <w:i/>
          <w:color w:val="555555"/>
        </w:rPr>
        <w:t xml:space="preserve"> en kapsel dagligen är </w:t>
      </w:r>
      <w:r w:rsidR="00387FAD">
        <w:rPr>
          <w:rFonts w:ascii="Helvetica" w:hAnsi="Helvetica" w:cs="Helvetica"/>
          <w:i/>
          <w:color w:val="555555"/>
        </w:rPr>
        <w:t xml:space="preserve">dessutom </w:t>
      </w:r>
      <w:r w:rsidR="00324BF3" w:rsidRPr="00324BF3">
        <w:rPr>
          <w:rFonts w:ascii="Helvetica" w:hAnsi="Helvetica" w:cs="Helvetica"/>
          <w:i/>
          <w:color w:val="555555"/>
        </w:rPr>
        <w:t xml:space="preserve">något som vi tror kommer att tilltala </w:t>
      </w:r>
      <w:r w:rsidR="00545DFD">
        <w:rPr>
          <w:rFonts w:ascii="Helvetica" w:hAnsi="Helvetica" w:cs="Helvetica"/>
          <w:i/>
          <w:color w:val="555555"/>
        </w:rPr>
        <w:t>mannen</w:t>
      </w:r>
      <w:r w:rsidR="00B550F9">
        <w:rPr>
          <w:rFonts w:ascii="Helvetica" w:hAnsi="Helvetica" w:cs="Helvetica"/>
          <w:i/>
          <w:color w:val="555555"/>
        </w:rPr>
        <w:t>,</w:t>
      </w:r>
      <w:r w:rsidR="00324BF3">
        <w:rPr>
          <w:rFonts w:ascii="Helvetica" w:hAnsi="Helvetica" w:cs="Helvetica"/>
          <w:color w:val="555555"/>
        </w:rPr>
        <w:t xml:space="preserve"> </w:t>
      </w:r>
      <w:r>
        <w:rPr>
          <w:rFonts w:ascii="Helvetica" w:hAnsi="Helvetica" w:cs="Helvetica"/>
          <w:color w:val="555555"/>
        </w:rPr>
        <w:t xml:space="preserve">säger Jessika </w:t>
      </w:r>
      <w:proofErr w:type="spellStart"/>
      <w:r>
        <w:rPr>
          <w:rFonts w:ascii="Helvetica" w:hAnsi="Helvetica" w:cs="Helvetica"/>
          <w:color w:val="555555"/>
        </w:rPr>
        <w:t>Wejfalk</w:t>
      </w:r>
      <w:proofErr w:type="spellEnd"/>
      <w:r>
        <w:rPr>
          <w:rFonts w:ascii="Helvetica" w:hAnsi="Helvetica" w:cs="Helvetica"/>
          <w:color w:val="555555"/>
        </w:rPr>
        <w:t xml:space="preserve">, produktchef på </w:t>
      </w:r>
      <w:proofErr w:type="spellStart"/>
      <w:r>
        <w:rPr>
          <w:rFonts w:ascii="Helvetica" w:hAnsi="Helvetica" w:cs="Helvetica"/>
          <w:color w:val="555555"/>
        </w:rPr>
        <w:t>Octean</w:t>
      </w:r>
      <w:proofErr w:type="spellEnd"/>
      <w:r>
        <w:rPr>
          <w:rFonts w:ascii="Helvetica" w:hAnsi="Helvetica" w:cs="Helvetica"/>
          <w:color w:val="555555"/>
        </w:rPr>
        <w:t xml:space="preserve"> AB.</w:t>
      </w:r>
    </w:p>
    <w:p w:rsidR="00B77C82" w:rsidRDefault="00B77C82" w:rsidP="00B77C82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För mer information vänligen kontakta:</w:t>
      </w:r>
      <w:r>
        <w:rPr>
          <w:rFonts w:ascii="Helvetica" w:hAnsi="Helvetica" w:cs="Helvetica"/>
          <w:color w:val="555555"/>
        </w:rPr>
        <w:br/>
        <w:t xml:space="preserve">Hanna Magnusson, VD </w:t>
      </w:r>
      <w:proofErr w:type="spellStart"/>
      <w:r>
        <w:rPr>
          <w:rFonts w:ascii="Helvetica" w:hAnsi="Helvetica" w:cs="Helvetica"/>
          <w:color w:val="555555"/>
        </w:rPr>
        <w:t>Octean</w:t>
      </w:r>
      <w:proofErr w:type="spellEnd"/>
      <w:r>
        <w:rPr>
          <w:rFonts w:ascii="Helvetica" w:hAnsi="Helvetica" w:cs="Helvetica"/>
          <w:color w:val="555555"/>
        </w:rPr>
        <w:t xml:space="preserve"> AB , </w:t>
      </w:r>
      <w:hyperlink r:id="rId9" w:history="1">
        <w:r>
          <w:rPr>
            <w:rStyle w:val="Hyperlnk"/>
            <w:rFonts w:ascii="Helvetica" w:hAnsi="Helvetica" w:cs="Helvetica"/>
            <w:color w:val="3D9BBC"/>
          </w:rPr>
          <w:t>hanna.magnusson@octean.se</w:t>
        </w:r>
      </w:hyperlink>
      <w:r>
        <w:rPr>
          <w:rFonts w:ascii="Helvetica" w:hAnsi="Helvetica" w:cs="Helvetica"/>
          <w:color w:val="555555"/>
        </w:rPr>
        <w:t> 0702-032081</w:t>
      </w:r>
      <w:r>
        <w:rPr>
          <w:rFonts w:ascii="Helvetica" w:hAnsi="Helvetica" w:cs="Helvetica"/>
          <w:color w:val="555555"/>
        </w:rPr>
        <w:br/>
        <w:t xml:space="preserve">Jessika </w:t>
      </w:r>
      <w:proofErr w:type="spellStart"/>
      <w:r>
        <w:rPr>
          <w:rFonts w:ascii="Helvetica" w:hAnsi="Helvetica" w:cs="Helvetica"/>
          <w:color w:val="555555"/>
        </w:rPr>
        <w:t>Wejfalk</w:t>
      </w:r>
      <w:proofErr w:type="spellEnd"/>
      <w:r>
        <w:rPr>
          <w:rFonts w:ascii="Helvetica" w:hAnsi="Helvetica" w:cs="Helvetica"/>
          <w:color w:val="555555"/>
        </w:rPr>
        <w:t xml:space="preserve">, Produktchef, </w:t>
      </w:r>
      <w:proofErr w:type="spellStart"/>
      <w:r>
        <w:rPr>
          <w:rFonts w:ascii="Helvetica" w:hAnsi="Helvetica" w:cs="Helvetica"/>
          <w:color w:val="555555"/>
        </w:rPr>
        <w:t>Octean</w:t>
      </w:r>
      <w:proofErr w:type="spellEnd"/>
      <w:r>
        <w:rPr>
          <w:rFonts w:ascii="Helvetica" w:hAnsi="Helvetica" w:cs="Helvetica"/>
          <w:color w:val="555555"/>
        </w:rPr>
        <w:t xml:space="preserve"> AB, </w:t>
      </w:r>
      <w:hyperlink r:id="rId10" w:history="1">
        <w:r>
          <w:rPr>
            <w:rStyle w:val="Hyperlnk"/>
            <w:rFonts w:ascii="Helvetica" w:hAnsi="Helvetica" w:cs="Helvetica"/>
            <w:color w:val="3D9BBC"/>
          </w:rPr>
          <w:t>jessika.wejfalk@octean.se</w:t>
        </w:r>
      </w:hyperlink>
      <w:r>
        <w:rPr>
          <w:rFonts w:ascii="Helvetica" w:hAnsi="Helvetica" w:cs="Helvetica"/>
          <w:color w:val="555555"/>
        </w:rPr>
        <w:t> 0739-075111</w:t>
      </w:r>
    </w:p>
    <w:sectPr w:rsidR="00B77C82" w:rsidSect="00EE0631">
      <w:headerReference w:type="default" r:id="rId11"/>
      <w:footerReference w:type="even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F9" w:rsidRDefault="00B550F9" w:rsidP="00F47743">
      <w:r>
        <w:separator/>
      </w:r>
    </w:p>
  </w:endnote>
  <w:endnote w:type="continuationSeparator" w:id="1">
    <w:p w:rsidR="00B550F9" w:rsidRDefault="00B550F9" w:rsidP="00F4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F9" w:rsidRDefault="00B550F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F9" w:rsidRDefault="00B550F9" w:rsidP="00F4774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2.25pt;margin-top:10.4pt;width:473.05pt;height:.05pt;z-index:251660288" o:connectortype="straight" strokecolor="#c00000" strokeweight="1.25pt">
          <v:shadow type="perspective" color="#622423 [1605]" opacity=".5" offset="1pt" offset2="-1pt"/>
        </v:shape>
      </w:pict>
    </w:r>
  </w:p>
  <w:p w:rsidR="00B550F9" w:rsidRPr="00473015" w:rsidRDefault="00B550F9" w:rsidP="00F47743">
    <w:pPr>
      <w:pStyle w:val="Sidfot"/>
      <w:rPr>
        <w:lang w:val="en-US"/>
      </w:rPr>
    </w:pPr>
    <w:r w:rsidRPr="00EA4B19">
      <w:rPr>
        <w:lang w:val="en-US"/>
      </w:rPr>
      <w:t>OCTEAN AB</w:t>
    </w:r>
    <w:r w:rsidRPr="00EA4B19">
      <w:rPr>
        <w:lang w:val="en-US"/>
      </w:rPr>
      <w:tab/>
      <w:t xml:space="preserve">Tel +46 31- 14 98 40                                 </w:t>
    </w:r>
    <w:r w:rsidRPr="00EA4B19">
      <w:rPr>
        <w:lang w:val="en-US"/>
      </w:rPr>
      <w:tab/>
      <w:t>www.octean.se</w:t>
    </w:r>
  </w:p>
  <w:p w:rsidR="00B550F9" w:rsidRDefault="00B550F9" w:rsidP="00F47743">
    <w:pPr>
      <w:pStyle w:val="Sidfot"/>
    </w:pPr>
    <w:r>
      <w:t>Första Långgatan 28 B</w:t>
    </w:r>
    <w:r>
      <w:tab/>
      <w:t>Fax +46 31- 14 98 51</w:t>
    </w:r>
    <w:r>
      <w:tab/>
    </w:r>
    <w:proofErr w:type="spellStart"/>
    <w:r>
      <w:t>www.glycomega.se</w:t>
    </w:r>
    <w:proofErr w:type="spellEnd"/>
  </w:p>
  <w:p w:rsidR="00B550F9" w:rsidRPr="00EE0631" w:rsidRDefault="00B550F9" w:rsidP="00F47743">
    <w:pPr>
      <w:pStyle w:val="Sidfot"/>
    </w:pPr>
    <w:r w:rsidRPr="00473015">
      <w:t>413 27 Göteborg</w:t>
    </w:r>
    <w:r w:rsidRPr="00473015">
      <w:tab/>
    </w:r>
    <w:r w:rsidRPr="00473015">
      <w:tab/>
    </w:r>
    <w:proofErr w:type="spellStart"/>
    <w:r>
      <w:t>Org</w:t>
    </w:r>
    <w:proofErr w:type="spellEnd"/>
    <w:r>
      <w:t xml:space="preserve"> nr 556271-2728</w:t>
    </w:r>
    <w:r>
      <w:tab/>
    </w:r>
    <w:proofErr w:type="spellStart"/>
    <w:r>
      <w:t>www.silicea.se</w:t>
    </w:r>
    <w:proofErr w:type="spellEnd"/>
  </w:p>
  <w:p w:rsidR="00B550F9" w:rsidRDefault="00B550F9">
    <w:pPr>
      <w:pStyle w:val="Sidfot"/>
    </w:pPr>
  </w:p>
  <w:p w:rsidR="00B550F9" w:rsidRDefault="00B550F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F9" w:rsidRDefault="00B550F9" w:rsidP="00F47743">
      <w:r>
        <w:separator/>
      </w:r>
    </w:p>
  </w:footnote>
  <w:footnote w:type="continuationSeparator" w:id="1">
    <w:p w:rsidR="00B550F9" w:rsidRDefault="00B550F9" w:rsidP="00F47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F9" w:rsidRDefault="00B550F9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1984375</wp:posOffset>
          </wp:positionH>
          <wp:positionV relativeFrom="margin">
            <wp:posOffset>-477520</wp:posOffset>
          </wp:positionV>
          <wp:extent cx="1127125" cy="149860"/>
          <wp:effectExtent l="19050" t="0" r="0" b="0"/>
          <wp:wrapSquare wrapText="bothSides"/>
          <wp:docPr id="5" name="Bildobjekt 4" descr="octean logo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tean logo 300 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14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1C1"/>
    <w:multiLevelType w:val="hybridMultilevel"/>
    <w:tmpl w:val="40D22508"/>
    <w:lvl w:ilvl="0" w:tplc="15801CA4">
      <w:start w:val="20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B47450"/>
    <w:multiLevelType w:val="hybridMultilevel"/>
    <w:tmpl w:val="3F368418"/>
    <w:lvl w:ilvl="0" w:tplc="079C325C">
      <w:start w:val="2012"/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35A9"/>
    <w:rsid w:val="00001A0D"/>
    <w:rsid w:val="0004393F"/>
    <w:rsid w:val="0005715D"/>
    <w:rsid w:val="00073299"/>
    <w:rsid w:val="00077028"/>
    <w:rsid w:val="00115654"/>
    <w:rsid w:val="00126937"/>
    <w:rsid w:val="001335A9"/>
    <w:rsid w:val="00154453"/>
    <w:rsid w:val="00167ACC"/>
    <w:rsid w:val="00180979"/>
    <w:rsid w:val="001A0A79"/>
    <w:rsid w:val="001C1693"/>
    <w:rsid w:val="001F119E"/>
    <w:rsid w:val="00212B11"/>
    <w:rsid w:val="002144F6"/>
    <w:rsid w:val="00246C5A"/>
    <w:rsid w:val="002F15B0"/>
    <w:rsid w:val="00312A73"/>
    <w:rsid w:val="00324BF3"/>
    <w:rsid w:val="0038147B"/>
    <w:rsid w:val="00387FAD"/>
    <w:rsid w:val="003E29D2"/>
    <w:rsid w:val="003F7489"/>
    <w:rsid w:val="00407D61"/>
    <w:rsid w:val="00445C97"/>
    <w:rsid w:val="004717C8"/>
    <w:rsid w:val="00473015"/>
    <w:rsid w:val="00480637"/>
    <w:rsid w:val="00545DFD"/>
    <w:rsid w:val="0054635F"/>
    <w:rsid w:val="00554139"/>
    <w:rsid w:val="00593FC6"/>
    <w:rsid w:val="005F4E17"/>
    <w:rsid w:val="0062600F"/>
    <w:rsid w:val="006759D0"/>
    <w:rsid w:val="006A110C"/>
    <w:rsid w:val="006D6E17"/>
    <w:rsid w:val="006F42E2"/>
    <w:rsid w:val="007110F4"/>
    <w:rsid w:val="00720A4C"/>
    <w:rsid w:val="00724293"/>
    <w:rsid w:val="007413B6"/>
    <w:rsid w:val="007B6BAA"/>
    <w:rsid w:val="007F6998"/>
    <w:rsid w:val="00815D52"/>
    <w:rsid w:val="00816538"/>
    <w:rsid w:val="008616EF"/>
    <w:rsid w:val="0089738D"/>
    <w:rsid w:val="008A0033"/>
    <w:rsid w:val="008B03BB"/>
    <w:rsid w:val="008B1444"/>
    <w:rsid w:val="0093275B"/>
    <w:rsid w:val="009575EE"/>
    <w:rsid w:val="009678D0"/>
    <w:rsid w:val="009760CE"/>
    <w:rsid w:val="00A26C06"/>
    <w:rsid w:val="00A32746"/>
    <w:rsid w:val="00AA6590"/>
    <w:rsid w:val="00AD059B"/>
    <w:rsid w:val="00B550F9"/>
    <w:rsid w:val="00B77C82"/>
    <w:rsid w:val="00B85F30"/>
    <w:rsid w:val="00BA7F51"/>
    <w:rsid w:val="00BD00EE"/>
    <w:rsid w:val="00BE35C9"/>
    <w:rsid w:val="00BF58DE"/>
    <w:rsid w:val="00C6403E"/>
    <w:rsid w:val="00C6532E"/>
    <w:rsid w:val="00C82D02"/>
    <w:rsid w:val="00CA4F2A"/>
    <w:rsid w:val="00D1075D"/>
    <w:rsid w:val="00D83C35"/>
    <w:rsid w:val="00D90F5A"/>
    <w:rsid w:val="00DA3113"/>
    <w:rsid w:val="00DA6837"/>
    <w:rsid w:val="00E00E05"/>
    <w:rsid w:val="00E30255"/>
    <w:rsid w:val="00E34B40"/>
    <w:rsid w:val="00E41619"/>
    <w:rsid w:val="00E454C4"/>
    <w:rsid w:val="00E507C1"/>
    <w:rsid w:val="00E95A90"/>
    <w:rsid w:val="00ED11C4"/>
    <w:rsid w:val="00EE0631"/>
    <w:rsid w:val="00F24665"/>
    <w:rsid w:val="00F47743"/>
    <w:rsid w:val="00F60728"/>
    <w:rsid w:val="00F75EE3"/>
    <w:rsid w:val="00FE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A9"/>
    <w:pPr>
      <w:spacing w:after="0" w:line="240" w:lineRule="auto"/>
    </w:pPr>
    <w:rPr>
      <w:rFonts w:ascii="Times New Roman" w:hAnsi="Times New Roman" w:cs="Times New Roman"/>
      <w:b w:val="0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133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35A9"/>
    <w:rPr>
      <w:rFonts w:ascii="Times New Roman" w:hAnsi="Times New Roman" w:cs="Times New Roman"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1335A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335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1335A9"/>
  </w:style>
  <w:style w:type="paragraph" w:styleId="Ballongtext">
    <w:name w:val="Balloon Text"/>
    <w:basedOn w:val="Normal"/>
    <w:link w:val="BallongtextChar"/>
    <w:uiPriority w:val="99"/>
    <w:semiHidden/>
    <w:unhideWhenUsed/>
    <w:rsid w:val="001335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5A9"/>
    <w:rPr>
      <w:rFonts w:ascii="Tahoma" w:hAnsi="Tahoma" w:cs="Tahoma"/>
      <w:b w:val="0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73015"/>
    <w:pPr>
      <w:tabs>
        <w:tab w:val="left" w:pos="3650"/>
        <w:tab w:val="left" w:pos="3686"/>
        <w:tab w:val="center" w:pos="4536"/>
        <w:tab w:val="left" w:pos="7513"/>
        <w:tab w:val="right" w:pos="9072"/>
      </w:tabs>
      <w:jc w:val="both"/>
    </w:pPr>
    <w:rPr>
      <w:rFonts w:ascii="Calibri" w:hAnsi="Calibri" w:cs="Calibri"/>
      <w:color w:val="808080" w:themeColor="background1" w:themeShade="8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473015"/>
    <w:rPr>
      <w:rFonts w:ascii="Calibri" w:hAnsi="Calibri" w:cs="Calibri"/>
      <w:b w:val="0"/>
      <w:color w:val="808080" w:themeColor="background1" w:themeShade="8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1C169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F477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7743"/>
    <w:rPr>
      <w:rFonts w:ascii="Times New Roman" w:hAnsi="Times New Roman" w:cs="Times New Roman"/>
      <w:b w:val="0"/>
      <w:sz w:val="24"/>
      <w:szCs w:val="24"/>
      <w:lang w:eastAsia="sv-SE"/>
    </w:rPr>
  </w:style>
  <w:style w:type="paragraph" w:styleId="Ingetavstnd">
    <w:name w:val="No Spacing"/>
    <w:uiPriority w:val="1"/>
    <w:qFormat/>
    <w:rsid w:val="00720A4C"/>
    <w:pPr>
      <w:spacing w:after="0" w:line="240" w:lineRule="auto"/>
    </w:pPr>
    <w:rPr>
      <w:rFonts w:ascii="Times New Roman" w:hAnsi="Times New Roman" w:cs="Times New Roman"/>
      <w:b w:val="0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8B14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ja-JP"/>
    </w:rPr>
  </w:style>
  <w:style w:type="character" w:styleId="Stark">
    <w:name w:val="Strong"/>
    <w:basedOn w:val="Standardstycketeckensnitt"/>
    <w:uiPriority w:val="22"/>
    <w:qFormat/>
    <w:rsid w:val="00675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ka.wejfalk@octe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a.magnusson@octea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DC9F-A8D3-445C-9C37-1B582D8A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Magnusson</dc:creator>
  <cp:lastModifiedBy>Hanna Magnusson</cp:lastModifiedBy>
  <cp:revision>2</cp:revision>
  <cp:lastPrinted>2013-04-16T08:14:00Z</cp:lastPrinted>
  <dcterms:created xsi:type="dcterms:W3CDTF">2013-04-16T08:14:00Z</dcterms:created>
  <dcterms:modified xsi:type="dcterms:W3CDTF">2013-04-16T08:14:00Z</dcterms:modified>
</cp:coreProperties>
</file>