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2548" w14:textId="77777777" w:rsidR="0067272E" w:rsidRPr="00AB0C90" w:rsidRDefault="00A46196" w:rsidP="00F61E1D">
      <w:pPr>
        <w:pStyle w:val="berschrift1"/>
        <w:rPr>
          <w:sz w:val="22"/>
          <w:szCs w:val="22"/>
        </w:rPr>
      </w:pPr>
      <w:r w:rsidRPr="00AB0C90">
        <w:rPr>
          <w:noProof/>
          <w:sz w:val="22"/>
          <w:szCs w:val="22"/>
          <w:lang w:eastAsia="de-DE"/>
        </w:rPr>
        <w:drawing>
          <wp:anchor distT="0" distB="0" distL="114300" distR="114300" simplePos="0" relativeHeight="251658240" behindDoc="1" locked="0" layoutInCell="1" allowOverlap="1" wp14:anchorId="1FDD120F" wp14:editId="7F0A7A39">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BC245B" w14:textId="77777777" w:rsidR="00DA6A73" w:rsidRPr="00AB0C90" w:rsidRDefault="00DA6A73" w:rsidP="00DA6A73"/>
    <w:p w14:paraId="0BCB91CD" w14:textId="77777777" w:rsidR="00DA6A73" w:rsidRPr="00AB0C90" w:rsidRDefault="00DA6A73" w:rsidP="00441DE7">
      <w:pPr>
        <w:jc w:val="right"/>
      </w:pPr>
    </w:p>
    <w:p w14:paraId="1BA517AD" w14:textId="77777777" w:rsidR="00441DE7" w:rsidRPr="006B676B" w:rsidRDefault="00441DE7" w:rsidP="00BF54F7">
      <w:pPr>
        <w:rPr>
          <w:rFonts w:ascii="Segoe UI" w:hAnsi="Segoe UI" w:cs="Segoe UI"/>
          <w:color w:val="0070C0"/>
          <w:sz w:val="48"/>
          <w:szCs w:val="48"/>
        </w:rPr>
      </w:pPr>
      <w:r w:rsidRPr="006B676B">
        <w:rPr>
          <w:rFonts w:ascii="Segoe UI" w:hAnsi="Segoe UI" w:cs="Segoe UI"/>
          <w:color w:val="0070C0"/>
          <w:sz w:val="48"/>
          <w:szCs w:val="48"/>
        </w:rPr>
        <w:t>PRESSEMITTEILUNG</w:t>
      </w:r>
    </w:p>
    <w:p w14:paraId="278A1626" w14:textId="5B9E6380" w:rsidR="00804B56" w:rsidRPr="00AB0C90" w:rsidRDefault="00DE3067" w:rsidP="00A343F7">
      <w:pPr>
        <w:tabs>
          <w:tab w:val="left" w:pos="6946"/>
        </w:tabs>
        <w:ind w:left="6375" w:hanging="279"/>
        <w:rPr>
          <w:rFonts w:ascii="Segoe UI" w:hAnsi="Segoe UI" w:cs="Segoe UI"/>
          <w:color w:val="000000" w:themeColor="text1"/>
        </w:rPr>
      </w:pPr>
      <w:r w:rsidRPr="00AB0C90">
        <w:rPr>
          <w:color w:val="000000" w:themeColor="text1"/>
        </w:rPr>
        <w:t xml:space="preserve">  </w:t>
      </w:r>
      <w:r w:rsidR="00A343F7" w:rsidRPr="00AB0C90">
        <w:rPr>
          <w:color w:val="000000" w:themeColor="text1"/>
        </w:rPr>
        <w:tab/>
      </w:r>
      <w:r w:rsidR="00DA6A73" w:rsidRPr="00AB0C90">
        <w:rPr>
          <w:rFonts w:ascii="Segoe UI" w:hAnsi="Segoe UI" w:cs="Segoe UI"/>
          <w:color w:val="000000" w:themeColor="text1"/>
        </w:rPr>
        <w:t xml:space="preserve">Trier, </w:t>
      </w:r>
      <w:r w:rsidR="00DA6A73" w:rsidRPr="00AB0C90">
        <w:rPr>
          <w:rFonts w:ascii="Segoe UI" w:hAnsi="Segoe UI" w:cs="Segoe UI"/>
          <w:color w:val="000000" w:themeColor="text1"/>
        </w:rPr>
        <w:fldChar w:fldCharType="begin"/>
      </w:r>
      <w:r w:rsidR="00DA6A73" w:rsidRPr="00AB0C90">
        <w:rPr>
          <w:rFonts w:ascii="Segoe UI" w:hAnsi="Segoe UI" w:cs="Segoe UI"/>
          <w:color w:val="000000" w:themeColor="text1"/>
        </w:rPr>
        <w:instrText xml:space="preserve"> TIME \@ "d. MMMM yyyy" </w:instrText>
      </w:r>
      <w:r w:rsidR="00DA6A73" w:rsidRPr="00AB0C90">
        <w:rPr>
          <w:rFonts w:ascii="Segoe UI" w:hAnsi="Segoe UI" w:cs="Segoe UI"/>
          <w:color w:val="000000" w:themeColor="text1"/>
        </w:rPr>
        <w:fldChar w:fldCharType="separate"/>
      </w:r>
      <w:r w:rsidR="006B676B">
        <w:rPr>
          <w:rFonts w:ascii="Segoe UI" w:hAnsi="Segoe UI" w:cs="Segoe UI"/>
          <w:noProof/>
          <w:color w:val="000000" w:themeColor="text1"/>
        </w:rPr>
        <w:t>22. September 2026</w:t>
      </w:r>
      <w:r w:rsidR="00DA6A73" w:rsidRPr="00AB0C90">
        <w:rPr>
          <w:rFonts w:ascii="Segoe UI" w:hAnsi="Segoe UI" w:cs="Segoe UI"/>
          <w:color w:val="000000" w:themeColor="text1"/>
        </w:rPr>
        <w:fldChar w:fldCharType="end"/>
      </w:r>
    </w:p>
    <w:p w14:paraId="77808286" w14:textId="77777777" w:rsidR="006A069A" w:rsidRPr="00AB0C90" w:rsidRDefault="006A069A" w:rsidP="006A069A">
      <w:pPr>
        <w:jc w:val="right"/>
      </w:pPr>
    </w:p>
    <w:p w14:paraId="3EEE5D93" w14:textId="7DDFA08E" w:rsidR="00AB0C90" w:rsidRPr="006B676B" w:rsidRDefault="00AB0C90" w:rsidP="00AB0C90">
      <w:pPr>
        <w:spacing w:after="0" w:line="240" w:lineRule="auto"/>
        <w:rPr>
          <w:rFonts w:ascii="Segoe UI" w:hAnsi="Segoe UI" w:cs="Segoe UI"/>
          <w:b/>
          <w:bCs/>
          <w:sz w:val="32"/>
          <w:szCs w:val="32"/>
        </w:rPr>
      </w:pPr>
      <w:r w:rsidRPr="006B676B">
        <w:rPr>
          <w:rFonts w:ascii="Segoe UI" w:hAnsi="Segoe UI" w:cs="Segoe UI"/>
          <w:b/>
          <w:bCs/>
          <w:sz w:val="32"/>
          <w:szCs w:val="32"/>
        </w:rPr>
        <w:t>Studieninfotag 2026: Über 1.300 Schüler</w:t>
      </w:r>
      <w:r w:rsidR="006B676B">
        <w:rPr>
          <w:rFonts w:ascii="Segoe UI" w:hAnsi="Segoe UI" w:cs="Segoe UI"/>
          <w:b/>
          <w:bCs/>
          <w:sz w:val="32"/>
          <w:szCs w:val="32"/>
        </w:rPr>
        <w:t>:</w:t>
      </w:r>
      <w:r w:rsidRPr="006B676B">
        <w:rPr>
          <w:rFonts w:ascii="Segoe UI" w:hAnsi="Segoe UI" w:cs="Segoe UI"/>
          <w:b/>
          <w:bCs/>
          <w:sz w:val="32"/>
          <w:szCs w:val="32"/>
        </w:rPr>
        <w:t>innen schnuppern Campusluft</w:t>
      </w:r>
    </w:p>
    <w:p w14:paraId="5988AA04" w14:textId="77777777" w:rsidR="00AB0C90" w:rsidRPr="006B676B" w:rsidRDefault="00AB0C90" w:rsidP="00AB0C90">
      <w:pPr>
        <w:spacing w:after="0" w:line="240" w:lineRule="auto"/>
        <w:rPr>
          <w:rFonts w:ascii="Segoe UI" w:hAnsi="Segoe UI" w:cs="Segoe UI"/>
          <w:sz w:val="28"/>
          <w:szCs w:val="28"/>
        </w:rPr>
      </w:pPr>
    </w:p>
    <w:p w14:paraId="14E6559A" w14:textId="77777777" w:rsidR="00AB0C90" w:rsidRDefault="00AB0C90" w:rsidP="00AB0C90">
      <w:pPr>
        <w:spacing w:after="0" w:line="240" w:lineRule="auto"/>
        <w:rPr>
          <w:rFonts w:ascii="Segoe UI" w:hAnsi="Segoe UI" w:cs="Segoe UI"/>
        </w:rPr>
      </w:pPr>
      <w:r w:rsidRPr="006B676B">
        <w:rPr>
          <w:rFonts w:ascii="Segoe UI" w:hAnsi="Segoe UI" w:cs="Segoe UI"/>
          <w:sz w:val="28"/>
          <w:szCs w:val="28"/>
        </w:rPr>
        <w:t>Die Universität Trier begrüßte wieder zahlreiche Studieninteressierte auf ihrem Campus</w:t>
      </w:r>
      <w:r w:rsidRPr="00AB0C90">
        <w:rPr>
          <w:rFonts w:ascii="Segoe UI" w:hAnsi="Segoe UI" w:cs="Segoe UI"/>
        </w:rPr>
        <w:t xml:space="preserve">. </w:t>
      </w:r>
    </w:p>
    <w:p w14:paraId="29EC2A21" w14:textId="77777777" w:rsidR="00AB0C90" w:rsidRDefault="00AB0C90" w:rsidP="00AB0C90">
      <w:pPr>
        <w:spacing w:after="0" w:line="240" w:lineRule="auto"/>
        <w:rPr>
          <w:rFonts w:ascii="Segoe UI" w:hAnsi="Segoe UI" w:cs="Segoe UI"/>
        </w:rPr>
      </w:pPr>
    </w:p>
    <w:p w14:paraId="0A0E0E5B" w14:textId="642346AD"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 xml:space="preserve">Gemeinsam boten Universität und die Agentur für Arbeit Trier ein vielfältiges </w:t>
      </w:r>
      <w:r w:rsidR="006B676B" w:rsidRPr="006B676B">
        <w:rPr>
          <w:rFonts w:ascii="Segoe UI" w:hAnsi="Segoe UI" w:cs="Segoe UI"/>
          <w:sz w:val="20"/>
          <w:szCs w:val="20"/>
        </w:rPr>
        <w:t>I</w:t>
      </w:r>
      <w:r w:rsidRPr="006B676B">
        <w:rPr>
          <w:rFonts w:ascii="Segoe UI" w:hAnsi="Segoe UI" w:cs="Segoe UI"/>
          <w:sz w:val="20"/>
          <w:szCs w:val="20"/>
        </w:rPr>
        <w:t xml:space="preserve">nformationsangebot rund um Studienwahl und Studienstart. </w:t>
      </w:r>
      <w:r w:rsidR="006B676B" w:rsidRPr="006B676B">
        <w:rPr>
          <w:rFonts w:ascii="Segoe UI" w:hAnsi="Segoe UI" w:cs="Segoe UI"/>
          <w:sz w:val="20"/>
          <w:szCs w:val="20"/>
        </w:rPr>
        <w:t xml:space="preserve"> </w:t>
      </w:r>
      <w:r w:rsidRPr="006B676B">
        <w:rPr>
          <w:rFonts w:ascii="Segoe UI" w:hAnsi="Segoe UI" w:cs="Segoe UI"/>
          <w:sz w:val="20"/>
          <w:szCs w:val="20"/>
        </w:rPr>
        <w:t xml:space="preserve">Mehr als 1.300 Oberstufenschülerinnen und Schüler umliegender Schulen </w:t>
      </w:r>
      <w:proofErr w:type="gramStart"/>
      <w:r w:rsidRPr="006B676B">
        <w:rPr>
          <w:rFonts w:ascii="Segoe UI" w:hAnsi="Segoe UI" w:cs="Segoe UI"/>
          <w:sz w:val="20"/>
          <w:szCs w:val="20"/>
        </w:rPr>
        <w:t>nutzten</w:t>
      </w:r>
      <w:proofErr w:type="gramEnd"/>
      <w:r w:rsidRPr="006B676B">
        <w:rPr>
          <w:rFonts w:ascii="Segoe UI" w:hAnsi="Segoe UI" w:cs="Segoe UI"/>
          <w:sz w:val="20"/>
          <w:szCs w:val="20"/>
        </w:rPr>
        <w:t xml:space="preserve"> diesen Tag, um sich über Studienmöglichkeiten zu informieren, Fachbereiche kennenzulernen und einen persönlichen Eindruck vom Campusleben zu gewinnen.</w:t>
      </w:r>
      <w:r w:rsidR="006B676B" w:rsidRPr="006B676B">
        <w:rPr>
          <w:rFonts w:ascii="Segoe UI" w:hAnsi="Segoe UI" w:cs="Segoe UI"/>
          <w:sz w:val="20"/>
          <w:szCs w:val="20"/>
        </w:rPr>
        <w:t xml:space="preserve"> </w:t>
      </w:r>
      <w:r w:rsidRPr="006B676B">
        <w:rPr>
          <w:rFonts w:ascii="Segoe UI" w:hAnsi="Segoe UI" w:cs="Segoe UI"/>
          <w:sz w:val="20"/>
          <w:szCs w:val="20"/>
        </w:rPr>
        <w:t>Neben Einblicken in unterschiedliche Studienfächer konnten sich die Schülerinnen und Schüler auch zu wichtigen Fragen der Studienfinanzierung und Studienorientierung informieren. Damit erhielten sie sowohl Informationen aus erster Hand zu den Studienangeboten der Universität als auch Unterstützung bei der Orientierung auf dem Weg zu einer passenden Studien- und Berufswahl.</w:t>
      </w:r>
    </w:p>
    <w:p w14:paraId="58497706" w14:textId="77777777" w:rsidR="00AB0C90" w:rsidRPr="006B676B" w:rsidRDefault="00AB0C90" w:rsidP="00AB0C90">
      <w:pPr>
        <w:spacing w:after="0" w:line="240" w:lineRule="auto"/>
        <w:rPr>
          <w:rFonts w:ascii="Segoe UI" w:hAnsi="Segoe UI" w:cs="Segoe UI"/>
          <w:sz w:val="20"/>
          <w:szCs w:val="20"/>
        </w:rPr>
      </w:pPr>
    </w:p>
    <w:p w14:paraId="15680357" w14:textId="56C5E4B5" w:rsidR="00AB0C90" w:rsidRPr="006B676B" w:rsidRDefault="00AB0C90" w:rsidP="00AB0C90">
      <w:pPr>
        <w:spacing w:after="0" w:line="240" w:lineRule="auto"/>
        <w:rPr>
          <w:rFonts w:ascii="Segoe UI" w:hAnsi="Segoe UI" w:cs="Segoe UI"/>
          <w:b/>
          <w:bCs/>
          <w:sz w:val="20"/>
          <w:szCs w:val="20"/>
        </w:rPr>
      </w:pPr>
      <w:r w:rsidRPr="006B676B">
        <w:rPr>
          <w:rFonts w:ascii="Segoe UI" w:hAnsi="Segoe UI" w:cs="Segoe UI"/>
          <w:b/>
          <w:bCs/>
          <w:sz w:val="20"/>
          <w:szCs w:val="20"/>
        </w:rPr>
        <w:t>40 Studienfachvorträge und viele Möglichkeiten, den Campus kennenzulernen</w:t>
      </w:r>
    </w:p>
    <w:p w14:paraId="5254D222" w14:textId="77777777" w:rsidR="00AB0C90" w:rsidRPr="006B676B" w:rsidRDefault="00AB0C90" w:rsidP="00AB0C90">
      <w:pPr>
        <w:spacing w:after="0" w:line="240" w:lineRule="auto"/>
        <w:rPr>
          <w:rFonts w:ascii="Segoe UI" w:hAnsi="Segoe UI" w:cs="Segoe UI"/>
          <w:sz w:val="20"/>
          <w:szCs w:val="20"/>
        </w:rPr>
      </w:pPr>
    </w:p>
    <w:p w14:paraId="1B0E3EAA" w14:textId="3A89E25B"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Im Mittelpunkt des Infotags standen über 40 Infovorträge zu verschiedenen Studienfächern. Besonders großes Interesse zeigten die Schülerinnen und Schüler unter anderem an Betriebswirtschaftslehre, Volkswirtschaftslehre, Psychologie, Rechtswissenschaften sowie Medien- und Kommunikationswissenschaften. Die Vorträge boten Gelegenheit, sich intensiver mit den Inhalten und Besonderheiten einzelner Fächer auseinanderzusetzen und erste Fragen rund um ein mögliches Studium zu klären.</w:t>
      </w:r>
    </w:p>
    <w:p w14:paraId="0C86D135" w14:textId="77777777" w:rsidR="00AB0C90" w:rsidRPr="006B676B" w:rsidRDefault="00AB0C90" w:rsidP="00AB0C90">
      <w:pPr>
        <w:spacing w:after="0" w:line="240" w:lineRule="auto"/>
        <w:rPr>
          <w:rFonts w:ascii="Segoe UI" w:hAnsi="Segoe UI" w:cs="Segoe UI"/>
          <w:sz w:val="20"/>
          <w:szCs w:val="20"/>
        </w:rPr>
      </w:pPr>
    </w:p>
    <w:p w14:paraId="2B14A2BD" w14:textId="0581F5A2"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Doch nicht nur in den Hörsälen gab es viel zu entdecken. An verschiedenen Informationsständen konnten sich die Schülerinnen und Schüler über das Studienangebot und weitere wichtige Themen rund um den Studienstart informieren. Auch die Studienfinanzierung war Teil des Programms. Bei Campusführungen erhielten die Besucherinnen und Besucher zudem die Möglichkeit, die Universität aus nächster Nähe kennenzulernen und einen Eindruck davon zu bekommen, wie der Studienalltag in Trier aussieht.</w:t>
      </w:r>
    </w:p>
    <w:p w14:paraId="51B4073F" w14:textId="77777777" w:rsidR="00AB0C90" w:rsidRPr="006B676B" w:rsidRDefault="00AB0C90" w:rsidP="00AB0C90">
      <w:pPr>
        <w:spacing w:after="0" w:line="240" w:lineRule="auto"/>
        <w:rPr>
          <w:rFonts w:ascii="Segoe UI" w:hAnsi="Segoe UI" w:cs="Segoe UI"/>
          <w:sz w:val="20"/>
          <w:szCs w:val="20"/>
        </w:rPr>
      </w:pPr>
    </w:p>
    <w:p w14:paraId="0286ECE2" w14:textId="51E1AF08" w:rsidR="00AB0C90" w:rsidRPr="006B676B" w:rsidRDefault="00AB0C90" w:rsidP="00AB0C90">
      <w:pPr>
        <w:spacing w:after="0" w:line="240" w:lineRule="auto"/>
        <w:rPr>
          <w:rFonts w:ascii="Segoe UI" w:hAnsi="Segoe UI" w:cs="Segoe UI"/>
          <w:b/>
          <w:bCs/>
          <w:sz w:val="20"/>
          <w:szCs w:val="20"/>
        </w:rPr>
      </w:pPr>
      <w:r w:rsidRPr="006B676B">
        <w:rPr>
          <w:rFonts w:ascii="Segoe UI" w:hAnsi="Segoe UI" w:cs="Segoe UI"/>
          <w:b/>
          <w:bCs/>
          <w:sz w:val="20"/>
          <w:szCs w:val="20"/>
        </w:rPr>
        <w:t>Fragen stellen, Eindrücke sammeln, Universität erleben</w:t>
      </w:r>
    </w:p>
    <w:p w14:paraId="0D3A4A49" w14:textId="77777777" w:rsidR="00AB0C90" w:rsidRPr="006B676B" w:rsidRDefault="00AB0C90" w:rsidP="00AB0C90">
      <w:pPr>
        <w:spacing w:after="0" w:line="240" w:lineRule="auto"/>
        <w:rPr>
          <w:rFonts w:ascii="Segoe UI" w:hAnsi="Segoe UI" w:cs="Segoe UI"/>
          <w:sz w:val="20"/>
          <w:szCs w:val="20"/>
        </w:rPr>
      </w:pPr>
    </w:p>
    <w:p w14:paraId="10407E22" w14:textId="5CEFF33C"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Das sommerliche Wetter sorgte dabei für eine besondere Atmosphäre: Viele Gespräche und Informationsangebote verlagerten sich nach draußen. Auf dem Forum war den ganzen Tag über viel Bewegung. Zwischen Informationsständen, Gesprächen und den verschiedenen Angeboten nutzten die Schülerinnen und Schüler die Gelegenheit, Fragen zu stellen und miteinander sowie mit Universitätsangehörigen ins Gespräch zu kommen.</w:t>
      </w:r>
    </w:p>
    <w:p w14:paraId="15339DE2" w14:textId="77777777" w:rsidR="00AB0C90" w:rsidRPr="006B676B" w:rsidRDefault="00AB0C90" w:rsidP="00AB0C90">
      <w:pPr>
        <w:spacing w:after="0" w:line="240" w:lineRule="auto"/>
        <w:rPr>
          <w:rFonts w:ascii="Segoe UI" w:hAnsi="Segoe UI" w:cs="Segoe UI"/>
          <w:sz w:val="20"/>
          <w:szCs w:val="20"/>
        </w:rPr>
      </w:pPr>
    </w:p>
    <w:p w14:paraId="783CB2E3" w14:textId="53B7F399"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lastRenderedPageBreak/>
        <w:t xml:space="preserve">Besonders erfreulich </w:t>
      </w:r>
      <w:proofErr w:type="gramStart"/>
      <w:r w:rsidRPr="006B676B">
        <w:rPr>
          <w:rFonts w:ascii="Segoe UI" w:hAnsi="Segoe UI" w:cs="Segoe UI"/>
          <w:sz w:val="20"/>
          <w:szCs w:val="20"/>
        </w:rPr>
        <w:t>war</w:t>
      </w:r>
      <w:proofErr w:type="gramEnd"/>
      <w:r w:rsidRPr="006B676B">
        <w:rPr>
          <w:rFonts w:ascii="Segoe UI" w:hAnsi="Segoe UI" w:cs="Segoe UI"/>
          <w:sz w:val="20"/>
          <w:szCs w:val="20"/>
        </w:rPr>
        <w:t xml:space="preserve"> das große Interesse und die Offenheit der Schülerinnen und Schüler. Die Fragen reichten von konkreten Informationen zu einzelnen Studienfächern über den Aufbau eines Studiums bis hin zu </w:t>
      </w:r>
      <w:proofErr w:type="gramStart"/>
      <w:r w:rsidRPr="006B676B">
        <w:rPr>
          <w:rFonts w:ascii="Segoe UI" w:hAnsi="Segoe UI" w:cs="Segoe UI"/>
          <w:sz w:val="20"/>
          <w:szCs w:val="20"/>
        </w:rPr>
        <w:t>ganz praktischen</w:t>
      </w:r>
      <w:proofErr w:type="gramEnd"/>
      <w:r w:rsidRPr="006B676B">
        <w:rPr>
          <w:rFonts w:ascii="Segoe UI" w:hAnsi="Segoe UI" w:cs="Segoe UI"/>
          <w:sz w:val="20"/>
          <w:szCs w:val="20"/>
        </w:rPr>
        <w:t xml:space="preserve"> Themen rund um den Studienalltag. Gerade dieser persönliche Austausch machte einen wesentlichen Teil des Infotags aus.</w:t>
      </w:r>
    </w:p>
    <w:p w14:paraId="4BA7B779" w14:textId="77777777" w:rsidR="00AB0C90" w:rsidRPr="006B676B" w:rsidRDefault="00AB0C90" w:rsidP="00AB0C90">
      <w:pPr>
        <w:spacing w:after="0" w:line="240" w:lineRule="auto"/>
        <w:rPr>
          <w:rFonts w:ascii="Segoe UI" w:hAnsi="Segoe UI" w:cs="Segoe UI"/>
          <w:sz w:val="20"/>
          <w:szCs w:val="20"/>
        </w:rPr>
      </w:pPr>
    </w:p>
    <w:p w14:paraId="7C3668B5" w14:textId="7819EBC0"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 xml:space="preserve">„Der direkte Austausch ist für uns ein ganz wesentlicher Bestandteil des Studieninfotags. Studieninteressierte können ihre Fragen direkt an Menschen richten, die an der Universität studieren, lehren oder arbeiten. Gleichzeitig bekommen sie die Möglichkeit, den Campus selbst zu erleben und einen authentischen Eindruck von unserer Universität zu gewinnen“, lautet das Fazit der </w:t>
      </w:r>
      <w:proofErr w:type="spellStart"/>
      <w:proofErr w:type="gramStart"/>
      <w:r w:rsidRPr="006B676B">
        <w:rPr>
          <w:rFonts w:ascii="Segoe UI" w:hAnsi="Segoe UI" w:cs="Segoe UI"/>
          <w:sz w:val="20"/>
          <w:szCs w:val="20"/>
        </w:rPr>
        <w:t>Organisator:innen</w:t>
      </w:r>
      <w:proofErr w:type="spellEnd"/>
      <w:proofErr w:type="gramEnd"/>
      <w:r w:rsidRPr="006B676B">
        <w:rPr>
          <w:rFonts w:ascii="Segoe UI" w:hAnsi="Segoe UI" w:cs="Segoe UI"/>
          <w:sz w:val="20"/>
          <w:szCs w:val="20"/>
        </w:rPr>
        <w:t xml:space="preserve"> der </w:t>
      </w:r>
      <w:proofErr w:type="spellStart"/>
      <w:r w:rsidRPr="006B676B">
        <w:rPr>
          <w:rFonts w:ascii="Segoe UI" w:hAnsi="Segoe UI" w:cs="Segoe UI"/>
          <w:sz w:val="20"/>
          <w:szCs w:val="20"/>
        </w:rPr>
        <w:t>zentralen</w:t>
      </w:r>
      <w:proofErr w:type="spellEnd"/>
      <w:r w:rsidRPr="006B676B">
        <w:rPr>
          <w:rFonts w:ascii="Segoe UI" w:hAnsi="Segoe UI" w:cs="Segoe UI"/>
          <w:sz w:val="20"/>
          <w:szCs w:val="20"/>
        </w:rPr>
        <w:t xml:space="preserve"> Studienberatung der Universität Trier.</w:t>
      </w:r>
    </w:p>
    <w:p w14:paraId="4E5BDA18" w14:textId="77777777" w:rsidR="00AB0C90" w:rsidRPr="006B676B" w:rsidRDefault="00AB0C90" w:rsidP="00AB0C90">
      <w:pPr>
        <w:spacing w:after="0" w:line="240" w:lineRule="auto"/>
        <w:rPr>
          <w:rFonts w:ascii="Segoe UI" w:hAnsi="Segoe UI" w:cs="Segoe UI"/>
          <w:sz w:val="20"/>
          <w:szCs w:val="20"/>
        </w:rPr>
      </w:pPr>
    </w:p>
    <w:p w14:paraId="34CAABC0" w14:textId="189B40DD" w:rsidR="00AB0C90" w:rsidRPr="006B676B" w:rsidRDefault="00AB0C90" w:rsidP="00AB0C90">
      <w:pPr>
        <w:spacing w:after="0" w:line="240" w:lineRule="auto"/>
        <w:rPr>
          <w:rFonts w:ascii="Segoe UI" w:hAnsi="Segoe UI" w:cs="Segoe UI"/>
          <w:b/>
          <w:bCs/>
          <w:sz w:val="20"/>
          <w:szCs w:val="20"/>
        </w:rPr>
      </w:pPr>
      <w:r w:rsidRPr="006B676B">
        <w:rPr>
          <w:rFonts w:ascii="Segoe UI" w:hAnsi="Segoe UI" w:cs="Segoe UI"/>
          <w:b/>
          <w:bCs/>
          <w:sz w:val="20"/>
          <w:szCs w:val="20"/>
        </w:rPr>
        <w:t>Lebendiger Campus dank vieler engagierter Beteiligter</w:t>
      </w:r>
    </w:p>
    <w:p w14:paraId="5E2BC734" w14:textId="77777777" w:rsidR="00AB0C90" w:rsidRPr="006B676B" w:rsidRDefault="00AB0C90" w:rsidP="00AB0C90">
      <w:pPr>
        <w:spacing w:after="0" w:line="240" w:lineRule="auto"/>
        <w:rPr>
          <w:rFonts w:ascii="Segoe UI" w:hAnsi="Segoe UI" w:cs="Segoe UI"/>
          <w:sz w:val="20"/>
          <w:szCs w:val="20"/>
        </w:rPr>
      </w:pPr>
    </w:p>
    <w:p w14:paraId="508609A7" w14:textId="77777777"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Auch wenn die Zahl der Teilnehmenden in diesem Jahr etwas niedriger war als im Vorjahr, war der Campus den gesamten Tag über lebendig. Besonders das Forum entwickelte sich bei dem guten Wetter zum zentralen Treffpunkt. Hier wurde informiert, gefragt, diskutiert und der eine oder andere erste Eindruck vom Campusleben gesammelt.</w:t>
      </w:r>
    </w:p>
    <w:p w14:paraId="412D3DDC" w14:textId="77777777" w:rsidR="00AB0C90" w:rsidRPr="006B676B" w:rsidRDefault="00AB0C90" w:rsidP="00AB0C90">
      <w:pPr>
        <w:spacing w:after="0" w:line="240" w:lineRule="auto"/>
        <w:rPr>
          <w:rFonts w:ascii="Segoe UI" w:hAnsi="Segoe UI" w:cs="Segoe UI"/>
          <w:sz w:val="20"/>
          <w:szCs w:val="20"/>
        </w:rPr>
      </w:pPr>
    </w:p>
    <w:p w14:paraId="7FAAF3DD" w14:textId="14F6C83F" w:rsidR="00AB0C90" w:rsidRPr="006B676B" w:rsidRDefault="00AB0C90" w:rsidP="00AB0C90">
      <w:pPr>
        <w:spacing w:after="0" w:line="240" w:lineRule="auto"/>
        <w:rPr>
          <w:rFonts w:ascii="Segoe UI" w:hAnsi="Segoe UI" w:cs="Segoe UI"/>
          <w:sz w:val="20"/>
          <w:szCs w:val="20"/>
        </w:rPr>
      </w:pPr>
      <w:r w:rsidRPr="006B676B">
        <w:rPr>
          <w:rFonts w:ascii="Segoe UI" w:hAnsi="Segoe UI" w:cs="Segoe UI"/>
          <w:sz w:val="20"/>
          <w:szCs w:val="20"/>
        </w:rPr>
        <w:t>Für die Universität Trier ist der Studieninfotag damit weit mehr als eine reine Informationsveranstaltung. Er bietet Studieninteressierten die Möglichkeit, die Universität nicht nur über Broschüren oder digitale Angebote kennenzulernen, sondern sie vor Ort zu erleben, Fragen zu stellen und mit Menschen aus der Universität ins Gespräch zu kommen.</w:t>
      </w:r>
    </w:p>
    <w:p w14:paraId="2D4C2292" w14:textId="78492C5E" w:rsidR="003A14E6" w:rsidRPr="006B676B" w:rsidRDefault="003A14E6" w:rsidP="00A832E7">
      <w:pPr>
        <w:rPr>
          <w:rFonts w:ascii="Segoe UI" w:hAnsi="Segoe UI" w:cs="Segoe UI"/>
          <w:sz w:val="20"/>
          <w:szCs w:val="20"/>
        </w:rPr>
      </w:pPr>
    </w:p>
    <w:p w14:paraId="1C3EEE12" w14:textId="52CB671F" w:rsidR="00AB0C90" w:rsidRPr="006B676B" w:rsidRDefault="00AB0C90" w:rsidP="00A832E7">
      <w:pPr>
        <w:rPr>
          <w:rFonts w:ascii="Segoe UI" w:hAnsi="Segoe UI" w:cs="Segoe UI"/>
          <w:sz w:val="20"/>
          <w:szCs w:val="20"/>
        </w:rPr>
      </w:pPr>
      <w:r w:rsidRPr="006B676B">
        <w:rPr>
          <w:rFonts w:ascii="Segoe UI" w:hAnsi="Segoe UI" w:cs="Segoe UI"/>
          <w:sz w:val="20"/>
          <w:szCs w:val="20"/>
        </w:rPr>
        <w:t>Weitere Informationen zum Studieninfotag für Studieninteressierte und zum Studienangebot der Universität Trier finden sich auf der Website der Universität unter uni-trier.de.</w:t>
      </w:r>
    </w:p>
    <w:sectPr w:rsidR="00AB0C90" w:rsidRPr="006B676B">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2F38D" w14:textId="77777777" w:rsidR="00DC71B6" w:rsidRDefault="00DC71B6" w:rsidP="00DA6A73">
      <w:pPr>
        <w:spacing w:after="0" w:line="240" w:lineRule="auto"/>
      </w:pPr>
      <w:r>
        <w:separator/>
      </w:r>
    </w:p>
  </w:endnote>
  <w:endnote w:type="continuationSeparator" w:id="0">
    <w:p w14:paraId="685A8FB0" w14:textId="77777777" w:rsidR="00DC71B6" w:rsidRDefault="00DC71B6"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7D38" w14:textId="22045E81"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670C1A1F" wp14:editId="5653015C">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84F5928"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9504" behindDoc="0" locked="0" layoutInCell="1" allowOverlap="1" wp14:anchorId="0E463D1D" wp14:editId="1CAA36BC">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73937F" w14:textId="490282CB" w:rsidR="00A832E7" w:rsidRPr="005D4912" w:rsidRDefault="00A832E7" w:rsidP="00A832E7">
                          <w:pPr>
                            <w:rPr>
                              <w:rFonts w:ascii="Segoe UI" w:hAnsi="Segoe UI" w:cs="Segoe UI"/>
                              <w:sz w:val="18"/>
                              <w:szCs w:val="18"/>
                            </w:rPr>
                          </w:pPr>
                          <w:r w:rsidRPr="005D4912">
                            <w:rPr>
                              <w:rFonts w:ascii="Segoe UI" w:hAnsi="Segoe UI" w:cs="Segoe UI"/>
                              <w:b/>
                              <w:color w:val="000000" w:themeColor="text1"/>
                              <w:sz w:val="18"/>
                              <w:szCs w:val="18"/>
                            </w:rPr>
                            <w:t xml:space="preserve">Universität Trier | </w:t>
                          </w:r>
                          <w:r w:rsidRPr="005D4912">
                            <w:rPr>
                              <w:rFonts w:ascii="Segoe UI" w:hAnsi="Segoe UI" w:cs="Segoe UI"/>
                              <w:b/>
                              <w:sz w:val="18"/>
                              <w:szCs w:val="18"/>
                            </w:rPr>
                            <w:t>Kommunikation &amp; Marketing</w:t>
                          </w:r>
                          <w:r w:rsidRPr="005D4912">
                            <w:rPr>
                              <w:rFonts w:ascii="Segoe UI" w:hAnsi="Segoe UI" w:cs="Segoe UI"/>
                              <w:sz w:val="18"/>
                              <w:szCs w:val="18"/>
                            </w:rPr>
                            <w:br/>
                            <w:t>Mail: kommunikation@uni-trier.de</w:t>
                          </w:r>
                          <w:r w:rsidRPr="005D4912">
                            <w:rPr>
                              <w:rFonts w:ascii="Segoe UI" w:hAnsi="Segoe UI" w:cs="Segoe UI"/>
                              <w:sz w:val="18"/>
                              <w:szCs w:val="18"/>
                            </w:rPr>
                            <w:br/>
                            <w:t>Tel. +49 651 201-4239</w:t>
                          </w:r>
                          <w:r w:rsidRPr="005D4912">
                            <w:rPr>
                              <w:rFonts w:ascii="Segoe UI" w:hAnsi="Segoe UI" w:cs="Segoe UI"/>
                              <w:sz w:val="18"/>
                              <w:szCs w:val="18"/>
                            </w:rPr>
                            <w:br/>
                          </w:r>
                          <w:r>
                            <w:rPr>
                              <w:rFonts w:ascii="Segoe UI" w:hAnsi="Segoe UI" w:cs="Segoe UI"/>
                              <w:sz w:val="18"/>
                              <w:szCs w:val="18"/>
                            </w:rPr>
                            <w:t>news</w:t>
                          </w:r>
                          <w:r w:rsidRPr="005D4912">
                            <w:rPr>
                              <w:rFonts w:ascii="Segoe UI" w:hAnsi="Segoe UI" w:cs="Segoe UI"/>
                              <w:sz w:val="18"/>
                              <w:szCs w:val="18"/>
                            </w:rPr>
                            <w:t>.uni-trier.de</w:t>
                          </w:r>
                        </w:p>
                        <w:p w14:paraId="5E6E8EDA" w14:textId="31EE1EF1" w:rsidR="00114AA3" w:rsidRPr="00F150B9" w:rsidRDefault="00114AA3" w:rsidP="00C238AC">
                          <w:pPr>
                            <w:rPr>
                              <w:rFonts w:ascii="Segoe UI" w:hAnsi="Segoe UI" w:cs="Segoe UI"/>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63D1D" id="_x0000_t202" coordsize="21600,21600" o:spt="202" path="m,l,21600r21600,l21600,xe">
              <v:stroke joinstyle="miter"/>
              <v:path gradientshapeok="t" o:connecttype="rect"/>
            </v:shapetype>
            <v:shape id="Textfeld 4" o:spid="_x0000_s1026"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" filled="f" stroked="f" strokeweight=".5pt">
              <v:textbox>
                <w:txbxContent>
                  <w:p w14:paraId="0973937F" w14:textId="490282CB" w:rsidR="00A832E7" w:rsidRPr="005D4912" w:rsidRDefault="00A832E7" w:rsidP="00A832E7">
                    <w:pPr>
                      <w:rPr>
                        <w:rFonts w:ascii="Segoe UI" w:hAnsi="Segoe UI" w:cs="Segoe UI"/>
                        <w:sz w:val="18"/>
                        <w:szCs w:val="18"/>
                      </w:rPr>
                    </w:pPr>
                    <w:r w:rsidRPr="005D4912">
                      <w:rPr>
                        <w:rFonts w:ascii="Segoe UI" w:hAnsi="Segoe UI" w:cs="Segoe UI"/>
                        <w:b/>
                        <w:color w:val="000000" w:themeColor="text1"/>
                        <w:sz w:val="18"/>
                        <w:szCs w:val="18"/>
                      </w:rPr>
                      <w:t xml:space="preserve">Universität Trier | </w:t>
                    </w:r>
                    <w:r w:rsidRPr="005D4912">
                      <w:rPr>
                        <w:rFonts w:ascii="Segoe UI" w:hAnsi="Segoe UI" w:cs="Segoe UI"/>
                        <w:b/>
                        <w:sz w:val="18"/>
                        <w:szCs w:val="18"/>
                      </w:rPr>
                      <w:t>Kommunikation &amp; Marketing</w:t>
                    </w:r>
                    <w:r w:rsidRPr="005D4912">
                      <w:rPr>
                        <w:rFonts w:ascii="Segoe UI" w:hAnsi="Segoe UI" w:cs="Segoe UI"/>
                        <w:sz w:val="18"/>
                        <w:szCs w:val="18"/>
                      </w:rPr>
                      <w:br/>
                      <w:t>Mail: kommunikation@uni-trier.de</w:t>
                    </w:r>
                    <w:r w:rsidRPr="005D4912">
                      <w:rPr>
                        <w:rFonts w:ascii="Segoe UI" w:hAnsi="Segoe UI" w:cs="Segoe UI"/>
                        <w:sz w:val="18"/>
                        <w:szCs w:val="18"/>
                      </w:rPr>
                      <w:br/>
                      <w:t>Tel. +49 651 201-4239</w:t>
                    </w:r>
                    <w:r w:rsidRPr="005D4912">
                      <w:rPr>
                        <w:rFonts w:ascii="Segoe UI" w:hAnsi="Segoe UI" w:cs="Segoe UI"/>
                        <w:sz w:val="18"/>
                        <w:szCs w:val="18"/>
                      </w:rPr>
                      <w:br/>
                    </w:r>
                    <w:r>
                      <w:rPr>
                        <w:rFonts w:ascii="Segoe UI" w:hAnsi="Segoe UI" w:cs="Segoe UI"/>
                        <w:sz w:val="18"/>
                        <w:szCs w:val="18"/>
                      </w:rPr>
                      <w:t>news</w:t>
                    </w:r>
                    <w:r w:rsidRPr="005D4912">
                      <w:rPr>
                        <w:rFonts w:ascii="Segoe UI" w:hAnsi="Segoe UI" w:cs="Segoe UI"/>
                        <w:sz w:val="18"/>
                        <w:szCs w:val="18"/>
                      </w:rPr>
                      <w:t>.uni-trier.de</w:t>
                    </w:r>
                  </w:p>
                  <w:p w14:paraId="5E6E8EDA" w14:textId="31EE1EF1" w:rsidR="00114AA3" w:rsidRPr="00F150B9" w:rsidRDefault="00114AA3" w:rsidP="00C238AC">
                    <w:pPr>
                      <w:rPr>
                        <w:rFonts w:ascii="Segoe UI" w:hAnsi="Segoe UI" w:cs="Segoe UI"/>
                        <w:b/>
                        <w:sz w:val="18"/>
                        <w:szCs w:val="18"/>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31F9B" w14:textId="77777777" w:rsidR="00DC71B6" w:rsidRDefault="00DC71B6" w:rsidP="00DA6A73">
      <w:pPr>
        <w:spacing w:after="0" w:line="240" w:lineRule="auto"/>
      </w:pPr>
      <w:r>
        <w:separator/>
      </w:r>
    </w:p>
  </w:footnote>
  <w:footnote w:type="continuationSeparator" w:id="0">
    <w:p w14:paraId="025F3A6A" w14:textId="77777777" w:rsidR="00DC71B6" w:rsidRDefault="00DC71B6"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C06"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CDF6E28"/>
    <w:multiLevelType w:val="hybridMultilevel"/>
    <w:tmpl w:val="65E0BFD8"/>
    <w:lvl w:ilvl="0" w:tplc="62EC52B6">
      <w:start w:val="1"/>
      <w:numFmt w:val="decimal"/>
      <w:lvlText w:val="%1)"/>
      <w:lvlJc w:val="left"/>
      <w:pPr>
        <w:ind w:left="76" w:hanging="360"/>
      </w:pPr>
      <w:rPr>
        <w:rFonts w:hint="default"/>
        <w:lang w:val="de-DE"/>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5"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5"/>
  </w:num>
  <w:num w:numId="5" w16cid:durableId="1050110089">
    <w:abstractNumId w:val="2"/>
  </w:num>
  <w:num w:numId="6" w16cid:durableId="10196939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E8"/>
    <w:rsid w:val="000013DC"/>
    <w:rsid w:val="0002102B"/>
    <w:rsid w:val="00023D33"/>
    <w:rsid w:val="0003146F"/>
    <w:rsid w:val="00053D58"/>
    <w:rsid w:val="000558A0"/>
    <w:rsid w:val="00061896"/>
    <w:rsid w:val="000620F7"/>
    <w:rsid w:val="000641D9"/>
    <w:rsid w:val="00067D65"/>
    <w:rsid w:val="00074363"/>
    <w:rsid w:val="000751E5"/>
    <w:rsid w:val="00084656"/>
    <w:rsid w:val="000A46B3"/>
    <w:rsid w:val="000B2056"/>
    <w:rsid w:val="000E473C"/>
    <w:rsid w:val="000E5C95"/>
    <w:rsid w:val="00102B28"/>
    <w:rsid w:val="00106F98"/>
    <w:rsid w:val="00114AA3"/>
    <w:rsid w:val="00114F9C"/>
    <w:rsid w:val="00116AD8"/>
    <w:rsid w:val="00125ABF"/>
    <w:rsid w:val="00136765"/>
    <w:rsid w:val="001463B6"/>
    <w:rsid w:val="0016667B"/>
    <w:rsid w:val="001901D5"/>
    <w:rsid w:val="0019387F"/>
    <w:rsid w:val="001A511E"/>
    <w:rsid w:val="001B0BD4"/>
    <w:rsid w:val="001B700C"/>
    <w:rsid w:val="001C0DAC"/>
    <w:rsid w:val="001C6F6F"/>
    <w:rsid w:val="001D4ADB"/>
    <w:rsid w:val="001D57F7"/>
    <w:rsid w:val="00204E5D"/>
    <w:rsid w:val="00206691"/>
    <w:rsid w:val="00210FDC"/>
    <w:rsid w:val="002156F0"/>
    <w:rsid w:val="002418C9"/>
    <w:rsid w:val="00242C6D"/>
    <w:rsid w:val="00242F3A"/>
    <w:rsid w:val="002516AD"/>
    <w:rsid w:val="00252E50"/>
    <w:rsid w:val="002563C0"/>
    <w:rsid w:val="00264AF7"/>
    <w:rsid w:val="00270639"/>
    <w:rsid w:val="00271503"/>
    <w:rsid w:val="0028364D"/>
    <w:rsid w:val="002A04B2"/>
    <w:rsid w:val="002B3EFE"/>
    <w:rsid w:val="002C22E8"/>
    <w:rsid w:val="002E60C5"/>
    <w:rsid w:val="002E6588"/>
    <w:rsid w:val="00315B27"/>
    <w:rsid w:val="00326402"/>
    <w:rsid w:val="00326AAC"/>
    <w:rsid w:val="003503D7"/>
    <w:rsid w:val="003650A7"/>
    <w:rsid w:val="003669BC"/>
    <w:rsid w:val="00380186"/>
    <w:rsid w:val="003929B4"/>
    <w:rsid w:val="003978EB"/>
    <w:rsid w:val="003A14E6"/>
    <w:rsid w:val="003A715E"/>
    <w:rsid w:val="003A79A7"/>
    <w:rsid w:val="003B2E66"/>
    <w:rsid w:val="003C2258"/>
    <w:rsid w:val="003E376E"/>
    <w:rsid w:val="0041679A"/>
    <w:rsid w:val="004207F1"/>
    <w:rsid w:val="00441DE7"/>
    <w:rsid w:val="00442689"/>
    <w:rsid w:val="00444427"/>
    <w:rsid w:val="00444C14"/>
    <w:rsid w:val="00450E90"/>
    <w:rsid w:val="0045605F"/>
    <w:rsid w:val="004564B8"/>
    <w:rsid w:val="00457534"/>
    <w:rsid w:val="00466D2D"/>
    <w:rsid w:val="004822CB"/>
    <w:rsid w:val="004B2A58"/>
    <w:rsid w:val="004B30DB"/>
    <w:rsid w:val="004C02D2"/>
    <w:rsid w:val="004D2D2B"/>
    <w:rsid w:val="004F30C6"/>
    <w:rsid w:val="00523AD7"/>
    <w:rsid w:val="00533696"/>
    <w:rsid w:val="00537C6B"/>
    <w:rsid w:val="00554AC8"/>
    <w:rsid w:val="00555FDF"/>
    <w:rsid w:val="00567590"/>
    <w:rsid w:val="005929F9"/>
    <w:rsid w:val="00595179"/>
    <w:rsid w:val="005B074F"/>
    <w:rsid w:val="005B1619"/>
    <w:rsid w:val="005C1395"/>
    <w:rsid w:val="005C1EF8"/>
    <w:rsid w:val="005C2131"/>
    <w:rsid w:val="005D4912"/>
    <w:rsid w:val="005E3269"/>
    <w:rsid w:val="005E6185"/>
    <w:rsid w:val="005F370B"/>
    <w:rsid w:val="005F77D1"/>
    <w:rsid w:val="006047BB"/>
    <w:rsid w:val="006056DA"/>
    <w:rsid w:val="006104E3"/>
    <w:rsid w:val="00612336"/>
    <w:rsid w:val="00617D0B"/>
    <w:rsid w:val="00623753"/>
    <w:rsid w:val="00631DFF"/>
    <w:rsid w:val="006403D5"/>
    <w:rsid w:val="00641536"/>
    <w:rsid w:val="006634B6"/>
    <w:rsid w:val="00663AA4"/>
    <w:rsid w:val="0067196D"/>
    <w:rsid w:val="0067272E"/>
    <w:rsid w:val="0067731D"/>
    <w:rsid w:val="00677F7F"/>
    <w:rsid w:val="006847B7"/>
    <w:rsid w:val="00684F2B"/>
    <w:rsid w:val="00691D1F"/>
    <w:rsid w:val="00695E30"/>
    <w:rsid w:val="00696D3F"/>
    <w:rsid w:val="006A069A"/>
    <w:rsid w:val="006A0B16"/>
    <w:rsid w:val="006A7A3B"/>
    <w:rsid w:val="006B43C5"/>
    <w:rsid w:val="006B676B"/>
    <w:rsid w:val="006C2F69"/>
    <w:rsid w:val="006C599C"/>
    <w:rsid w:val="006C7D81"/>
    <w:rsid w:val="006E26F1"/>
    <w:rsid w:val="006F2BC4"/>
    <w:rsid w:val="006F309B"/>
    <w:rsid w:val="006F5AE5"/>
    <w:rsid w:val="00711317"/>
    <w:rsid w:val="00714FC7"/>
    <w:rsid w:val="007322FB"/>
    <w:rsid w:val="007336D7"/>
    <w:rsid w:val="00743975"/>
    <w:rsid w:val="007768FD"/>
    <w:rsid w:val="00777DFA"/>
    <w:rsid w:val="00785E24"/>
    <w:rsid w:val="007B5130"/>
    <w:rsid w:val="007B5BFE"/>
    <w:rsid w:val="007B654C"/>
    <w:rsid w:val="007C5950"/>
    <w:rsid w:val="007D275B"/>
    <w:rsid w:val="007D5AE4"/>
    <w:rsid w:val="007E0D3F"/>
    <w:rsid w:val="007E66B3"/>
    <w:rsid w:val="007F646D"/>
    <w:rsid w:val="00804B56"/>
    <w:rsid w:val="00814E20"/>
    <w:rsid w:val="00834502"/>
    <w:rsid w:val="00846213"/>
    <w:rsid w:val="0085213C"/>
    <w:rsid w:val="00856688"/>
    <w:rsid w:val="00863AB6"/>
    <w:rsid w:val="00883960"/>
    <w:rsid w:val="00893ADF"/>
    <w:rsid w:val="00897348"/>
    <w:rsid w:val="008B301F"/>
    <w:rsid w:val="008B7960"/>
    <w:rsid w:val="008C16E8"/>
    <w:rsid w:val="008C7B20"/>
    <w:rsid w:val="008D5536"/>
    <w:rsid w:val="008E1ACC"/>
    <w:rsid w:val="009012D9"/>
    <w:rsid w:val="009243E1"/>
    <w:rsid w:val="00926D36"/>
    <w:rsid w:val="009509BC"/>
    <w:rsid w:val="00952724"/>
    <w:rsid w:val="009568B5"/>
    <w:rsid w:val="0097094F"/>
    <w:rsid w:val="00972728"/>
    <w:rsid w:val="00982994"/>
    <w:rsid w:val="009A489B"/>
    <w:rsid w:val="009B25C6"/>
    <w:rsid w:val="009C58F4"/>
    <w:rsid w:val="009C62DF"/>
    <w:rsid w:val="009D0048"/>
    <w:rsid w:val="009E3CD6"/>
    <w:rsid w:val="009E7129"/>
    <w:rsid w:val="009F0D45"/>
    <w:rsid w:val="009F4132"/>
    <w:rsid w:val="009F49F0"/>
    <w:rsid w:val="009F6A68"/>
    <w:rsid w:val="00A216FC"/>
    <w:rsid w:val="00A343F7"/>
    <w:rsid w:val="00A4549C"/>
    <w:rsid w:val="00A45B7C"/>
    <w:rsid w:val="00A46196"/>
    <w:rsid w:val="00A55CA1"/>
    <w:rsid w:val="00A80D86"/>
    <w:rsid w:val="00A832E7"/>
    <w:rsid w:val="00A85B58"/>
    <w:rsid w:val="00A90A35"/>
    <w:rsid w:val="00A92E97"/>
    <w:rsid w:val="00AA126F"/>
    <w:rsid w:val="00AA2D69"/>
    <w:rsid w:val="00AA5B62"/>
    <w:rsid w:val="00AA7D45"/>
    <w:rsid w:val="00AB0C90"/>
    <w:rsid w:val="00AD3FF8"/>
    <w:rsid w:val="00AE2510"/>
    <w:rsid w:val="00AE3A92"/>
    <w:rsid w:val="00AE6DE1"/>
    <w:rsid w:val="00AF096C"/>
    <w:rsid w:val="00B013D9"/>
    <w:rsid w:val="00B03EA9"/>
    <w:rsid w:val="00B10D85"/>
    <w:rsid w:val="00B21FFF"/>
    <w:rsid w:val="00B235C0"/>
    <w:rsid w:val="00B24685"/>
    <w:rsid w:val="00B25A5E"/>
    <w:rsid w:val="00B25E83"/>
    <w:rsid w:val="00B3061B"/>
    <w:rsid w:val="00B350BF"/>
    <w:rsid w:val="00B40234"/>
    <w:rsid w:val="00B50E00"/>
    <w:rsid w:val="00B61771"/>
    <w:rsid w:val="00B8070B"/>
    <w:rsid w:val="00BA1865"/>
    <w:rsid w:val="00BA709C"/>
    <w:rsid w:val="00BB3BC6"/>
    <w:rsid w:val="00BD0F19"/>
    <w:rsid w:val="00BD2436"/>
    <w:rsid w:val="00BD26B8"/>
    <w:rsid w:val="00BE56ED"/>
    <w:rsid w:val="00BE704E"/>
    <w:rsid w:val="00BF54F7"/>
    <w:rsid w:val="00C030D7"/>
    <w:rsid w:val="00C072F1"/>
    <w:rsid w:val="00C21AB4"/>
    <w:rsid w:val="00C238AC"/>
    <w:rsid w:val="00C4053A"/>
    <w:rsid w:val="00C41E8A"/>
    <w:rsid w:val="00C654F4"/>
    <w:rsid w:val="00C67B6F"/>
    <w:rsid w:val="00C67C24"/>
    <w:rsid w:val="00C82113"/>
    <w:rsid w:val="00C85FA4"/>
    <w:rsid w:val="00C86FFA"/>
    <w:rsid w:val="00CA0EC2"/>
    <w:rsid w:val="00CB5F79"/>
    <w:rsid w:val="00CC45D6"/>
    <w:rsid w:val="00CD0D8C"/>
    <w:rsid w:val="00CE253D"/>
    <w:rsid w:val="00D2237E"/>
    <w:rsid w:val="00D32935"/>
    <w:rsid w:val="00D45199"/>
    <w:rsid w:val="00D45C89"/>
    <w:rsid w:val="00D53357"/>
    <w:rsid w:val="00D935E7"/>
    <w:rsid w:val="00D97B51"/>
    <w:rsid w:val="00DA3379"/>
    <w:rsid w:val="00DA6A73"/>
    <w:rsid w:val="00DB2B1E"/>
    <w:rsid w:val="00DB4B86"/>
    <w:rsid w:val="00DB4FF7"/>
    <w:rsid w:val="00DB69D5"/>
    <w:rsid w:val="00DC5BC1"/>
    <w:rsid w:val="00DC71B6"/>
    <w:rsid w:val="00DD2063"/>
    <w:rsid w:val="00DD4921"/>
    <w:rsid w:val="00DE3067"/>
    <w:rsid w:val="00DE7A50"/>
    <w:rsid w:val="00E068BA"/>
    <w:rsid w:val="00E14709"/>
    <w:rsid w:val="00E15455"/>
    <w:rsid w:val="00E21D85"/>
    <w:rsid w:val="00E23231"/>
    <w:rsid w:val="00E333B9"/>
    <w:rsid w:val="00E37AF1"/>
    <w:rsid w:val="00E452A2"/>
    <w:rsid w:val="00E4610D"/>
    <w:rsid w:val="00E56EE2"/>
    <w:rsid w:val="00E6292C"/>
    <w:rsid w:val="00E75F19"/>
    <w:rsid w:val="00E80749"/>
    <w:rsid w:val="00E97C5F"/>
    <w:rsid w:val="00EA6EE0"/>
    <w:rsid w:val="00EB226C"/>
    <w:rsid w:val="00EB572C"/>
    <w:rsid w:val="00EC5DAB"/>
    <w:rsid w:val="00ED15E4"/>
    <w:rsid w:val="00EF285C"/>
    <w:rsid w:val="00EF6EE2"/>
    <w:rsid w:val="00EF7568"/>
    <w:rsid w:val="00F0270C"/>
    <w:rsid w:val="00F05272"/>
    <w:rsid w:val="00F150B9"/>
    <w:rsid w:val="00F26196"/>
    <w:rsid w:val="00F43B5E"/>
    <w:rsid w:val="00F46589"/>
    <w:rsid w:val="00F533A4"/>
    <w:rsid w:val="00F53AEF"/>
    <w:rsid w:val="00F56975"/>
    <w:rsid w:val="00F61E1D"/>
    <w:rsid w:val="00F61FEC"/>
    <w:rsid w:val="00F70988"/>
    <w:rsid w:val="00F859C1"/>
    <w:rsid w:val="00F872EC"/>
    <w:rsid w:val="00F87C12"/>
    <w:rsid w:val="00F91B2D"/>
    <w:rsid w:val="00F924C7"/>
    <w:rsid w:val="00FA5D6E"/>
    <w:rsid w:val="00FB1352"/>
    <w:rsid w:val="00FB42BC"/>
    <w:rsid w:val="00FD5E8F"/>
    <w:rsid w:val="00FE221D"/>
    <w:rsid w:val="00FE4309"/>
    <w:rsid w:val="00FF1E53"/>
    <w:rsid w:val="00FF53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6ED8"/>
  <w15:chartTrackingRefBased/>
  <w15:docId w15:val="{CC0C6BFF-9FA3-4F85-A9D0-A74BE6FD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E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AB0C9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893ADF"/>
    <w:rPr>
      <w:color w:val="605E5C"/>
      <w:shd w:val="clear" w:color="auto" w:fill="E1DFDD"/>
    </w:rPr>
  </w:style>
  <w:style w:type="paragraph" w:styleId="berarbeitung">
    <w:name w:val="Revision"/>
    <w:hidden/>
    <w:uiPriority w:val="99"/>
    <w:semiHidden/>
    <w:rsid w:val="002156F0"/>
    <w:pPr>
      <w:spacing w:after="0" w:line="240" w:lineRule="auto"/>
    </w:pPr>
  </w:style>
  <w:style w:type="character" w:styleId="Kommentarzeichen">
    <w:name w:val="annotation reference"/>
    <w:basedOn w:val="Absatz-Standardschriftart"/>
    <w:uiPriority w:val="99"/>
    <w:semiHidden/>
    <w:unhideWhenUsed/>
    <w:rsid w:val="00EB572C"/>
    <w:rPr>
      <w:sz w:val="16"/>
      <w:szCs w:val="16"/>
    </w:rPr>
  </w:style>
  <w:style w:type="paragraph" w:styleId="Kommentartext">
    <w:name w:val="annotation text"/>
    <w:basedOn w:val="Standard"/>
    <w:link w:val="KommentartextZchn"/>
    <w:uiPriority w:val="99"/>
    <w:unhideWhenUsed/>
    <w:rsid w:val="00EB572C"/>
    <w:pPr>
      <w:spacing w:line="240" w:lineRule="auto"/>
    </w:pPr>
    <w:rPr>
      <w:sz w:val="20"/>
      <w:szCs w:val="20"/>
    </w:rPr>
  </w:style>
  <w:style w:type="character" w:customStyle="1" w:styleId="KommentartextZchn">
    <w:name w:val="Kommentartext Zchn"/>
    <w:basedOn w:val="Absatz-Standardschriftart"/>
    <w:link w:val="Kommentartext"/>
    <w:uiPriority w:val="99"/>
    <w:rsid w:val="00EB572C"/>
    <w:rPr>
      <w:sz w:val="20"/>
      <w:szCs w:val="20"/>
    </w:rPr>
  </w:style>
  <w:style w:type="paragraph" w:styleId="Kommentarthema">
    <w:name w:val="annotation subject"/>
    <w:basedOn w:val="Kommentartext"/>
    <w:next w:val="Kommentartext"/>
    <w:link w:val="KommentarthemaZchn"/>
    <w:uiPriority w:val="99"/>
    <w:semiHidden/>
    <w:unhideWhenUsed/>
    <w:rsid w:val="00EB572C"/>
    <w:rPr>
      <w:b/>
      <w:bCs/>
    </w:rPr>
  </w:style>
  <w:style w:type="character" w:customStyle="1" w:styleId="KommentarthemaZchn">
    <w:name w:val="Kommentarthema Zchn"/>
    <w:basedOn w:val="KommentartextZchn"/>
    <w:link w:val="Kommentarthema"/>
    <w:uiPriority w:val="99"/>
    <w:semiHidden/>
    <w:rsid w:val="00EB572C"/>
    <w:rPr>
      <w:b/>
      <w:bCs/>
      <w:sz w:val="20"/>
      <w:szCs w:val="20"/>
    </w:rPr>
  </w:style>
  <w:style w:type="character" w:customStyle="1" w:styleId="berschrift1Zchn">
    <w:name w:val="Überschrift 1 Zchn"/>
    <w:basedOn w:val="Absatz-Standardschriftart"/>
    <w:link w:val="berschrift1"/>
    <w:uiPriority w:val="9"/>
    <w:rsid w:val="00F61E1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AB0C9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29898">
      <w:bodyDiv w:val="1"/>
      <w:marLeft w:val="0"/>
      <w:marRight w:val="0"/>
      <w:marTop w:val="0"/>
      <w:marBottom w:val="0"/>
      <w:divBdr>
        <w:top w:val="none" w:sz="0" w:space="0" w:color="auto"/>
        <w:left w:val="none" w:sz="0" w:space="0" w:color="auto"/>
        <w:bottom w:val="none" w:sz="0" w:space="0" w:color="auto"/>
        <w:right w:val="none" w:sz="0" w:space="0" w:color="auto"/>
      </w:divBdr>
    </w:div>
    <w:div w:id="386758160">
      <w:bodyDiv w:val="1"/>
      <w:marLeft w:val="0"/>
      <w:marRight w:val="0"/>
      <w:marTop w:val="0"/>
      <w:marBottom w:val="0"/>
      <w:divBdr>
        <w:top w:val="none" w:sz="0" w:space="0" w:color="auto"/>
        <w:left w:val="none" w:sz="0" w:space="0" w:color="auto"/>
        <w:bottom w:val="none" w:sz="0" w:space="0" w:color="auto"/>
        <w:right w:val="none" w:sz="0" w:space="0" w:color="auto"/>
      </w:divBdr>
    </w:div>
    <w:div w:id="388459122">
      <w:bodyDiv w:val="1"/>
      <w:marLeft w:val="0"/>
      <w:marRight w:val="0"/>
      <w:marTop w:val="0"/>
      <w:marBottom w:val="0"/>
      <w:divBdr>
        <w:top w:val="none" w:sz="0" w:space="0" w:color="auto"/>
        <w:left w:val="none" w:sz="0" w:space="0" w:color="auto"/>
        <w:bottom w:val="none" w:sz="0" w:space="0" w:color="auto"/>
        <w:right w:val="none" w:sz="0" w:space="0" w:color="auto"/>
      </w:divBdr>
    </w:div>
    <w:div w:id="447312582">
      <w:bodyDiv w:val="1"/>
      <w:marLeft w:val="0"/>
      <w:marRight w:val="0"/>
      <w:marTop w:val="0"/>
      <w:marBottom w:val="0"/>
      <w:divBdr>
        <w:top w:val="none" w:sz="0" w:space="0" w:color="auto"/>
        <w:left w:val="none" w:sz="0" w:space="0" w:color="auto"/>
        <w:bottom w:val="none" w:sz="0" w:space="0" w:color="auto"/>
        <w:right w:val="none" w:sz="0" w:space="0" w:color="auto"/>
      </w:divBdr>
    </w:div>
    <w:div w:id="472404335">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6968">
      <w:bodyDiv w:val="1"/>
      <w:marLeft w:val="0"/>
      <w:marRight w:val="0"/>
      <w:marTop w:val="0"/>
      <w:marBottom w:val="0"/>
      <w:divBdr>
        <w:top w:val="none" w:sz="0" w:space="0" w:color="auto"/>
        <w:left w:val="none" w:sz="0" w:space="0" w:color="auto"/>
        <w:bottom w:val="none" w:sz="0" w:space="0" w:color="auto"/>
        <w:right w:val="none" w:sz="0" w:space="0" w:color="auto"/>
      </w:divBdr>
    </w:div>
    <w:div w:id="681392812">
      <w:bodyDiv w:val="1"/>
      <w:marLeft w:val="0"/>
      <w:marRight w:val="0"/>
      <w:marTop w:val="0"/>
      <w:marBottom w:val="0"/>
      <w:divBdr>
        <w:top w:val="none" w:sz="0" w:space="0" w:color="auto"/>
        <w:left w:val="none" w:sz="0" w:space="0" w:color="auto"/>
        <w:bottom w:val="none" w:sz="0" w:space="0" w:color="auto"/>
        <w:right w:val="none" w:sz="0" w:space="0" w:color="auto"/>
      </w:divBdr>
    </w:div>
    <w:div w:id="771630405">
      <w:bodyDiv w:val="1"/>
      <w:marLeft w:val="0"/>
      <w:marRight w:val="0"/>
      <w:marTop w:val="0"/>
      <w:marBottom w:val="0"/>
      <w:divBdr>
        <w:top w:val="none" w:sz="0" w:space="0" w:color="auto"/>
        <w:left w:val="none" w:sz="0" w:space="0" w:color="auto"/>
        <w:bottom w:val="none" w:sz="0" w:space="0" w:color="auto"/>
        <w:right w:val="none" w:sz="0" w:space="0" w:color="auto"/>
      </w:divBdr>
    </w:div>
    <w:div w:id="807937701">
      <w:bodyDiv w:val="1"/>
      <w:marLeft w:val="0"/>
      <w:marRight w:val="0"/>
      <w:marTop w:val="0"/>
      <w:marBottom w:val="0"/>
      <w:divBdr>
        <w:top w:val="none" w:sz="0" w:space="0" w:color="auto"/>
        <w:left w:val="none" w:sz="0" w:space="0" w:color="auto"/>
        <w:bottom w:val="none" w:sz="0" w:space="0" w:color="auto"/>
        <w:right w:val="none" w:sz="0" w:space="0" w:color="auto"/>
      </w:divBdr>
    </w:div>
    <w:div w:id="1015766454">
      <w:bodyDiv w:val="1"/>
      <w:marLeft w:val="0"/>
      <w:marRight w:val="0"/>
      <w:marTop w:val="0"/>
      <w:marBottom w:val="0"/>
      <w:divBdr>
        <w:top w:val="none" w:sz="0" w:space="0" w:color="auto"/>
        <w:left w:val="none" w:sz="0" w:space="0" w:color="auto"/>
        <w:bottom w:val="none" w:sz="0" w:space="0" w:color="auto"/>
        <w:right w:val="none" w:sz="0" w:space="0" w:color="auto"/>
      </w:divBdr>
    </w:div>
    <w:div w:id="1464932372">
      <w:bodyDiv w:val="1"/>
      <w:marLeft w:val="0"/>
      <w:marRight w:val="0"/>
      <w:marTop w:val="0"/>
      <w:marBottom w:val="0"/>
      <w:divBdr>
        <w:top w:val="none" w:sz="0" w:space="0" w:color="auto"/>
        <w:left w:val="none" w:sz="0" w:space="0" w:color="auto"/>
        <w:bottom w:val="none" w:sz="0" w:space="0" w:color="auto"/>
        <w:right w:val="none" w:sz="0" w:space="0" w:color="auto"/>
      </w:divBdr>
    </w:div>
    <w:div w:id="1594970247">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7439602">
      <w:bodyDiv w:val="1"/>
      <w:marLeft w:val="0"/>
      <w:marRight w:val="0"/>
      <w:marTop w:val="0"/>
      <w:marBottom w:val="0"/>
      <w:divBdr>
        <w:top w:val="none" w:sz="0" w:space="0" w:color="auto"/>
        <w:left w:val="none" w:sz="0" w:space="0" w:color="auto"/>
        <w:bottom w:val="none" w:sz="0" w:space="0" w:color="auto"/>
        <w:right w:val="none" w:sz="0" w:space="0" w:color="auto"/>
      </w:divBdr>
    </w:div>
    <w:div w:id="1730617227">
      <w:bodyDiv w:val="1"/>
      <w:marLeft w:val="0"/>
      <w:marRight w:val="0"/>
      <w:marTop w:val="0"/>
      <w:marBottom w:val="0"/>
      <w:divBdr>
        <w:top w:val="none" w:sz="0" w:space="0" w:color="auto"/>
        <w:left w:val="none" w:sz="0" w:space="0" w:color="auto"/>
        <w:bottom w:val="none" w:sz="0" w:space="0" w:color="auto"/>
        <w:right w:val="none" w:sz="0" w:space="0" w:color="auto"/>
      </w:divBdr>
    </w:div>
    <w:div w:id="1783187767">
      <w:bodyDiv w:val="1"/>
      <w:marLeft w:val="0"/>
      <w:marRight w:val="0"/>
      <w:marTop w:val="0"/>
      <w:marBottom w:val="0"/>
      <w:divBdr>
        <w:top w:val="none" w:sz="0" w:space="0" w:color="auto"/>
        <w:left w:val="none" w:sz="0" w:space="0" w:color="auto"/>
        <w:bottom w:val="none" w:sz="0" w:space="0" w:color="auto"/>
        <w:right w:val="none" w:sz="0" w:space="0" w:color="auto"/>
      </w:divBdr>
    </w:div>
    <w:div w:id="1994285933">
      <w:bodyDiv w:val="1"/>
      <w:marLeft w:val="0"/>
      <w:marRight w:val="0"/>
      <w:marTop w:val="0"/>
      <w:marBottom w:val="0"/>
      <w:divBdr>
        <w:top w:val="none" w:sz="0" w:space="0" w:color="auto"/>
        <w:left w:val="none" w:sz="0" w:space="0" w:color="auto"/>
        <w:bottom w:val="none" w:sz="0" w:space="0" w:color="auto"/>
        <w:right w:val="none" w:sz="0" w:space="0" w:color="auto"/>
      </w:divBdr>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575</Words>
  <Characters>3629</Characters>
  <Application>Microsoft Office Word</Application>
  <DocSecurity>4</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2025-01-06T09:49:00Z</cp:lastPrinted>
  <dcterms:created xsi:type="dcterms:W3CDTF">2026-09-22T07:03:00Z</dcterms:created>
  <dcterms:modified xsi:type="dcterms:W3CDTF">2026-09-22T07:03:00Z</dcterms:modified>
</cp:coreProperties>
</file>