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5FE67" w14:textId="77777777" w:rsidR="00B83A1F" w:rsidRDefault="00B83A1F" w:rsidP="0085389C">
      <w:pPr>
        <w:jc w:val="center"/>
        <w:rPr>
          <w:rFonts w:asciiTheme="majorHAnsi" w:hAnsiTheme="majorHAnsi" w:cstheme="majorHAnsi"/>
          <w:b/>
          <w:bCs/>
          <w:sz w:val="24"/>
          <w:szCs w:val="24"/>
        </w:rPr>
      </w:pPr>
    </w:p>
    <w:p w14:paraId="4BB8ABC0" w14:textId="77777777" w:rsidR="00B83A1F" w:rsidRDefault="00B83A1F" w:rsidP="0085389C">
      <w:pPr>
        <w:jc w:val="center"/>
        <w:rPr>
          <w:rFonts w:asciiTheme="majorHAnsi" w:hAnsiTheme="majorHAnsi" w:cstheme="majorHAnsi"/>
          <w:b/>
          <w:bCs/>
          <w:sz w:val="24"/>
          <w:szCs w:val="24"/>
        </w:rPr>
      </w:pPr>
    </w:p>
    <w:p w14:paraId="4AAB2B52" w14:textId="1F7F8813" w:rsidR="0085389C" w:rsidRPr="0020769F" w:rsidRDefault="0085389C" w:rsidP="0085389C">
      <w:pPr>
        <w:contextualSpacing/>
        <w:jc w:val="center"/>
        <w:rPr>
          <w:rFonts w:asciiTheme="majorHAnsi" w:hAnsiTheme="majorHAnsi" w:cstheme="majorHAnsi"/>
          <w:b/>
          <w:bCs/>
          <w:sz w:val="28"/>
          <w:szCs w:val="28"/>
        </w:rPr>
      </w:pPr>
      <w:proofErr w:type="spellStart"/>
      <w:r>
        <w:rPr>
          <w:rFonts w:asciiTheme="majorHAnsi" w:hAnsiTheme="majorHAnsi"/>
          <w:b/>
          <w:sz w:val="28"/>
        </w:rPr>
        <w:t>Argo</w:t>
      </w:r>
      <w:proofErr w:type="spellEnd"/>
      <w:r>
        <w:rPr>
          <w:rFonts w:asciiTheme="majorHAnsi" w:hAnsiTheme="majorHAnsi"/>
          <w:b/>
          <w:sz w:val="28"/>
        </w:rPr>
        <w:t xml:space="preserve"> Yachting recibe la franquicia de </w:t>
      </w:r>
      <w:proofErr w:type="spellStart"/>
      <w:r>
        <w:rPr>
          <w:rFonts w:asciiTheme="majorHAnsi" w:hAnsiTheme="majorHAnsi"/>
          <w:b/>
          <w:sz w:val="28"/>
        </w:rPr>
        <w:t>Saxdor</w:t>
      </w:r>
      <w:proofErr w:type="spellEnd"/>
      <w:r>
        <w:rPr>
          <w:rFonts w:asciiTheme="majorHAnsi" w:hAnsiTheme="majorHAnsi"/>
          <w:b/>
          <w:sz w:val="28"/>
        </w:rPr>
        <w:t xml:space="preserve"> en España y el Norte de Alemania</w:t>
      </w:r>
    </w:p>
    <w:p w14:paraId="73458CDB" w14:textId="77777777" w:rsidR="009D56D1" w:rsidRDefault="009D56D1">
      <w:pPr>
        <w:contextualSpacing/>
        <w:rPr>
          <w:rFonts w:asciiTheme="majorHAnsi" w:hAnsiTheme="majorHAnsi" w:cstheme="majorHAnsi"/>
          <w:sz w:val="24"/>
          <w:szCs w:val="24"/>
        </w:rPr>
      </w:pPr>
    </w:p>
    <w:p w14:paraId="7AB6E27A" w14:textId="57968168" w:rsidR="00500E1B" w:rsidRPr="00382730" w:rsidRDefault="0085389C">
      <w:pPr>
        <w:contextualSpacing/>
        <w:rPr>
          <w:rFonts w:asciiTheme="majorHAnsi" w:hAnsiTheme="majorHAnsi" w:cstheme="majorHAnsi"/>
          <w:sz w:val="24"/>
          <w:szCs w:val="24"/>
        </w:rPr>
      </w:pPr>
      <w:proofErr w:type="spellStart"/>
      <w:r w:rsidRPr="00382730">
        <w:rPr>
          <w:rFonts w:asciiTheme="majorHAnsi" w:hAnsiTheme="majorHAnsi"/>
          <w:sz w:val="24"/>
        </w:rPr>
        <w:t>Argo</w:t>
      </w:r>
      <w:proofErr w:type="spellEnd"/>
      <w:r w:rsidRPr="00382730">
        <w:rPr>
          <w:rFonts w:asciiTheme="majorHAnsi" w:hAnsiTheme="majorHAnsi"/>
          <w:sz w:val="24"/>
        </w:rPr>
        <w:t xml:space="preserve"> Yachting, marca hermana de Princess Motor Yacht Sales, el mayor distribuidor mundial de Princess Yachts, ha recibido derechos exclusivos de distribución para comercializar los yates </w:t>
      </w:r>
      <w:proofErr w:type="spellStart"/>
      <w:r w:rsidRPr="00382730">
        <w:rPr>
          <w:rFonts w:asciiTheme="majorHAnsi" w:hAnsiTheme="majorHAnsi"/>
          <w:sz w:val="24"/>
        </w:rPr>
        <w:t>Saxdor</w:t>
      </w:r>
      <w:proofErr w:type="spellEnd"/>
      <w:r w:rsidRPr="00382730">
        <w:rPr>
          <w:rFonts w:asciiTheme="majorHAnsi" w:hAnsiTheme="majorHAnsi"/>
          <w:sz w:val="24"/>
        </w:rPr>
        <w:t xml:space="preserve"> de diseño finlandés en la costa báltica de Alemania y los territorios españoles de Baleares, Málaga, Puerto Banús y </w:t>
      </w:r>
      <w:proofErr w:type="spellStart"/>
      <w:r w:rsidRPr="00382730">
        <w:rPr>
          <w:rFonts w:asciiTheme="majorHAnsi" w:hAnsiTheme="majorHAnsi"/>
          <w:sz w:val="24"/>
        </w:rPr>
        <w:t>Sotogrande</w:t>
      </w:r>
      <w:proofErr w:type="spellEnd"/>
      <w:r w:rsidRPr="00382730">
        <w:rPr>
          <w:rFonts w:asciiTheme="majorHAnsi" w:hAnsiTheme="majorHAnsi"/>
          <w:sz w:val="24"/>
        </w:rPr>
        <w:t>.</w:t>
      </w:r>
    </w:p>
    <w:p w14:paraId="3973566A" w14:textId="6E321C69" w:rsidR="00232D04" w:rsidRPr="00382730" w:rsidRDefault="00232D04" w:rsidP="00232D04">
      <w:pPr>
        <w:pStyle w:val="NormalWeb"/>
        <w:shd w:val="clear" w:color="auto" w:fill="FFFFFF"/>
        <w:spacing w:before="0" w:beforeAutospacing="0" w:line="330" w:lineRule="atLeast"/>
        <w:rPr>
          <w:rFonts w:asciiTheme="majorHAnsi" w:hAnsiTheme="majorHAnsi" w:cstheme="majorHAnsi"/>
          <w:color w:val="212529"/>
        </w:rPr>
      </w:pPr>
      <w:r w:rsidRPr="00382730">
        <w:rPr>
          <w:rFonts w:asciiTheme="majorHAnsi" w:hAnsiTheme="majorHAnsi"/>
        </w:rPr>
        <w:t xml:space="preserve">Lanzada en marzo de este año, </w:t>
      </w:r>
      <w:proofErr w:type="spellStart"/>
      <w:r w:rsidRPr="00382730">
        <w:rPr>
          <w:rFonts w:asciiTheme="majorHAnsi" w:hAnsiTheme="majorHAnsi"/>
        </w:rPr>
        <w:t>Saxdor</w:t>
      </w:r>
      <w:proofErr w:type="spellEnd"/>
      <w:r w:rsidRPr="00382730">
        <w:rPr>
          <w:rFonts w:asciiTheme="majorHAnsi" w:hAnsiTheme="majorHAnsi"/>
        </w:rPr>
        <w:t xml:space="preserve"> es una nueva y revolucionaria marca de yates a motor de alta calidad diseñad</w:t>
      </w:r>
      <w:r w:rsidR="00581F7C" w:rsidRPr="00382730">
        <w:rPr>
          <w:rFonts w:asciiTheme="majorHAnsi" w:hAnsiTheme="majorHAnsi"/>
        </w:rPr>
        <w:t>a</w:t>
      </w:r>
      <w:r w:rsidRPr="00382730">
        <w:rPr>
          <w:rFonts w:asciiTheme="majorHAnsi" w:hAnsiTheme="majorHAnsi"/>
        </w:rPr>
        <w:t xml:space="preserve"> por </w:t>
      </w:r>
      <w:proofErr w:type="spellStart"/>
      <w:r w:rsidRPr="00382730">
        <w:rPr>
          <w:rFonts w:asciiTheme="majorHAnsi" w:hAnsiTheme="majorHAnsi"/>
          <w:shd w:val="clear" w:color="auto" w:fill="FFFFFF"/>
        </w:rPr>
        <w:t>Sakari</w:t>
      </w:r>
      <w:proofErr w:type="spellEnd"/>
      <w:r w:rsidRPr="00382730">
        <w:rPr>
          <w:rFonts w:asciiTheme="majorHAnsi" w:hAnsiTheme="majorHAnsi"/>
          <w:shd w:val="clear" w:color="auto" w:fill="FFFFFF"/>
        </w:rPr>
        <w:t xml:space="preserve"> </w:t>
      </w:r>
      <w:proofErr w:type="spellStart"/>
      <w:r w:rsidRPr="00382730">
        <w:rPr>
          <w:rFonts w:asciiTheme="majorHAnsi" w:hAnsiTheme="majorHAnsi"/>
          <w:shd w:val="clear" w:color="auto" w:fill="FFFFFF"/>
        </w:rPr>
        <w:t>Mattila</w:t>
      </w:r>
      <w:proofErr w:type="spellEnd"/>
      <w:r w:rsidRPr="00382730">
        <w:rPr>
          <w:rFonts w:asciiTheme="majorHAnsi" w:hAnsiTheme="majorHAnsi"/>
          <w:shd w:val="clear" w:color="auto" w:fill="FFFFFF"/>
        </w:rPr>
        <w:t>.</w:t>
      </w:r>
      <w:r w:rsidRPr="00382730">
        <w:rPr>
          <w:rFonts w:asciiTheme="majorHAnsi" w:hAnsiTheme="majorHAnsi"/>
          <w:color w:val="212529"/>
          <w:shd w:val="clear" w:color="auto" w:fill="FFFFFF"/>
        </w:rPr>
        <w:t xml:space="preserve"> </w:t>
      </w:r>
      <w:proofErr w:type="spellStart"/>
      <w:r w:rsidRPr="00382730">
        <w:rPr>
          <w:rFonts w:asciiTheme="majorHAnsi" w:hAnsiTheme="majorHAnsi"/>
          <w:color w:val="212529"/>
          <w:shd w:val="clear" w:color="auto" w:fill="FFFFFF"/>
        </w:rPr>
        <w:t>Mattila</w:t>
      </w:r>
      <w:proofErr w:type="spellEnd"/>
      <w:r w:rsidRPr="00382730">
        <w:rPr>
          <w:rFonts w:asciiTheme="majorHAnsi" w:hAnsiTheme="majorHAnsi"/>
          <w:color w:val="212529"/>
          <w:shd w:val="clear" w:color="auto" w:fill="FFFFFF"/>
        </w:rPr>
        <w:t xml:space="preserve"> es el diseñador original y fundador de las galardonadas marcas de barcos </w:t>
      </w:r>
      <w:proofErr w:type="spellStart"/>
      <w:r w:rsidRPr="00382730">
        <w:rPr>
          <w:rFonts w:asciiTheme="majorHAnsi" w:hAnsiTheme="majorHAnsi"/>
          <w:color w:val="212529"/>
          <w:shd w:val="clear" w:color="auto" w:fill="FFFFFF"/>
        </w:rPr>
        <w:t>Axopar</w:t>
      </w:r>
      <w:proofErr w:type="spellEnd"/>
      <w:r w:rsidRPr="00382730">
        <w:rPr>
          <w:rFonts w:asciiTheme="majorHAnsi" w:hAnsiTheme="majorHAnsi"/>
          <w:color w:val="212529"/>
          <w:shd w:val="clear" w:color="auto" w:fill="FFFFFF"/>
        </w:rPr>
        <w:t xml:space="preserve">, </w:t>
      </w:r>
      <w:proofErr w:type="spellStart"/>
      <w:r w:rsidRPr="00382730">
        <w:rPr>
          <w:rFonts w:asciiTheme="majorHAnsi" w:hAnsiTheme="majorHAnsi"/>
          <w:color w:val="212529"/>
          <w:shd w:val="clear" w:color="auto" w:fill="FFFFFF"/>
        </w:rPr>
        <w:t>Paragon</w:t>
      </w:r>
      <w:proofErr w:type="spellEnd"/>
      <w:r w:rsidRPr="00382730">
        <w:rPr>
          <w:rFonts w:asciiTheme="majorHAnsi" w:hAnsiTheme="majorHAnsi"/>
          <w:color w:val="212529"/>
          <w:shd w:val="clear" w:color="auto" w:fill="FFFFFF"/>
        </w:rPr>
        <w:t xml:space="preserve">, </w:t>
      </w:r>
      <w:proofErr w:type="spellStart"/>
      <w:r w:rsidRPr="00382730">
        <w:rPr>
          <w:rFonts w:asciiTheme="majorHAnsi" w:hAnsiTheme="majorHAnsi"/>
          <w:color w:val="212529"/>
          <w:shd w:val="clear" w:color="auto" w:fill="FFFFFF"/>
        </w:rPr>
        <w:t>Aquador</w:t>
      </w:r>
      <w:proofErr w:type="spellEnd"/>
      <w:r w:rsidRPr="00382730">
        <w:rPr>
          <w:rFonts w:asciiTheme="majorHAnsi" w:hAnsiTheme="majorHAnsi"/>
          <w:color w:val="212529"/>
          <w:shd w:val="clear" w:color="auto" w:fill="FFFFFF"/>
        </w:rPr>
        <w:t xml:space="preserve"> y XO y su ambición era construir una nueva</w:t>
      </w:r>
      <w:r w:rsidRPr="00382730">
        <w:rPr>
          <w:rStyle w:val="Emphasis"/>
          <w:rFonts w:asciiTheme="majorHAnsi" w:hAnsiTheme="majorHAnsi"/>
          <w:i w:val="0"/>
          <w:color w:val="212529"/>
        </w:rPr>
        <w:t xml:space="preserve"> generación de embarcaciones de alta calidad </w:t>
      </w:r>
      <w:r w:rsidR="00A42878" w:rsidRPr="00382730">
        <w:rPr>
          <w:rStyle w:val="Emphasis"/>
          <w:rFonts w:asciiTheme="majorHAnsi" w:hAnsiTheme="majorHAnsi"/>
          <w:i w:val="0"/>
          <w:color w:val="212529"/>
        </w:rPr>
        <w:t xml:space="preserve">con </w:t>
      </w:r>
      <w:r w:rsidRPr="00382730">
        <w:rPr>
          <w:rStyle w:val="Emphasis"/>
          <w:rFonts w:asciiTheme="majorHAnsi" w:hAnsiTheme="majorHAnsi"/>
          <w:i w:val="0"/>
          <w:color w:val="212529"/>
        </w:rPr>
        <w:t xml:space="preserve">estilo </w:t>
      </w:r>
      <w:r w:rsidR="00A42878" w:rsidRPr="00382730">
        <w:rPr>
          <w:rStyle w:val="Emphasis"/>
          <w:rFonts w:asciiTheme="majorHAnsi" w:hAnsiTheme="majorHAnsi"/>
          <w:i w:val="0"/>
          <w:color w:val="212529"/>
        </w:rPr>
        <w:t xml:space="preserve">contemporáneo </w:t>
      </w:r>
      <w:r w:rsidRPr="00382730">
        <w:rPr>
          <w:rStyle w:val="Emphasis"/>
          <w:rFonts w:asciiTheme="majorHAnsi" w:hAnsiTheme="majorHAnsi"/>
          <w:i w:val="0"/>
          <w:color w:val="212529"/>
        </w:rPr>
        <w:t>y equ</w:t>
      </w:r>
      <w:r w:rsidR="00A42878" w:rsidRPr="00382730">
        <w:rPr>
          <w:rStyle w:val="Emphasis"/>
          <w:rFonts w:asciiTheme="majorHAnsi" w:hAnsiTheme="majorHAnsi"/>
          <w:i w:val="0"/>
          <w:color w:val="212529"/>
        </w:rPr>
        <w:t>ipados con la última tecnología,</w:t>
      </w:r>
      <w:r w:rsidRPr="00382730">
        <w:rPr>
          <w:rStyle w:val="Emphasis"/>
          <w:rFonts w:asciiTheme="majorHAnsi" w:hAnsiTheme="majorHAnsi"/>
          <w:i w:val="0"/>
          <w:color w:val="212529"/>
        </w:rPr>
        <w:t xml:space="preserve"> </w:t>
      </w:r>
      <w:r w:rsidR="00A42878" w:rsidRPr="00382730">
        <w:rPr>
          <w:rStyle w:val="Emphasis"/>
          <w:rFonts w:asciiTheme="majorHAnsi" w:hAnsiTheme="majorHAnsi"/>
          <w:i w:val="0"/>
          <w:color w:val="212529"/>
        </w:rPr>
        <w:t>además con precios muy atractivos.</w:t>
      </w:r>
    </w:p>
    <w:p w14:paraId="7E4AA61E" w14:textId="48B5FB3E" w:rsidR="00224876" w:rsidRPr="00382730" w:rsidRDefault="00224876" w:rsidP="00B83A1F">
      <w:pPr>
        <w:rPr>
          <w:rFonts w:asciiTheme="majorHAnsi" w:hAnsiTheme="majorHAnsi" w:cstheme="majorHAnsi"/>
          <w:color w:val="212529"/>
        </w:rPr>
      </w:pPr>
      <w:r w:rsidRPr="00382730">
        <w:rPr>
          <w:rFonts w:asciiTheme="majorHAnsi" w:hAnsiTheme="majorHAnsi"/>
          <w:color w:val="212529"/>
          <w:sz w:val="24"/>
        </w:rPr>
        <w:t xml:space="preserve">Los dos primeros modelos anunciados por </w:t>
      </w:r>
      <w:proofErr w:type="spellStart"/>
      <w:r w:rsidRPr="00382730">
        <w:rPr>
          <w:rFonts w:asciiTheme="majorHAnsi" w:hAnsiTheme="majorHAnsi"/>
          <w:color w:val="212529"/>
          <w:sz w:val="24"/>
        </w:rPr>
        <w:t>Saxdor</w:t>
      </w:r>
      <w:proofErr w:type="spellEnd"/>
      <w:r w:rsidRPr="00382730">
        <w:rPr>
          <w:rFonts w:asciiTheme="majorHAnsi" w:hAnsiTheme="majorHAnsi"/>
          <w:color w:val="212529"/>
          <w:sz w:val="24"/>
        </w:rPr>
        <w:t xml:space="preserve">, el </w:t>
      </w:r>
      <w:proofErr w:type="spellStart"/>
      <w:r w:rsidRPr="00382730">
        <w:rPr>
          <w:rFonts w:asciiTheme="majorHAnsi" w:hAnsiTheme="majorHAnsi"/>
          <w:color w:val="212529"/>
          <w:sz w:val="24"/>
        </w:rPr>
        <w:t>Saxdor</w:t>
      </w:r>
      <w:proofErr w:type="spellEnd"/>
      <w:r w:rsidRPr="00382730">
        <w:rPr>
          <w:rFonts w:asciiTheme="majorHAnsi" w:hAnsiTheme="majorHAnsi"/>
          <w:color w:val="212529"/>
          <w:sz w:val="24"/>
        </w:rPr>
        <w:t xml:space="preserve"> 200 SPORT y el </w:t>
      </w:r>
      <w:proofErr w:type="spellStart"/>
      <w:r w:rsidRPr="00382730">
        <w:rPr>
          <w:rFonts w:asciiTheme="majorHAnsi" w:hAnsiTheme="majorHAnsi"/>
          <w:color w:val="212529"/>
          <w:sz w:val="24"/>
        </w:rPr>
        <w:t>Saxdor</w:t>
      </w:r>
      <w:proofErr w:type="spellEnd"/>
      <w:r w:rsidRPr="00382730">
        <w:rPr>
          <w:rFonts w:asciiTheme="majorHAnsi" w:hAnsiTheme="majorHAnsi"/>
          <w:color w:val="212529"/>
          <w:sz w:val="24"/>
        </w:rPr>
        <w:t xml:space="preserve"> 320 GTO, serán comercializados por </w:t>
      </w:r>
      <w:proofErr w:type="spellStart"/>
      <w:r w:rsidRPr="00382730">
        <w:rPr>
          <w:rFonts w:asciiTheme="majorHAnsi" w:hAnsiTheme="majorHAnsi"/>
          <w:color w:val="212529"/>
          <w:sz w:val="24"/>
        </w:rPr>
        <w:t>Argo</w:t>
      </w:r>
      <w:proofErr w:type="spellEnd"/>
      <w:r w:rsidRPr="00382730">
        <w:rPr>
          <w:rFonts w:asciiTheme="majorHAnsi" w:hAnsiTheme="majorHAnsi"/>
          <w:color w:val="212529"/>
          <w:sz w:val="24"/>
        </w:rPr>
        <w:t xml:space="preserve"> Yachting en las populares zonas de navegación de Baleares y el sur de España. </w:t>
      </w:r>
      <w:r w:rsidRPr="00382730">
        <w:rPr>
          <w:rFonts w:asciiTheme="majorHAnsi" w:hAnsiTheme="majorHAnsi"/>
          <w:sz w:val="24"/>
        </w:rPr>
        <w:t xml:space="preserve">La nueva asociación también abre la impresionante costa del Báltico a los navegantes alemanes, ofreciéndoles un mejor acceso, que solo un navío más pequeño y versátil como el </w:t>
      </w:r>
      <w:proofErr w:type="spellStart"/>
      <w:r w:rsidRPr="00382730">
        <w:rPr>
          <w:rFonts w:asciiTheme="majorHAnsi" w:hAnsiTheme="majorHAnsi"/>
          <w:sz w:val="24"/>
        </w:rPr>
        <w:t>Saxdor</w:t>
      </w:r>
      <w:proofErr w:type="spellEnd"/>
      <w:r w:rsidRPr="00382730">
        <w:rPr>
          <w:rFonts w:asciiTheme="majorHAnsi" w:hAnsiTheme="majorHAnsi"/>
          <w:sz w:val="24"/>
        </w:rPr>
        <w:t xml:space="preserve"> 200 Sport puede ofrecer.  </w:t>
      </w:r>
    </w:p>
    <w:p w14:paraId="734EA3C0" w14:textId="06835EAC" w:rsidR="00232D04" w:rsidRPr="00B83A1F" w:rsidRDefault="00224876" w:rsidP="00B43E9F">
      <w:pPr>
        <w:pStyle w:val="NormalWeb"/>
        <w:shd w:val="clear" w:color="auto" w:fill="FFFFFF"/>
        <w:spacing w:before="0" w:beforeAutospacing="0" w:line="330" w:lineRule="atLeast"/>
        <w:rPr>
          <w:rFonts w:asciiTheme="majorHAnsi" w:hAnsiTheme="majorHAnsi" w:cstheme="majorHAnsi"/>
          <w:color w:val="212529"/>
        </w:rPr>
      </w:pPr>
      <w:r w:rsidRPr="00382730">
        <w:rPr>
          <w:rFonts w:asciiTheme="majorHAnsi" w:hAnsiTheme="majorHAnsi"/>
        </w:rPr>
        <w:t xml:space="preserve">El </w:t>
      </w:r>
      <w:proofErr w:type="spellStart"/>
      <w:r w:rsidRPr="00382730">
        <w:rPr>
          <w:rFonts w:asciiTheme="majorHAnsi" w:hAnsiTheme="majorHAnsi"/>
        </w:rPr>
        <w:t>Saxdor</w:t>
      </w:r>
      <w:proofErr w:type="spellEnd"/>
      <w:r w:rsidRPr="00382730">
        <w:rPr>
          <w:rFonts w:asciiTheme="majorHAnsi" w:hAnsiTheme="majorHAnsi"/>
        </w:rPr>
        <w:t xml:space="preserve"> 200 Sport es una embarcación </w:t>
      </w:r>
      <w:r w:rsidR="00BC6E30" w:rsidRPr="00382730">
        <w:rPr>
          <w:rFonts w:asciiTheme="majorHAnsi" w:hAnsiTheme="majorHAnsi"/>
        </w:rPr>
        <w:t>única</w:t>
      </w:r>
      <w:r w:rsidR="00A42878" w:rsidRPr="00382730">
        <w:rPr>
          <w:rFonts w:asciiTheme="majorHAnsi" w:hAnsiTheme="majorHAnsi"/>
        </w:rPr>
        <w:t xml:space="preserve"> </w:t>
      </w:r>
      <w:r w:rsidRPr="00382730">
        <w:rPr>
          <w:rFonts w:asciiTheme="majorHAnsi" w:hAnsiTheme="majorHAnsi"/>
        </w:rPr>
        <w:t>a motor fueraborda de 20 pies que combina la diversión y la potencia de una moto de agua con la seguridad y la comodidad de una embarcación compacta, para un emocionante viaje en el agua. Con un precio</w:t>
      </w:r>
      <w:r>
        <w:rPr>
          <w:rFonts w:asciiTheme="majorHAnsi" w:hAnsiTheme="majorHAnsi"/>
        </w:rPr>
        <w:t xml:space="preserve"> inicial de solo</w:t>
      </w:r>
      <w:r>
        <w:rPr>
          <w:rFonts w:asciiTheme="majorHAnsi" w:hAnsiTheme="majorHAnsi"/>
          <w:color w:val="212529"/>
        </w:rPr>
        <w:t xml:space="preserve"> 22.320 €, equipado con un motor Mercury 100hp, el atractivo precio inicial del scooter lo hace más accesible para los navegantes de base. Su combinación de dimensiones compactas, construcción ligera, diseño de vanguardia y acabado de alta calidad también hará que sea una opción muy atractiva como lancha resistente y práctica para un </w:t>
      </w:r>
      <w:proofErr w:type="spellStart"/>
      <w:r>
        <w:rPr>
          <w:rFonts w:asciiTheme="majorHAnsi" w:hAnsiTheme="majorHAnsi"/>
          <w:color w:val="212529"/>
        </w:rPr>
        <w:t>superyate</w:t>
      </w:r>
      <w:proofErr w:type="spellEnd"/>
      <w:r>
        <w:rPr>
          <w:rFonts w:asciiTheme="majorHAnsi" w:hAnsiTheme="majorHAnsi"/>
          <w:color w:val="212529"/>
        </w:rPr>
        <w:t xml:space="preserve">. </w:t>
      </w:r>
    </w:p>
    <w:p w14:paraId="2F7836E1" w14:textId="509B8A77" w:rsidR="00B43E9F" w:rsidRPr="00B83A1F" w:rsidRDefault="00224876" w:rsidP="00224876">
      <w:pPr>
        <w:pStyle w:val="has-text-align-center"/>
        <w:shd w:val="clear" w:color="auto" w:fill="FFFFFF" w:themeFill="background1"/>
        <w:spacing w:before="0" w:beforeAutospacing="0" w:line="330" w:lineRule="atLeast"/>
        <w:rPr>
          <w:rFonts w:asciiTheme="majorHAnsi" w:hAnsiTheme="majorHAnsi" w:cstheme="majorHAnsi"/>
          <w:color w:val="212529"/>
        </w:rPr>
      </w:pPr>
      <w:r>
        <w:rPr>
          <w:rFonts w:asciiTheme="majorHAnsi" w:hAnsiTheme="majorHAnsi"/>
          <w:color w:val="212529"/>
        </w:rPr>
        <w:t xml:space="preserve">El </w:t>
      </w:r>
      <w:proofErr w:type="spellStart"/>
      <w:r>
        <w:rPr>
          <w:rFonts w:asciiTheme="majorHAnsi" w:hAnsiTheme="majorHAnsi"/>
          <w:color w:val="212529"/>
        </w:rPr>
        <w:t>Saxdor</w:t>
      </w:r>
      <w:proofErr w:type="spellEnd"/>
      <w:r>
        <w:rPr>
          <w:rFonts w:asciiTheme="majorHAnsi" w:hAnsiTheme="majorHAnsi"/>
          <w:color w:val="212529"/>
        </w:rPr>
        <w:t xml:space="preserve"> 320 GTO </w:t>
      </w:r>
      <w:r>
        <w:rPr>
          <w:rFonts w:asciiTheme="majorHAnsi" w:hAnsiTheme="majorHAnsi"/>
          <w:color w:val="212529"/>
          <w:shd w:val="clear" w:color="auto" w:fill="FFFFFF"/>
        </w:rPr>
        <w:t xml:space="preserve">fue el primero de los tres modelos en la serie de 32 pies de </w:t>
      </w:r>
      <w:proofErr w:type="spellStart"/>
      <w:r>
        <w:rPr>
          <w:rFonts w:asciiTheme="majorHAnsi" w:hAnsiTheme="majorHAnsi"/>
          <w:color w:val="212529"/>
          <w:shd w:val="clear" w:color="auto" w:fill="FFFFFF"/>
        </w:rPr>
        <w:t>Saxdor</w:t>
      </w:r>
      <w:proofErr w:type="spellEnd"/>
      <w:r>
        <w:rPr>
          <w:rFonts w:asciiTheme="majorHAnsi" w:hAnsiTheme="majorHAnsi"/>
          <w:color w:val="212529"/>
          <w:shd w:val="clear" w:color="auto" w:fill="FFFFFF"/>
        </w:rPr>
        <w:t xml:space="preserve"> en ser anunciado. </w:t>
      </w:r>
      <w:r>
        <w:rPr>
          <w:rStyle w:val="Emphasis"/>
          <w:rFonts w:asciiTheme="majorHAnsi" w:hAnsiTheme="majorHAnsi"/>
          <w:i w:val="0"/>
          <w:color w:val="212529"/>
        </w:rPr>
        <w:t>E</w:t>
      </w:r>
      <w:r>
        <w:rPr>
          <w:rFonts w:asciiTheme="majorHAnsi" w:hAnsiTheme="majorHAnsi"/>
          <w:color w:val="212529"/>
          <w:shd w:val="clear" w:color="auto" w:fill="FFFFFF"/>
        </w:rPr>
        <w:t xml:space="preserve">xquisitamente diseñada, la serie </w:t>
      </w:r>
      <w:proofErr w:type="spellStart"/>
      <w:r>
        <w:rPr>
          <w:rFonts w:asciiTheme="majorHAnsi" w:hAnsiTheme="majorHAnsi"/>
          <w:color w:val="212529"/>
          <w:shd w:val="clear" w:color="auto" w:fill="FFFFFF"/>
        </w:rPr>
        <w:t>Saxdor</w:t>
      </w:r>
      <w:proofErr w:type="spellEnd"/>
      <w:r>
        <w:rPr>
          <w:rFonts w:asciiTheme="majorHAnsi" w:hAnsiTheme="majorHAnsi"/>
          <w:color w:val="212529"/>
          <w:shd w:val="clear" w:color="auto" w:fill="FFFFFF"/>
        </w:rPr>
        <w:t xml:space="preserve"> 320 ofrece un rendimiento fueraborda rápido y potente y una forma de casco refinada y económica. La potencia máxima, con una opción Mercury doble de 300 hp, alcanzará una velocidad máxima de más de 50 nudos, con una banda de crucero óptima entre 20 y 40 nudos. </w:t>
      </w:r>
      <w:r>
        <w:rPr>
          <w:rFonts w:asciiTheme="majorHAnsi" w:hAnsiTheme="majorHAnsi"/>
          <w:color w:val="212529"/>
        </w:rPr>
        <w:t>El precio inicial basado en un fueraborda Mercury V8 sencillo de 300 hp es de 90.900 €.</w:t>
      </w:r>
    </w:p>
    <w:p w14:paraId="2FDB4639" w14:textId="138E83FB" w:rsidR="00387D1A" w:rsidRPr="00B83A1F" w:rsidRDefault="00387D1A" w:rsidP="00387D1A">
      <w:pPr>
        <w:rPr>
          <w:rFonts w:asciiTheme="majorHAnsi" w:hAnsiTheme="majorHAnsi" w:cstheme="majorHAnsi"/>
          <w:sz w:val="24"/>
          <w:szCs w:val="24"/>
        </w:rPr>
      </w:pPr>
      <w:r>
        <w:rPr>
          <w:rFonts w:asciiTheme="majorHAnsi" w:hAnsiTheme="majorHAnsi"/>
          <w:sz w:val="24"/>
        </w:rPr>
        <w:t xml:space="preserve">Max Whale, Director ejecutivo de </w:t>
      </w:r>
      <w:proofErr w:type="spellStart"/>
      <w:r>
        <w:rPr>
          <w:rFonts w:asciiTheme="majorHAnsi" w:hAnsiTheme="majorHAnsi"/>
          <w:sz w:val="24"/>
        </w:rPr>
        <w:t>Argo</w:t>
      </w:r>
      <w:proofErr w:type="spellEnd"/>
      <w:r>
        <w:rPr>
          <w:rFonts w:asciiTheme="majorHAnsi" w:hAnsiTheme="majorHAnsi"/>
          <w:sz w:val="24"/>
        </w:rPr>
        <w:t xml:space="preserve"> Yachting, dijo: «La marca </w:t>
      </w:r>
      <w:proofErr w:type="spellStart"/>
      <w:r>
        <w:rPr>
          <w:rFonts w:asciiTheme="majorHAnsi" w:hAnsiTheme="majorHAnsi"/>
          <w:sz w:val="24"/>
        </w:rPr>
        <w:t>Saxdor</w:t>
      </w:r>
      <w:proofErr w:type="spellEnd"/>
      <w:r>
        <w:rPr>
          <w:rFonts w:asciiTheme="majorHAnsi" w:hAnsiTheme="majorHAnsi"/>
          <w:sz w:val="24"/>
        </w:rPr>
        <w:t xml:space="preserve"> se adapta perfectamente a los valores de Argo y al nuevo enfoque de la navegación. Nosotros mismos somos una marca relativamente nueva, pero como los creadores de </w:t>
      </w:r>
      <w:proofErr w:type="spellStart"/>
      <w:r>
        <w:rPr>
          <w:rFonts w:asciiTheme="majorHAnsi" w:hAnsiTheme="majorHAnsi"/>
          <w:sz w:val="24"/>
        </w:rPr>
        <w:t>Saxdor</w:t>
      </w:r>
      <w:proofErr w:type="spellEnd"/>
      <w:r>
        <w:rPr>
          <w:rFonts w:asciiTheme="majorHAnsi" w:hAnsiTheme="majorHAnsi"/>
          <w:sz w:val="24"/>
        </w:rPr>
        <w:t xml:space="preserve">, también tenemos una gran experiencia a nuestras espaldas y nuestras ambiciones están muy alineadas. Estamos encantados de formar parte del emocionante recorrido y expansión de </w:t>
      </w:r>
      <w:proofErr w:type="spellStart"/>
      <w:r>
        <w:rPr>
          <w:rFonts w:asciiTheme="majorHAnsi" w:hAnsiTheme="majorHAnsi"/>
          <w:sz w:val="24"/>
        </w:rPr>
        <w:t>Saxdor</w:t>
      </w:r>
      <w:proofErr w:type="spellEnd"/>
      <w:r>
        <w:rPr>
          <w:rFonts w:asciiTheme="majorHAnsi" w:hAnsiTheme="majorHAnsi"/>
          <w:sz w:val="24"/>
        </w:rPr>
        <w:t xml:space="preserve"> al mercado de la navegación recreativa y tenemos plena confianza en su éxito».</w:t>
      </w:r>
    </w:p>
    <w:p w14:paraId="53DBAC7F" w14:textId="23147982" w:rsidR="00131A7B" w:rsidRPr="00B83A1F" w:rsidRDefault="00131A7B" w:rsidP="00131A7B">
      <w:pPr>
        <w:rPr>
          <w:rFonts w:asciiTheme="majorHAnsi" w:hAnsiTheme="majorHAnsi" w:cstheme="majorHAnsi"/>
          <w:sz w:val="24"/>
          <w:szCs w:val="24"/>
        </w:rPr>
      </w:pPr>
      <w:proofErr w:type="spellStart"/>
      <w:r>
        <w:rPr>
          <w:rFonts w:asciiTheme="majorHAnsi" w:hAnsiTheme="majorHAnsi"/>
          <w:sz w:val="24"/>
        </w:rPr>
        <w:lastRenderedPageBreak/>
        <w:t>Argo</w:t>
      </w:r>
      <w:proofErr w:type="spellEnd"/>
      <w:r>
        <w:rPr>
          <w:rFonts w:asciiTheme="majorHAnsi" w:hAnsiTheme="majorHAnsi"/>
          <w:sz w:val="24"/>
        </w:rPr>
        <w:t xml:space="preserve"> Yachting actualmente se especializa en la venta de yates a motor nuevos y usados ​​dentro del rango de 30 pies - 30 m.</w:t>
      </w:r>
    </w:p>
    <w:p w14:paraId="136B2054" w14:textId="6CE470EC" w:rsidR="00131A7B" w:rsidRPr="00B83A1F" w:rsidRDefault="00131A7B" w:rsidP="00131A7B">
      <w:pPr>
        <w:rPr>
          <w:rFonts w:asciiTheme="majorHAnsi" w:hAnsiTheme="majorHAnsi" w:cstheme="majorHAnsi"/>
          <w:sz w:val="24"/>
          <w:szCs w:val="24"/>
        </w:rPr>
      </w:pPr>
      <w:r>
        <w:t>Para obtener más información, visite</w:t>
      </w:r>
      <w:r>
        <w:rPr>
          <w:rFonts w:asciiTheme="majorHAnsi" w:hAnsiTheme="majorHAnsi"/>
          <w:sz w:val="24"/>
        </w:rPr>
        <w:t xml:space="preserve"> </w:t>
      </w:r>
      <w:hyperlink r:id="rId7" w:history="1">
        <w:r>
          <w:rPr>
            <w:rStyle w:val="Hyperlink"/>
            <w:rFonts w:asciiTheme="majorHAnsi" w:hAnsiTheme="majorHAnsi"/>
            <w:sz w:val="24"/>
          </w:rPr>
          <w:t>www.argoyachting.com</w:t>
        </w:r>
      </w:hyperlink>
      <w:r>
        <w:rPr>
          <w:rFonts w:asciiTheme="majorHAnsi" w:hAnsiTheme="majorHAnsi"/>
          <w:sz w:val="24"/>
        </w:rPr>
        <w:t xml:space="preserve"> o llame a Rob Seabourne </w:t>
      </w:r>
      <w:r>
        <w:t>al +34 676 758 750</w:t>
      </w:r>
      <w:r>
        <w:rPr>
          <w:rFonts w:ascii="Verdana" w:hAnsi="Verdana"/>
          <w:sz w:val="18"/>
        </w:rPr>
        <w:t> </w:t>
      </w:r>
    </w:p>
    <w:p w14:paraId="5287EF1B" w14:textId="3C8029AA" w:rsidR="00131A7B" w:rsidRPr="00B83A1F" w:rsidRDefault="00131A7B" w:rsidP="00131A7B">
      <w:pPr>
        <w:rPr>
          <w:rFonts w:asciiTheme="majorHAnsi" w:hAnsiTheme="majorHAnsi" w:cstheme="majorHAnsi"/>
          <w:sz w:val="24"/>
          <w:szCs w:val="24"/>
        </w:rPr>
      </w:pPr>
      <w:r>
        <w:rPr>
          <w:rFonts w:asciiTheme="majorHAnsi" w:hAnsiTheme="majorHAnsi"/>
          <w:sz w:val="24"/>
        </w:rPr>
        <w:t>FIN</w:t>
      </w:r>
    </w:p>
    <w:p w14:paraId="51DA1517" w14:textId="77777777" w:rsidR="00454160" w:rsidRDefault="00454160" w:rsidP="00454160">
      <w:pPr>
        <w:rPr>
          <w:rFonts w:asciiTheme="majorHAnsi" w:hAnsiTheme="majorHAnsi" w:cstheme="majorHAnsi"/>
          <w:sz w:val="24"/>
          <w:szCs w:val="24"/>
        </w:rPr>
      </w:pPr>
      <w:r>
        <w:rPr>
          <w:rFonts w:asciiTheme="majorHAnsi" w:hAnsiTheme="majorHAnsi"/>
          <w:sz w:val="24"/>
        </w:rPr>
        <w:t>Para obtener más información, póngase en contacto con:</w:t>
      </w:r>
    </w:p>
    <w:p w14:paraId="3667EF4B" w14:textId="77777777" w:rsidR="00454160" w:rsidRPr="00581F7C" w:rsidRDefault="00454160" w:rsidP="00454160">
      <w:pPr>
        <w:spacing w:line="276" w:lineRule="auto"/>
        <w:contextualSpacing/>
        <w:rPr>
          <w:rFonts w:asciiTheme="majorHAnsi" w:hAnsiTheme="majorHAnsi" w:cstheme="majorHAnsi"/>
          <w:sz w:val="24"/>
          <w:szCs w:val="24"/>
          <w:lang w:val="en-GB"/>
        </w:rPr>
      </w:pPr>
      <w:r w:rsidRPr="00581F7C">
        <w:rPr>
          <w:rFonts w:asciiTheme="majorHAnsi" w:hAnsiTheme="majorHAnsi"/>
          <w:sz w:val="24"/>
          <w:lang w:val="en-GB"/>
        </w:rPr>
        <w:t>Rob Seabourne</w:t>
      </w:r>
    </w:p>
    <w:p w14:paraId="4C53E537" w14:textId="77777777" w:rsidR="00454160" w:rsidRPr="00581F7C" w:rsidRDefault="00454160" w:rsidP="00454160">
      <w:pPr>
        <w:spacing w:line="276" w:lineRule="auto"/>
        <w:contextualSpacing/>
        <w:rPr>
          <w:rFonts w:asciiTheme="majorHAnsi" w:hAnsiTheme="majorHAnsi" w:cstheme="majorHAnsi"/>
          <w:b/>
          <w:bCs/>
          <w:sz w:val="24"/>
          <w:szCs w:val="24"/>
          <w:lang w:val="en-GB"/>
        </w:rPr>
      </w:pPr>
      <w:r w:rsidRPr="00581F7C">
        <w:rPr>
          <w:rFonts w:asciiTheme="majorHAnsi" w:hAnsiTheme="majorHAnsi"/>
          <w:b/>
          <w:sz w:val="24"/>
          <w:lang w:val="en-GB"/>
        </w:rPr>
        <w:t>Argo Yachting</w:t>
      </w:r>
    </w:p>
    <w:p w14:paraId="498D4812" w14:textId="77777777" w:rsidR="00454160" w:rsidRPr="00581F7C" w:rsidRDefault="00382730" w:rsidP="00454160">
      <w:pPr>
        <w:spacing w:line="276" w:lineRule="auto"/>
        <w:contextualSpacing/>
        <w:rPr>
          <w:rFonts w:asciiTheme="majorHAnsi" w:hAnsiTheme="majorHAnsi" w:cstheme="majorHAnsi"/>
          <w:sz w:val="24"/>
          <w:szCs w:val="24"/>
          <w:lang w:val="en-GB"/>
        </w:rPr>
      </w:pPr>
      <w:hyperlink r:id="rId8" w:history="1">
        <w:r w:rsidR="00454160" w:rsidRPr="00581F7C">
          <w:rPr>
            <w:rStyle w:val="Hyperlink"/>
            <w:rFonts w:asciiTheme="majorHAnsi" w:hAnsiTheme="majorHAnsi"/>
            <w:sz w:val="24"/>
            <w:lang w:val="en-GB"/>
          </w:rPr>
          <w:t>Robert.seabourne@argoyachting.com</w:t>
        </w:r>
      </w:hyperlink>
      <w:r w:rsidR="00454160" w:rsidRPr="00581F7C">
        <w:rPr>
          <w:rFonts w:asciiTheme="majorHAnsi" w:hAnsiTheme="majorHAnsi"/>
          <w:sz w:val="24"/>
          <w:lang w:val="en-GB"/>
        </w:rPr>
        <w:t xml:space="preserve">; </w:t>
      </w:r>
    </w:p>
    <w:p w14:paraId="4C12B341" w14:textId="77777777" w:rsidR="00454160" w:rsidRPr="00442D53" w:rsidRDefault="00454160" w:rsidP="00454160">
      <w:pPr>
        <w:spacing w:line="276" w:lineRule="auto"/>
        <w:contextualSpacing/>
        <w:rPr>
          <w:rFonts w:asciiTheme="majorHAnsi" w:hAnsiTheme="majorHAnsi" w:cstheme="majorHAnsi"/>
          <w:sz w:val="24"/>
          <w:szCs w:val="24"/>
        </w:rPr>
      </w:pPr>
      <w:r>
        <w:rPr>
          <w:rFonts w:asciiTheme="majorHAnsi" w:hAnsiTheme="majorHAnsi"/>
          <w:sz w:val="24"/>
        </w:rPr>
        <w:t>Tel:  +34 676 758 750  </w:t>
      </w:r>
    </w:p>
    <w:p w14:paraId="45969C1F" w14:textId="77777777" w:rsidR="00454160" w:rsidRDefault="00454160" w:rsidP="00134446">
      <w:pPr>
        <w:contextualSpacing/>
        <w:rPr>
          <w:rFonts w:asciiTheme="majorHAnsi" w:hAnsiTheme="majorHAnsi" w:cstheme="majorHAnsi"/>
          <w:b/>
          <w:bCs/>
          <w:sz w:val="24"/>
          <w:szCs w:val="24"/>
        </w:rPr>
      </w:pPr>
    </w:p>
    <w:p w14:paraId="73805ADB" w14:textId="5174B7CD" w:rsidR="00134446" w:rsidRPr="00B83A1F" w:rsidRDefault="00134446" w:rsidP="00134446">
      <w:pPr>
        <w:contextualSpacing/>
        <w:rPr>
          <w:rFonts w:asciiTheme="majorHAnsi" w:hAnsiTheme="majorHAnsi" w:cstheme="majorHAnsi"/>
          <w:b/>
          <w:bCs/>
          <w:sz w:val="24"/>
          <w:szCs w:val="24"/>
        </w:rPr>
      </w:pPr>
      <w:r>
        <w:rPr>
          <w:rFonts w:asciiTheme="majorHAnsi" w:hAnsiTheme="majorHAnsi"/>
          <w:b/>
          <w:sz w:val="24"/>
        </w:rPr>
        <w:t xml:space="preserve">Sobre </w:t>
      </w:r>
      <w:proofErr w:type="spellStart"/>
      <w:r>
        <w:rPr>
          <w:rFonts w:asciiTheme="majorHAnsi" w:hAnsiTheme="majorHAnsi"/>
          <w:b/>
          <w:sz w:val="24"/>
        </w:rPr>
        <w:t>Argo</w:t>
      </w:r>
      <w:proofErr w:type="spellEnd"/>
      <w:r>
        <w:rPr>
          <w:rFonts w:asciiTheme="majorHAnsi" w:hAnsiTheme="majorHAnsi"/>
          <w:b/>
          <w:sz w:val="24"/>
        </w:rPr>
        <w:t xml:space="preserve"> Yachting </w:t>
      </w:r>
    </w:p>
    <w:p w14:paraId="1E2A6CD6" w14:textId="0A05F431" w:rsidR="00134446" w:rsidRPr="00B83A1F" w:rsidRDefault="00134446" w:rsidP="00134446">
      <w:pPr>
        <w:contextualSpacing/>
        <w:rPr>
          <w:rFonts w:asciiTheme="majorHAnsi" w:hAnsiTheme="majorHAnsi" w:cstheme="majorHAnsi"/>
          <w:sz w:val="24"/>
          <w:szCs w:val="24"/>
        </w:rPr>
      </w:pPr>
      <w:r>
        <w:rPr>
          <w:rFonts w:asciiTheme="majorHAnsi" w:hAnsiTheme="majorHAnsi"/>
          <w:sz w:val="24"/>
        </w:rPr>
        <w:t xml:space="preserve">Lanzada en 2018, </w:t>
      </w:r>
      <w:proofErr w:type="spellStart"/>
      <w:r>
        <w:rPr>
          <w:rFonts w:asciiTheme="majorHAnsi" w:hAnsiTheme="majorHAnsi"/>
          <w:sz w:val="24"/>
        </w:rPr>
        <w:t>Argo</w:t>
      </w:r>
      <w:proofErr w:type="spellEnd"/>
      <w:r>
        <w:rPr>
          <w:rFonts w:asciiTheme="majorHAnsi" w:hAnsiTheme="majorHAnsi"/>
          <w:sz w:val="24"/>
        </w:rPr>
        <w:t xml:space="preserve"> Yachting es una marca hermana de Princess Motor Yacht Sales, el mayor distribuidor mundial de Princess Yachts.  </w:t>
      </w:r>
      <w:proofErr w:type="spellStart"/>
      <w:r>
        <w:rPr>
          <w:rFonts w:asciiTheme="majorHAnsi" w:hAnsiTheme="majorHAnsi"/>
          <w:sz w:val="24"/>
        </w:rPr>
        <w:t>Argo</w:t>
      </w:r>
      <w:proofErr w:type="spellEnd"/>
      <w:r>
        <w:rPr>
          <w:rFonts w:asciiTheme="majorHAnsi" w:hAnsiTheme="majorHAnsi"/>
          <w:sz w:val="24"/>
        </w:rPr>
        <w:t xml:space="preserve"> Yachting se beneficia de más de 50 años de experiencia en ventas de yates a motor de alta gama y múltiples oficinas en toda Europa.</w:t>
      </w:r>
    </w:p>
    <w:p w14:paraId="5C9E0929" w14:textId="77777777" w:rsidR="00134446" w:rsidRPr="00B83A1F" w:rsidRDefault="00134446" w:rsidP="00134446">
      <w:pPr>
        <w:contextualSpacing/>
        <w:rPr>
          <w:rFonts w:asciiTheme="majorHAnsi" w:hAnsiTheme="majorHAnsi" w:cstheme="majorHAnsi"/>
          <w:sz w:val="24"/>
          <w:szCs w:val="24"/>
        </w:rPr>
      </w:pPr>
    </w:p>
    <w:p w14:paraId="35D2454F" w14:textId="300E5251" w:rsidR="00134446" w:rsidRDefault="00795E47" w:rsidP="00134446">
      <w:pPr>
        <w:rPr>
          <w:rFonts w:asciiTheme="majorHAnsi" w:hAnsiTheme="majorHAnsi" w:cstheme="majorHAnsi"/>
          <w:sz w:val="24"/>
          <w:szCs w:val="24"/>
        </w:rPr>
      </w:pPr>
      <w:r>
        <w:rPr>
          <w:rFonts w:asciiTheme="majorHAnsi" w:hAnsiTheme="majorHAnsi"/>
          <w:sz w:val="24"/>
        </w:rPr>
        <w:t xml:space="preserve">Posicionado como un corredor de yates de lujo del siglo XX1, </w:t>
      </w:r>
      <w:proofErr w:type="spellStart"/>
      <w:r>
        <w:rPr>
          <w:rFonts w:asciiTheme="majorHAnsi" w:hAnsiTheme="majorHAnsi"/>
          <w:sz w:val="24"/>
        </w:rPr>
        <w:t>Argo</w:t>
      </w:r>
      <w:proofErr w:type="spellEnd"/>
      <w:r>
        <w:rPr>
          <w:rFonts w:asciiTheme="majorHAnsi" w:hAnsiTheme="majorHAnsi"/>
          <w:sz w:val="24"/>
        </w:rPr>
        <w:t xml:space="preserve"> Yachting tiene como objetivo ofrecer un tipo de corretaje completamente diferente centrado en proporcionar un nivel de servicio extremadamente alto durante y después de la venta. </w:t>
      </w:r>
    </w:p>
    <w:p w14:paraId="7F938C6D" w14:textId="667165A5" w:rsidR="00B83A1F" w:rsidRPr="00B83A1F" w:rsidRDefault="009D56D1" w:rsidP="00134446">
      <w:pPr>
        <w:rPr>
          <w:rFonts w:asciiTheme="majorHAnsi" w:hAnsiTheme="majorHAnsi" w:cstheme="majorHAnsi"/>
          <w:sz w:val="24"/>
          <w:szCs w:val="24"/>
        </w:rPr>
      </w:pPr>
      <w:r>
        <w:rPr>
          <w:rFonts w:asciiTheme="majorHAnsi" w:hAnsiTheme="majorHAnsi"/>
          <w:sz w:val="24"/>
        </w:rPr>
        <w:t>Entre las nuevas marcas de barcos de Argo se incluye la gama de lanchas motoras de gran reputación Chris Craft, para las que Argo tiene un acuerdo de distribución exclusivo en el Reino Unido y Baleares.</w:t>
      </w:r>
    </w:p>
    <w:p w14:paraId="5EB9B240" w14:textId="77777777" w:rsidR="00134446" w:rsidRPr="00B83A1F" w:rsidRDefault="00134446" w:rsidP="00134446">
      <w:pPr>
        <w:rPr>
          <w:rFonts w:asciiTheme="majorHAnsi" w:hAnsiTheme="majorHAnsi" w:cstheme="majorHAnsi"/>
          <w:sz w:val="24"/>
          <w:szCs w:val="24"/>
        </w:rPr>
      </w:pPr>
      <w:proofErr w:type="spellStart"/>
      <w:r>
        <w:rPr>
          <w:rFonts w:asciiTheme="majorHAnsi" w:hAnsiTheme="majorHAnsi"/>
          <w:sz w:val="24"/>
        </w:rPr>
        <w:t>Argo</w:t>
      </w:r>
      <w:proofErr w:type="spellEnd"/>
      <w:r>
        <w:rPr>
          <w:rFonts w:asciiTheme="majorHAnsi" w:hAnsiTheme="majorHAnsi"/>
          <w:sz w:val="24"/>
        </w:rPr>
        <w:t xml:space="preserve"> Yachting proporciona un marketing global para optimizar el precio de venta en el período más corto. La firma también cuenta con un equipo de técnicos profesionales para brindar a los nuevos propietarios una orientación técnica y ofrecer una atención continua, incluyendo la opción de una garantía de avería mecánica y eléctrica. </w:t>
      </w:r>
    </w:p>
    <w:p w14:paraId="14F83731" w14:textId="77777777" w:rsidR="00134446" w:rsidRPr="00B83A1F" w:rsidRDefault="00134446" w:rsidP="00134446">
      <w:pPr>
        <w:contextualSpacing/>
        <w:rPr>
          <w:rFonts w:asciiTheme="majorHAnsi" w:hAnsiTheme="majorHAnsi" w:cstheme="majorHAnsi"/>
          <w:sz w:val="24"/>
          <w:szCs w:val="24"/>
        </w:rPr>
      </w:pPr>
      <w:r>
        <w:t>Para obtener más información,</w:t>
      </w:r>
      <w:r>
        <w:rPr>
          <w:rFonts w:asciiTheme="majorHAnsi" w:hAnsiTheme="majorHAnsi"/>
          <w:sz w:val="24"/>
        </w:rPr>
        <w:t xml:space="preserve"> visite </w:t>
      </w:r>
      <w:hyperlink r:id="rId9" w:history="1">
        <w:r>
          <w:rPr>
            <w:rStyle w:val="Hyperlink"/>
            <w:rFonts w:asciiTheme="majorHAnsi" w:hAnsiTheme="majorHAnsi"/>
            <w:sz w:val="24"/>
          </w:rPr>
          <w:t>www.argoyachting.com</w:t>
        </w:r>
      </w:hyperlink>
    </w:p>
    <w:p w14:paraId="54F83B5E" w14:textId="77777777" w:rsidR="00134446" w:rsidRPr="00B83A1F" w:rsidRDefault="00134446">
      <w:pPr>
        <w:rPr>
          <w:rFonts w:asciiTheme="majorHAnsi" w:hAnsiTheme="majorHAnsi" w:cstheme="majorHAnsi"/>
          <w:sz w:val="24"/>
          <w:szCs w:val="24"/>
        </w:rPr>
      </w:pPr>
    </w:p>
    <w:sectPr w:rsidR="00134446" w:rsidRPr="00B83A1F" w:rsidSect="009D56D1">
      <w:headerReference w:type="default" r:id="rId10"/>
      <w:pgSz w:w="11906" w:h="16838"/>
      <w:pgMar w:top="1077"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9D040" w14:textId="77777777" w:rsidR="00EC4759" w:rsidRDefault="00EC4759" w:rsidP="0020769F">
      <w:pPr>
        <w:spacing w:after="0" w:line="240" w:lineRule="auto"/>
      </w:pPr>
      <w:r>
        <w:separator/>
      </w:r>
    </w:p>
  </w:endnote>
  <w:endnote w:type="continuationSeparator" w:id="0">
    <w:p w14:paraId="4A599480" w14:textId="77777777" w:rsidR="00EC4759" w:rsidRDefault="00EC4759" w:rsidP="0020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F6CC9" w14:textId="77777777" w:rsidR="00EC4759" w:rsidRDefault="00EC4759" w:rsidP="0020769F">
      <w:pPr>
        <w:spacing w:after="0" w:line="240" w:lineRule="auto"/>
      </w:pPr>
      <w:r>
        <w:separator/>
      </w:r>
    </w:p>
  </w:footnote>
  <w:footnote w:type="continuationSeparator" w:id="0">
    <w:p w14:paraId="4B1A1124" w14:textId="77777777" w:rsidR="00EC4759" w:rsidRDefault="00EC4759" w:rsidP="0020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0414E" w14:textId="6C8E3D71" w:rsidR="0020769F" w:rsidRDefault="0020769F" w:rsidP="0020769F">
    <w:pPr>
      <w:pStyle w:val="Header"/>
      <w:jc w:val="right"/>
    </w:pPr>
    <w:r>
      <w:rPr>
        <w:rFonts w:ascii="Calibri Light" w:hAnsi="Calibri Light"/>
        <w:noProof/>
        <w:lang w:val="en-GB" w:eastAsia="en-GB"/>
      </w:rPr>
      <w:drawing>
        <wp:inline distT="0" distB="0" distL="0" distR="0" wp14:anchorId="54E9B49B" wp14:editId="24C2821D">
          <wp:extent cx="1188917" cy="574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175" cy="579525"/>
                  </a:xfrm>
                  <a:prstGeom prst="rect">
                    <a:avLst/>
                  </a:prstGeom>
                  <a:noFill/>
                  <a:ln>
                    <a:noFill/>
                  </a:ln>
                </pic:spPr>
              </pic:pic>
            </a:graphicData>
          </a:graphic>
        </wp:inline>
      </w:drawing>
    </w:r>
  </w:p>
  <w:p w14:paraId="6616673C" w14:textId="77777777" w:rsidR="0020769F" w:rsidRDefault="00207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B4B2D"/>
    <w:multiLevelType w:val="multilevel"/>
    <w:tmpl w:val="868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9C"/>
    <w:rsid w:val="00026BD7"/>
    <w:rsid w:val="00077961"/>
    <w:rsid w:val="00131A7B"/>
    <w:rsid w:val="00134446"/>
    <w:rsid w:val="0016382E"/>
    <w:rsid w:val="001E2AB3"/>
    <w:rsid w:val="0020769F"/>
    <w:rsid w:val="00224876"/>
    <w:rsid w:val="00232D04"/>
    <w:rsid w:val="002A70E0"/>
    <w:rsid w:val="00382730"/>
    <w:rsid w:val="00387D1A"/>
    <w:rsid w:val="00430CF6"/>
    <w:rsid w:val="00454160"/>
    <w:rsid w:val="00470D38"/>
    <w:rsid w:val="004A6EAB"/>
    <w:rsid w:val="004B2AC6"/>
    <w:rsid w:val="00581F7C"/>
    <w:rsid w:val="00643D18"/>
    <w:rsid w:val="00795E47"/>
    <w:rsid w:val="007E29DA"/>
    <w:rsid w:val="008173B8"/>
    <w:rsid w:val="0085389C"/>
    <w:rsid w:val="00950A04"/>
    <w:rsid w:val="009D56D1"/>
    <w:rsid w:val="00A42878"/>
    <w:rsid w:val="00A93514"/>
    <w:rsid w:val="00A95702"/>
    <w:rsid w:val="00B43E9F"/>
    <w:rsid w:val="00B83A1F"/>
    <w:rsid w:val="00BC6E30"/>
    <w:rsid w:val="00C4599F"/>
    <w:rsid w:val="00CF5144"/>
    <w:rsid w:val="00E36B70"/>
    <w:rsid w:val="00EC13CE"/>
    <w:rsid w:val="00EC4759"/>
    <w:rsid w:val="00FD1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A8E03"/>
  <w15:docId w15:val="{ED0271A4-EAA8-4564-B9D1-1B079F54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446"/>
    <w:pPr>
      <w:autoSpaceDE w:val="0"/>
      <w:autoSpaceDN w:val="0"/>
      <w:adjustRightInd w:val="0"/>
      <w:spacing w:after="0" w:line="240" w:lineRule="auto"/>
    </w:pPr>
    <w:rPr>
      <w:rFonts w:ascii="Open Sans" w:hAnsi="Open Sans" w:cs="Open Sans"/>
      <w:color w:val="000000"/>
      <w:sz w:val="24"/>
      <w:szCs w:val="24"/>
    </w:rPr>
  </w:style>
  <w:style w:type="paragraph" w:styleId="BalloonText">
    <w:name w:val="Balloon Text"/>
    <w:basedOn w:val="Normal"/>
    <w:link w:val="BalloonTextChar"/>
    <w:uiPriority w:val="99"/>
    <w:semiHidden/>
    <w:unhideWhenUsed/>
    <w:rsid w:val="00134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446"/>
    <w:rPr>
      <w:rFonts w:ascii="Segoe UI" w:hAnsi="Segoe UI" w:cs="Segoe UI"/>
      <w:sz w:val="18"/>
      <w:szCs w:val="18"/>
    </w:rPr>
  </w:style>
  <w:style w:type="character" w:styleId="Hyperlink">
    <w:name w:val="Hyperlink"/>
    <w:basedOn w:val="DefaultParagraphFont"/>
    <w:uiPriority w:val="99"/>
    <w:unhideWhenUsed/>
    <w:rsid w:val="00134446"/>
    <w:rPr>
      <w:color w:val="0563C1" w:themeColor="hyperlink"/>
      <w:u w:val="single"/>
    </w:rPr>
  </w:style>
  <w:style w:type="paragraph" w:styleId="NormalWeb">
    <w:name w:val="Normal (Web)"/>
    <w:basedOn w:val="Normal"/>
    <w:uiPriority w:val="99"/>
    <w:unhideWhenUsed/>
    <w:rsid w:val="00232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32D04"/>
    <w:rPr>
      <w:i/>
      <w:iCs/>
    </w:rPr>
  </w:style>
  <w:style w:type="paragraph" w:customStyle="1" w:styleId="has-text-align-center">
    <w:name w:val="has-text-align-center"/>
    <w:basedOn w:val="Normal"/>
    <w:rsid w:val="00224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7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69F"/>
  </w:style>
  <w:style w:type="paragraph" w:styleId="Footer">
    <w:name w:val="footer"/>
    <w:basedOn w:val="Normal"/>
    <w:link w:val="FooterChar"/>
    <w:uiPriority w:val="99"/>
    <w:unhideWhenUsed/>
    <w:rsid w:val="00207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04793">
      <w:bodyDiv w:val="1"/>
      <w:marLeft w:val="0"/>
      <w:marRight w:val="0"/>
      <w:marTop w:val="0"/>
      <w:marBottom w:val="0"/>
      <w:divBdr>
        <w:top w:val="none" w:sz="0" w:space="0" w:color="auto"/>
        <w:left w:val="none" w:sz="0" w:space="0" w:color="auto"/>
        <w:bottom w:val="none" w:sz="0" w:space="0" w:color="auto"/>
        <w:right w:val="none" w:sz="0" w:space="0" w:color="auto"/>
      </w:divBdr>
    </w:div>
    <w:div w:id="1472792231">
      <w:bodyDiv w:val="1"/>
      <w:marLeft w:val="0"/>
      <w:marRight w:val="0"/>
      <w:marTop w:val="0"/>
      <w:marBottom w:val="0"/>
      <w:divBdr>
        <w:top w:val="none" w:sz="0" w:space="0" w:color="auto"/>
        <w:left w:val="none" w:sz="0" w:space="0" w:color="auto"/>
        <w:bottom w:val="none" w:sz="0" w:space="0" w:color="auto"/>
        <w:right w:val="none" w:sz="0" w:space="0" w:color="auto"/>
      </w:divBdr>
    </w:div>
    <w:div w:id="1644383370">
      <w:bodyDiv w:val="1"/>
      <w:marLeft w:val="0"/>
      <w:marRight w:val="0"/>
      <w:marTop w:val="0"/>
      <w:marBottom w:val="0"/>
      <w:divBdr>
        <w:top w:val="none" w:sz="0" w:space="0" w:color="auto"/>
        <w:left w:val="none" w:sz="0" w:space="0" w:color="auto"/>
        <w:bottom w:val="none" w:sz="0" w:space="0" w:color="auto"/>
        <w:right w:val="none" w:sz="0" w:space="0" w:color="auto"/>
      </w:divBdr>
    </w:div>
    <w:div w:id="16501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eabourne@argoyachting.com" TargetMode="External"/><Relationship Id="rId3" Type="http://schemas.openxmlformats.org/officeDocument/2006/relationships/settings" Target="settings.xml"/><Relationship Id="rId7" Type="http://schemas.openxmlformats.org/officeDocument/2006/relationships/hyperlink" Target="http://www.argoyach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goyach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 Fountain</dc:creator>
  <cp:lastModifiedBy>Jemima Molyneux</cp:lastModifiedBy>
  <cp:revision>3</cp:revision>
  <cp:lastPrinted>2020-07-29T10:31:00Z</cp:lastPrinted>
  <dcterms:created xsi:type="dcterms:W3CDTF">2020-07-29T11:39:00Z</dcterms:created>
  <dcterms:modified xsi:type="dcterms:W3CDTF">2020-07-29T11:39:00Z</dcterms:modified>
</cp:coreProperties>
</file>