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572" w:rsidRPr="006E7D30" w:rsidRDefault="006E7D30" w:rsidP="00DE7572">
      <w:pPr>
        <w:rPr>
          <w:rFonts w:ascii="Arial" w:hAnsi="Arial" w:cs="Arial"/>
          <w:lang w:val="en-US"/>
        </w:rPr>
      </w:pPr>
      <w:r>
        <w:rPr>
          <w:rFonts w:ascii="Arial" w:hAnsi="Arial" w:cs="Arial"/>
          <w:lang w:val="en"/>
        </w:rPr>
        <w:t>December</w:t>
      </w:r>
      <w:r w:rsidR="00C646AA">
        <w:rPr>
          <w:rFonts w:ascii="Arial" w:hAnsi="Arial" w:cs="Arial"/>
          <w:lang w:val="en"/>
        </w:rPr>
        <w:t>, 2019</w:t>
      </w:r>
    </w:p>
    <w:p w:rsidR="00DE7572" w:rsidRPr="006E7D30" w:rsidRDefault="00DE7572" w:rsidP="00DE7572">
      <w:pPr>
        <w:pStyle w:val="Rubrik1"/>
        <w:ind w:left="426"/>
        <w:jc w:val="right"/>
        <w:rPr>
          <w:rFonts w:cs="Arial"/>
          <w:b w:val="0"/>
          <w:color w:val="888888"/>
          <w:sz w:val="28"/>
          <w:szCs w:val="28"/>
          <w:lang w:val="en-US"/>
        </w:rPr>
      </w:pPr>
      <w:r>
        <w:rPr>
          <w:rFonts w:cs="Arial"/>
          <w:b w:val="0"/>
          <w:color w:val="888888"/>
          <w:sz w:val="28"/>
          <w:szCs w:val="28"/>
          <w:lang w:val="en"/>
        </w:rPr>
        <w:t>PRESS RELEASE</w:t>
      </w:r>
      <w:bookmarkStart w:id="0" w:name="Start"/>
      <w:bookmarkEnd w:id="0"/>
    </w:p>
    <w:p w:rsidR="00FE3CE3" w:rsidRPr="006E7D30" w:rsidRDefault="00C61C15" w:rsidP="00C646AA">
      <w:pPr>
        <w:spacing w:line="360" w:lineRule="auto"/>
        <w:rPr>
          <w:rFonts w:ascii="Arial" w:hAnsi="Arial" w:cs="Arial"/>
          <w:b/>
          <w:sz w:val="32"/>
          <w:szCs w:val="32"/>
          <w:lang w:val="en-US"/>
        </w:rPr>
      </w:pPr>
      <w:r>
        <w:rPr>
          <w:rFonts w:ascii="Arial" w:hAnsi="Arial" w:cs="Arial"/>
          <w:sz w:val="32"/>
          <w:szCs w:val="32"/>
          <w:lang w:val="en"/>
        </w:rPr>
        <w:br/>
      </w:r>
      <w:r>
        <w:rPr>
          <w:rFonts w:ascii="Arial" w:hAnsi="Arial" w:cs="Arial"/>
          <w:b/>
          <w:bCs/>
          <w:color w:val="000000" w:themeColor="text1"/>
          <w:sz w:val="32"/>
          <w:szCs w:val="32"/>
          <w:lang w:val="en"/>
        </w:rPr>
        <w:t xml:space="preserve">From small-scale furniture fair </w:t>
      </w:r>
      <w:r>
        <w:rPr>
          <w:rFonts w:ascii="Arial" w:hAnsi="Arial" w:cs="Arial"/>
          <w:b/>
          <w:bCs/>
          <w:sz w:val="32"/>
          <w:szCs w:val="32"/>
          <w:lang w:val="en"/>
        </w:rPr>
        <w:t xml:space="preserve">to international meeting place for </w:t>
      </w:r>
      <w:r>
        <w:rPr>
          <w:rFonts w:ascii="Arial" w:hAnsi="Arial" w:cs="Arial"/>
          <w:b/>
          <w:bCs/>
          <w:color w:val="000000" w:themeColor="text1"/>
          <w:sz w:val="32"/>
          <w:szCs w:val="32"/>
          <w:lang w:val="en"/>
        </w:rPr>
        <w:t>Scandinavia’s</w:t>
      </w:r>
      <w:r>
        <w:rPr>
          <w:rFonts w:ascii="Arial" w:hAnsi="Arial" w:cs="Arial"/>
          <w:b/>
          <w:bCs/>
          <w:color w:val="FF0000"/>
          <w:sz w:val="32"/>
          <w:szCs w:val="32"/>
          <w:lang w:val="en"/>
        </w:rPr>
        <w:t xml:space="preserve"> </w:t>
      </w:r>
      <w:r>
        <w:rPr>
          <w:rFonts w:ascii="Arial" w:hAnsi="Arial" w:cs="Arial"/>
          <w:b/>
          <w:bCs/>
          <w:sz w:val="32"/>
          <w:szCs w:val="32"/>
          <w:lang w:val="en"/>
        </w:rPr>
        <w:t xml:space="preserve">furniture and lighting industry </w:t>
      </w:r>
    </w:p>
    <w:p w:rsidR="00C646AA" w:rsidRPr="006E7D30" w:rsidRDefault="00FE3CE3" w:rsidP="00C646AA">
      <w:pPr>
        <w:spacing w:line="360" w:lineRule="auto"/>
        <w:rPr>
          <w:rFonts w:ascii="Arial" w:hAnsi="Arial" w:cs="Arial"/>
          <w:b/>
          <w:sz w:val="32"/>
          <w:szCs w:val="32"/>
          <w:lang w:val="en-US"/>
        </w:rPr>
      </w:pPr>
      <w:r>
        <w:rPr>
          <w:rFonts w:ascii="Arial" w:hAnsi="Arial" w:cs="Arial"/>
          <w:b/>
          <w:bCs/>
          <w:sz w:val="32"/>
          <w:szCs w:val="32"/>
          <w:lang w:val="en"/>
        </w:rPr>
        <w:t>– Stockholm Furniture &amp; Light Fair celebrates 70 years</w:t>
      </w:r>
    </w:p>
    <w:p w:rsidR="00AF59C2" w:rsidRPr="006E7D30" w:rsidRDefault="00C646AA" w:rsidP="00C646AA">
      <w:pPr>
        <w:rPr>
          <w:color w:val="000000"/>
          <w:sz w:val="18"/>
          <w:szCs w:val="18"/>
          <w:lang w:val="en-US"/>
        </w:rPr>
      </w:pPr>
      <w:r>
        <w:rPr>
          <w:rFonts w:ascii="Calibri" w:hAnsi="Calibri" w:cs="Calibri"/>
          <w:szCs w:val="22"/>
          <w:lang w:val="en"/>
        </w:rPr>
        <w:br/>
      </w:r>
      <w:r>
        <w:rPr>
          <w:rFonts w:ascii="Calibri" w:hAnsi="Calibri" w:cs="Calibri"/>
          <w:b/>
          <w:bCs/>
          <w:sz w:val="18"/>
          <w:szCs w:val="18"/>
          <w:lang w:val="en"/>
        </w:rPr>
        <w:t>February 2020</w:t>
      </w:r>
      <w:r>
        <w:rPr>
          <w:rFonts w:ascii="Calibri" w:hAnsi="Calibri" w:cs="Calibri"/>
          <w:b/>
          <w:bCs/>
          <w:color w:val="000000" w:themeColor="text1"/>
          <w:sz w:val="18"/>
          <w:szCs w:val="18"/>
          <w:lang w:val="en"/>
        </w:rPr>
        <w:t xml:space="preserve"> marks the arrival of the </w:t>
      </w:r>
      <w:r>
        <w:rPr>
          <w:rFonts w:ascii="Calibri" w:hAnsi="Calibri" w:cs="Calibri"/>
          <w:b/>
          <w:bCs/>
          <w:sz w:val="18"/>
          <w:szCs w:val="18"/>
          <w:lang w:val="en"/>
        </w:rPr>
        <w:t xml:space="preserve">70th Stockholm Furniture &amp; Light Fair. The occasion will be celebrated with an exhibition showcasing design classics from the 1950s to the present day, all of which have maintained their ongoing relevance – despite hot trends and new launches – by still being in production. Stockholm Furniture &amp; Light Fair has brought in design writer Dan </w:t>
      </w:r>
      <w:proofErr w:type="spellStart"/>
      <w:r>
        <w:rPr>
          <w:rFonts w:ascii="Calibri" w:hAnsi="Calibri" w:cs="Calibri"/>
          <w:b/>
          <w:bCs/>
          <w:sz w:val="18"/>
          <w:szCs w:val="18"/>
          <w:lang w:val="en"/>
        </w:rPr>
        <w:t>Gordan</w:t>
      </w:r>
      <w:proofErr w:type="spellEnd"/>
      <w:r>
        <w:rPr>
          <w:rFonts w:ascii="Calibri" w:hAnsi="Calibri" w:cs="Calibri"/>
          <w:b/>
          <w:bCs/>
          <w:sz w:val="18"/>
          <w:szCs w:val="18"/>
          <w:lang w:val="en"/>
        </w:rPr>
        <w:t xml:space="preserve"> to curate an exhibition that both describes Scandinavian design history and raises contemporary issues.</w:t>
      </w:r>
    </w:p>
    <w:p w:rsidR="00C646AA" w:rsidRPr="006E7D30" w:rsidRDefault="00C646AA" w:rsidP="00C646AA">
      <w:pPr>
        <w:rPr>
          <w:sz w:val="18"/>
          <w:szCs w:val="18"/>
          <w:lang w:val="en-US"/>
        </w:rPr>
      </w:pPr>
    </w:p>
    <w:p w:rsidR="00C646AA" w:rsidRPr="006E7D30" w:rsidRDefault="00C646AA" w:rsidP="00C646AA">
      <w:pPr>
        <w:rPr>
          <w:rFonts w:ascii="Calibri" w:hAnsi="Calibri" w:cs="Calibri"/>
          <w:sz w:val="18"/>
          <w:szCs w:val="18"/>
          <w:lang w:val="en-US"/>
        </w:rPr>
      </w:pPr>
      <w:r>
        <w:rPr>
          <w:rFonts w:ascii="Calibri" w:hAnsi="Calibri" w:cs="Calibri"/>
          <w:sz w:val="18"/>
          <w:szCs w:val="18"/>
          <w:lang w:val="en"/>
        </w:rPr>
        <w:t xml:space="preserve">The first furniture fair, which took place in 1951 at St </w:t>
      </w:r>
      <w:proofErr w:type="spellStart"/>
      <w:r>
        <w:rPr>
          <w:rFonts w:ascii="Calibri" w:hAnsi="Calibri" w:cs="Calibri"/>
          <w:sz w:val="18"/>
          <w:szCs w:val="18"/>
          <w:lang w:val="en"/>
        </w:rPr>
        <w:t>Eriksmässan</w:t>
      </w:r>
      <w:proofErr w:type="spellEnd"/>
      <w:r>
        <w:rPr>
          <w:rFonts w:ascii="Calibri" w:hAnsi="Calibri" w:cs="Calibri"/>
          <w:sz w:val="18"/>
          <w:szCs w:val="18"/>
          <w:lang w:val="en"/>
        </w:rPr>
        <w:t xml:space="preserve"> exhibition center in </w:t>
      </w:r>
      <w:proofErr w:type="spellStart"/>
      <w:r>
        <w:rPr>
          <w:rFonts w:ascii="Calibri" w:hAnsi="Calibri" w:cs="Calibri"/>
          <w:sz w:val="18"/>
          <w:szCs w:val="18"/>
          <w:lang w:val="en"/>
        </w:rPr>
        <w:t>Storängsbotten</w:t>
      </w:r>
      <w:proofErr w:type="spellEnd"/>
      <w:r>
        <w:rPr>
          <w:rFonts w:ascii="Calibri" w:hAnsi="Calibri" w:cs="Calibri"/>
          <w:sz w:val="18"/>
          <w:szCs w:val="18"/>
          <w:lang w:val="en"/>
        </w:rPr>
        <w:t xml:space="preserve">, only featured Swedish manufacturers and furniture retailers. Since its move to </w:t>
      </w:r>
      <w:proofErr w:type="spellStart"/>
      <w:r>
        <w:rPr>
          <w:rFonts w:ascii="Calibri" w:hAnsi="Calibri" w:cs="Calibri"/>
          <w:sz w:val="18"/>
          <w:szCs w:val="18"/>
          <w:lang w:val="en"/>
        </w:rPr>
        <w:t>Älvsjö</w:t>
      </w:r>
      <w:proofErr w:type="spellEnd"/>
      <w:r>
        <w:rPr>
          <w:rFonts w:ascii="Calibri" w:hAnsi="Calibri" w:cs="Calibri"/>
          <w:sz w:val="18"/>
          <w:szCs w:val="18"/>
          <w:lang w:val="en"/>
        </w:rPr>
        <w:t xml:space="preserve"> and Stockholmsmässan in 1971, the fair has gone from strength to strength, growing each year. For a long time, the furniture fair in Copenhagen set the tone, but in the 1990s Stockholm </w:t>
      </w:r>
      <w:r>
        <w:rPr>
          <w:rFonts w:ascii="Calibri" w:hAnsi="Calibri" w:cs="Calibri"/>
          <w:color w:val="000000" w:themeColor="text1"/>
          <w:sz w:val="18"/>
          <w:szCs w:val="18"/>
          <w:lang w:val="en"/>
        </w:rPr>
        <w:t xml:space="preserve">Furniture &amp; Light </w:t>
      </w:r>
      <w:r>
        <w:rPr>
          <w:rFonts w:ascii="Calibri" w:hAnsi="Calibri" w:cs="Calibri"/>
          <w:sz w:val="18"/>
          <w:szCs w:val="18"/>
          <w:lang w:val="en"/>
        </w:rPr>
        <w:t>Fair took pole position as the leading exhibition for Scandinavian design. This position has now been consolidated, establishing the fair as the world’s top meeting place for Scandinavian design.</w:t>
      </w:r>
    </w:p>
    <w:p w:rsidR="00873FC7" w:rsidRPr="006E7D30" w:rsidRDefault="00C646AA" w:rsidP="00C646AA">
      <w:pPr>
        <w:rPr>
          <w:rFonts w:ascii="Calibri" w:hAnsi="Calibri" w:cs="Calibri"/>
          <w:sz w:val="18"/>
          <w:szCs w:val="18"/>
          <w:lang w:val="en-US"/>
        </w:rPr>
      </w:pPr>
      <w:r>
        <w:rPr>
          <w:rFonts w:ascii="Calibri" w:hAnsi="Calibri" w:cs="Calibri"/>
          <w:sz w:val="18"/>
          <w:szCs w:val="18"/>
          <w:lang w:val="en"/>
        </w:rPr>
        <w:br/>
        <w:t xml:space="preserve">“The anniversary is an opportunity to reflect on the past, and what fascinates me more than anything, looking back, is the fact </w:t>
      </w:r>
      <w:proofErr w:type="gramStart"/>
      <w:r>
        <w:rPr>
          <w:rFonts w:ascii="Calibri" w:hAnsi="Calibri" w:cs="Calibri"/>
          <w:sz w:val="18"/>
          <w:szCs w:val="18"/>
          <w:lang w:val="en"/>
        </w:rPr>
        <w:t>that</w:t>
      </w:r>
      <w:proofErr w:type="gramEnd"/>
      <w:r>
        <w:rPr>
          <w:rFonts w:ascii="Calibri" w:hAnsi="Calibri" w:cs="Calibri"/>
          <w:sz w:val="18"/>
          <w:szCs w:val="18"/>
          <w:lang w:val="en"/>
        </w:rPr>
        <w:t xml:space="preserve"> we managed to develop Stockholm Furniture &amp; Light Fair from a small-scale furniture event for Swedish manufacturers, exhibitors and visitors into the world’s biggest meeting place for Scandinavian design. The fair now attracts visitors from 100 different countries, all of whom make the pilgrimage to Stockholm in February to gain an overview of what’s going on in the industry. That makes me and my colleagues incredibly proud,” says Cecilia Nyberg, Project Area Manager for Stockholm Furniture &amp; Light Fair.</w:t>
      </w:r>
    </w:p>
    <w:p w:rsidR="00873FC7" w:rsidRPr="006E7D30" w:rsidRDefault="00873FC7" w:rsidP="00C646AA">
      <w:pPr>
        <w:rPr>
          <w:rFonts w:ascii="Calibri" w:hAnsi="Calibri" w:cs="Calibri"/>
          <w:sz w:val="18"/>
          <w:szCs w:val="18"/>
          <w:lang w:val="en-US"/>
        </w:rPr>
      </w:pPr>
    </w:p>
    <w:p w:rsidR="00C646AA" w:rsidRPr="006E7D30" w:rsidRDefault="00C646AA" w:rsidP="00C646AA">
      <w:pPr>
        <w:rPr>
          <w:sz w:val="18"/>
          <w:szCs w:val="18"/>
          <w:lang w:val="en-US"/>
        </w:rPr>
      </w:pPr>
      <w:r>
        <w:rPr>
          <w:rFonts w:ascii="Calibri" w:hAnsi="Calibri" w:cs="Calibri"/>
          <w:b/>
          <w:bCs/>
          <w:sz w:val="18"/>
          <w:szCs w:val="18"/>
          <w:lang w:val="en"/>
        </w:rPr>
        <w:t>Famous and less well-known classics</w:t>
      </w:r>
      <w:r>
        <w:rPr>
          <w:rFonts w:ascii="Calibri" w:hAnsi="Calibri" w:cs="Calibri"/>
          <w:sz w:val="18"/>
          <w:szCs w:val="18"/>
          <w:lang w:val="en"/>
        </w:rPr>
        <w:br/>
      </w:r>
      <w:proofErr w:type="gramStart"/>
      <w:r>
        <w:rPr>
          <w:rFonts w:ascii="Calibri" w:hAnsi="Calibri" w:cs="Calibri"/>
          <w:sz w:val="18"/>
          <w:szCs w:val="18"/>
          <w:lang w:val="en"/>
        </w:rPr>
        <w:t>Over</w:t>
      </w:r>
      <w:proofErr w:type="gramEnd"/>
      <w:r>
        <w:rPr>
          <w:rFonts w:ascii="Calibri" w:hAnsi="Calibri" w:cs="Calibri"/>
          <w:sz w:val="18"/>
          <w:szCs w:val="18"/>
          <w:lang w:val="en"/>
        </w:rPr>
        <w:t xml:space="preserve"> the past 70 years or so, design and the industry have both seen radical change, as demonstrated in the anniversary exhibition curated by design writer Dan </w:t>
      </w:r>
      <w:proofErr w:type="spellStart"/>
      <w:r>
        <w:rPr>
          <w:rFonts w:ascii="Calibri" w:hAnsi="Calibri" w:cs="Calibri"/>
          <w:sz w:val="18"/>
          <w:szCs w:val="18"/>
          <w:lang w:val="en"/>
        </w:rPr>
        <w:t>Gordan</w:t>
      </w:r>
      <w:proofErr w:type="spellEnd"/>
      <w:r>
        <w:rPr>
          <w:rFonts w:ascii="Calibri" w:hAnsi="Calibri" w:cs="Calibri"/>
          <w:sz w:val="18"/>
          <w:szCs w:val="18"/>
          <w:lang w:val="en"/>
        </w:rPr>
        <w:t>. The exhibition comprises seven small rooms, one for each decade, where two or three items of furniture, a lamp and a fabric of some kind are displayed, together with the odd magazine or newspaper article and a portrait of a trendsetting designer from the period.</w:t>
      </w:r>
      <w:r>
        <w:rPr>
          <w:rFonts w:ascii="Calibri" w:hAnsi="Calibri" w:cs="Calibri"/>
          <w:sz w:val="18"/>
          <w:szCs w:val="18"/>
          <w:lang w:val="en"/>
        </w:rPr>
        <w:br/>
      </w:r>
      <w:r>
        <w:rPr>
          <w:rFonts w:ascii="Calibri" w:hAnsi="Calibri" w:cs="Calibri"/>
          <w:sz w:val="18"/>
          <w:szCs w:val="18"/>
          <w:lang w:val="en"/>
        </w:rPr>
        <w:br/>
        <w:t xml:space="preserve">“I’ve brought together a mixture of famous, less well-known and future classics, all of which are still in production today. For example, I’ve chosen </w:t>
      </w:r>
      <w:proofErr w:type="spellStart"/>
      <w:r>
        <w:rPr>
          <w:rFonts w:ascii="Calibri" w:hAnsi="Calibri" w:cs="Calibri"/>
          <w:sz w:val="18"/>
          <w:szCs w:val="18"/>
          <w:lang w:val="en"/>
        </w:rPr>
        <w:t>Folke</w:t>
      </w:r>
      <w:proofErr w:type="spellEnd"/>
      <w:r>
        <w:rPr>
          <w:rFonts w:ascii="Calibri" w:hAnsi="Calibri" w:cs="Calibri"/>
          <w:sz w:val="18"/>
          <w:szCs w:val="18"/>
          <w:lang w:val="en"/>
        </w:rPr>
        <w:t xml:space="preserve"> </w:t>
      </w:r>
      <w:proofErr w:type="spellStart"/>
      <w:r>
        <w:rPr>
          <w:rFonts w:ascii="Calibri" w:hAnsi="Calibri" w:cs="Calibri"/>
          <w:sz w:val="18"/>
          <w:szCs w:val="18"/>
          <w:lang w:val="en"/>
        </w:rPr>
        <w:t>Jansson’s</w:t>
      </w:r>
      <w:proofErr w:type="spellEnd"/>
      <w:r>
        <w:rPr>
          <w:rFonts w:ascii="Calibri" w:hAnsi="Calibri" w:cs="Calibri"/>
          <w:sz w:val="18"/>
          <w:szCs w:val="18"/>
          <w:lang w:val="en"/>
        </w:rPr>
        <w:t xml:space="preserve"> </w:t>
      </w:r>
      <w:proofErr w:type="spellStart"/>
      <w:r>
        <w:rPr>
          <w:rFonts w:ascii="Calibri" w:hAnsi="Calibri" w:cs="Calibri"/>
          <w:sz w:val="18"/>
          <w:szCs w:val="18"/>
          <w:lang w:val="en"/>
        </w:rPr>
        <w:t>Arabesk</w:t>
      </w:r>
      <w:proofErr w:type="spellEnd"/>
      <w:r>
        <w:rPr>
          <w:rFonts w:ascii="Calibri" w:hAnsi="Calibri" w:cs="Calibri"/>
          <w:sz w:val="18"/>
          <w:szCs w:val="18"/>
          <w:lang w:val="en"/>
        </w:rPr>
        <w:t xml:space="preserve"> armchair to represent the 1950s, and Gunilla Allard’s Cargo trolley for the 1990s. For the last part of the exhibition, covering the 2010s, I’ve selected a few of what I hope will become classics of the future, such as the Emma armchair by </w:t>
      </w:r>
      <w:proofErr w:type="spellStart"/>
      <w:r>
        <w:rPr>
          <w:rFonts w:ascii="Calibri" w:hAnsi="Calibri" w:cs="Calibri"/>
          <w:sz w:val="18"/>
          <w:szCs w:val="18"/>
          <w:lang w:val="en"/>
        </w:rPr>
        <w:t>Färg</w:t>
      </w:r>
      <w:proofErr w:type="spellEnd"/>
      <w:r>
        <w:rPr>
          <w:rFonts w:ascii="Calibri" w:hAnsi="Calibri" w:cs="Calibri"/>
          <w:sz w:val="18"/>
          <w:szCs w:val="18"/>
          <w:lang w:val="en"/>
        </w:rPr>
        <w:t xml:space="preserve"> &amp; Blanche, as well as spotlighting the ongoing renaissance in old traditions and craftsmanship,” explains Dan </w:t>
      </w:r>
      <w:proofErr w:type="spellStart"/>
      <w:r>
        <w:rPr>
          <w:rFonts w:ascii="Calibri" w:hAnsi="Calibri" w:cs="Calibri"/>
          <w:sz w:val="18"/>
          <w:szCs w:val="18"/>
          <w:lang w:val="en"/>
        </w:rPr>
        <w:t>Gordan</w:t>
      </w:r>
      <w:proofErr w:type="spellEnd"/>
      <w:r>
        <w:rPr>
          <w:rFonts w:ascii="Calibri" w:hAnsi="Calibri" w:cs="Calibri"/>
          <w:sz w:val="18"/>
          <w:szCs w:val="18"/>
          <w:lang w:val="en"/>
        </w:rPr>
        <w:t>.</w:t>
      </w:r>
      <w:r>
        <w:rPr>
          <w:rFonts w:ascii="Calibri" w:hAnsi="Calibri" w:cs="Calibri"/>
          <w:sz w:val="18"/>
          <w:szCs w:val="18"/>
          <w:lang w:val="en"/>
        </w:rPr>
        <w:br/>
      </w:r>
    </w:p>
    <w:p w:rsidR="00FE3CE3" w:rsidRPr="006E7D30" w:rsidRDefault="00C646AA" w:rsidP="00FE3CE3">
      <w:pPr>
        <w:rPr>
          <w:lang w:val="en-US"/>
        </w:rPr>
      </w:pPr>
      <w:r>
        <w:rPr>
          <w:rFonts w:ascii="Calibri" w:hAnsi="Calibri"/>
          <w:b/>
          <w:bCs/>
          <w:sz w:val="18"/>
          <w:szCs w:val="18"/>
          <w:lang w:val="en"/>
        </w:rPr>
        <w:t>Few survivors from the 1970s and 1980s</w:t>
      </w:r>
      <w:r>
        <w:rPr>
          <w:sz w:val="18"/>
          <w:szCs w:val="18"/>
          <w:lang w:val="en"/>
        </w:rPr>
        <w:br/>
      </w:r>
      <w:r>
        <w:rPr>
          <w:rFonts w:ascii="Calibri" w:hAnsi="Calibri"/>
          <w:sz w:val="18"/>
          <w:szCs w:val="18"/>
          <w:lang w:val="en"/>
        </w:rPr>
        <w:t xml:space="preserve">On behalf of the fair, Dan </w:t>
      </w:r>
      <w:proofErr w:type="spellStart"/>
      <w:r>
        <w:rPr>
          <w:rFonts w:ascii="Calibri" w:hAnsi="Calibri"/>
          <w:sz w:val="18"/>
          <w:szCs w:val="18"/>
          <w:lang w:val="en"/>
        </w:rPr>
        <w:t>Gordan</w:t>
      </w:r>
      <w:proofErr w:type="spellEnd"/>
      <w:r>
        <w:rPr>
          <w:rFonts w:ascii="Calibri" w:hAnsi="Calibri"/>
          <w:sz w:val="18"/>
          <w:szCs w:val="18"/>
          <w:lang w:val="en"/>
        </w:rPr>
        <w:t xml:space="preserve"> conducted extensive research before curating the exhibition. He found that it took until the 1980s for Stockholm Furniture &amp; Light Fair to be covered seriously by the major newspapers – before that, industry magazine Form provided all the coverage. Another discovery was that it is more difficult to find surviving furniture classics from the 1970s and 1980s.</w:t>
      </w:r>
      <w:r>
        <w:rPr>
          <w:sz w:val="18"/>
          <w:szCs w:val="18"/>
          <w:lang w:val="en"/>
        </w:rPr>
        <w:br/>
      </w:r>
      <w:r>
        <w:rPr>
          <w:rFonts w:ascii="Calibri" w:hAnsi="Calibri"/>
          <w:sz w:val="18"/>
          <w:szCs w:val="18"/>
          <w:lang w:val="en"/>
        </w:rPr>
        <w:t xml:space="preserve">According to Gordon, the 1970s were a time full of glitter, glamor and disco colors, and the items that have survived from the 1980s are practically works of art, such as Jonas </w:t>
      </w:r>
      <w:proofErr w:type="spellStart"/>
      <w:r>
        <w:rPr>
          <w:rFonts w:ascii="Calibri" w:hAnsi="Calibri"/>
          <w:sz w:val="18"/>
          <w:szCs w:val="18"/>
          <w:lang w:val="en"/>
        </w:rPr>
        <w:t>Bohlin’s</w:t>
      </w:r>
      <w:proofErr w:type="spellEnd"/>
      <w:r>
        <w:rPr>
          <w:rFonts w:ascii="Calibri" w:hAnsi="Calibri"/>
          <w:sz w:val="18"/>
          <w:szCs w:val="18"/>
          <w:lang w:val="en"/>
        </w:rPr>
        <w:t xml:space="preserve"> concrete chair. There are also a number of furniture types that have practically died out, including rocking chairs, TV cabinets and CD shelves</w:t>
      </w:r>
      <w:r>
        <w:rPr>
          <w:lang w:val="en"/>
        </w:rPr>
        <w:t>.</w:t>
      </w:r>
    </w:p>
    <w:p w:rsidR="00C646AA" w:rsidRPr="006E7D30" w:rsidRDefault="00C646AA" w:rsidP="00C646AA">
      <w:pPr>
        <w:rPr>
          <w:rFonts w:ascii="Calibri" w:hAnsi="Calibri" w:cs="Calibri"/>
          <w:b/>
          <w:bCs/>
          <w:sz w:val="18"/>
          <w:szCs w:val="18"/>
          <w:lang w:val="en-US"/>
        </w:rPr>
      </w:pPr>
    </w:p>
    <w:p w:rsidR="00535F22" w:rsidRPr="006E7D30" w:rsidRDefault="00535F22" w:rsidP="00C646AA">
      <w:pPr>
        <w:rPr>
          <w:lang w:val="en-US"/>
        </w:rPr>
      </w:pPr>
      <w:r>
        <w:rPr>
          <w:rFonts w:ascii="Calibri" w:hAnsi="Calibri"/>
          <w:b/>
          <w:bCs/>
          <w:sz w:val="18"/>
          <w:szCs w:val="18"/>
          <w:lang w:val="en"/>
        </w:rPr>
        <w:t>To find out more, please contact</w:t>
      </w:r>
      <w:proofErr w:type="gramStart"/>
      <w:r>
        <w:rPr>
          <w:rFonts w:ascii="Calibri" w:hAnsi="Calibri"/>
          <w:b/>
          <w:bCs/>
          <w:sz w:val="18"/>
          <w:szCs w:val="18"/>
          <w:lang w:val="en"/>
        </w:rPr>
        <w:t>:</w:t>
      </w:r>
      <w:proofErr w:type="gramEnd"/>
      <w:r>
        <w:rPr>
          <w:rFonts w:ascii="Calibri" w:hAnsi="Calibri"/>
          <w:szCs w:val="22"/>
          <w:lang w:val="en"/>
        </w:rPr>
        <w:br/>
      </w:r>
      <w:r>
        <w:rPr>
          <w:rFonts w:ascii="Calibri" w:hAnsi="Calibri"/>
          <w:sz w:val="18"/>
          <w:szCs w:val="18"/>
          <w:lang w:val="en"/>
        </w:rPr>
        <w:t xml:space="preserve">Cecilia </w:t>
      </w:r>
      <w:proofErr w:type="spellStart"/>
      <w:r>
        <w:rPr>
          <w:rFonts w:ascii="Calibri" w:hAnsi="Calibri"/>
          <w:sz w:val="18"/>
          <w:szCs w:val="18"/>
          <w:lang w:val="en"/>
        </w:rPr>
        <w:t>Nyberg,Project</w:t>
      </w:r>
      <w:proofErr w:type="spellEnd"/>
      <w:r>
        <w:rPr>
          <w:rFonts w:ascii="Calibri" w:hAnsi="Calibri"/>
          <w:sz w:val="18"/>
          <w:szCs w:val="18"/>
          <w:lang w:val="en"/>
        </w:rPr>
        <w:t xml:space="preserve"> Area Manager for Stockholm Furniture &amp; Light Fair</w:t>
      </w:r>
      <w:r>
        <w:rPr>
          <w:rFonts w:ascii="Calibri" w:hAnsi="Calibri"/>
          <w:sz w:val="18"/>
          <w:szCs w:val="18"/>
          <w:lang w:val="en"/>
        </w:rPr>
        <w:br/>
        <w:t>Email: cecilia.nyberg@stockholmsmassan.se</w:t>
      </w:r>
      <w:r>
        <w:rPr>
          <w:rFonts w:ascii="Calibri" w:hAnsi="Calibri"/>
          <w:color w:val="EE7203"/>
          <w:sz w:val="18"/>
          <w:szCs w:val="18"/>
          <w:lang w:val="en"/>
        </w:rPr>
        <w:br/>
      </w:r>
      <w:r>
        <w:rPr>
          <w:rFonts w:ascii="Calibri" w:hAnsi="Calibri"/>
          <w:sz w:val="18"/>
          <w:szCs w:val="18"/>
          <w:lang w:val="en"/>
        </w:rPr>
        <w:t>Phone: +46 70 789 44 36</w:t>
      </w:r>
    </w:p>
    <w:p w:rsidR="00535F22" w:rsidRPr="006E7D30" w:rsidRDefault="00535F22" w:rsidP="00C646AA">
      <w:pPr>
        <w:rPr>
          <w:rFonts w:ascii="Calibri" w:hAnsi="Calibri" w:cs="Calibri"/>
          <w:b/>
          <w:bCs/>
          <w:szCs w:val="22"/>
          <w:lang w:val="en-US"/>
        </w:rPr>
      </w:pPr>
    </w:p>
    <w:p w:rsidR="00535F22" w:rsidRPr="006E7D30" w:rsidRDefault="006E318C" w:rsidP="00C646AA">
      <w:pPr>
        <w:rPr>
          <w:rFonts w:ascii="Calibri" w:hAnsi="Calibri" w:cs="Calibri"/>
          <w:i/>
          <w:iCs/>
          <w:sz w:val="15"/>
          <w:szCs w:val="15"/>
          <w:lang w:val="en-US"/>
        </w:rPr>
      </w:pPr>
      <w:bookmarkStart w:id="1" w:name="_GoBack"/>
      <w:bookmarkEnd w:id="1"/>
      <w:r>
        <w:rPr>
          <w:rFonts w:ascii="Calibri" w:hAnsi="Calibri" w:cs="Calibri"/>
          <w:i/>
          <w:iCs/>
          <w:sz w:val="15"/>
          <w:szCs w:val="15"/>
          <w:lang w:val="en"/>
        </w:rPr>
        <w:lastRenderedPageBreak/>
        <w:t xml:space="preserve">Stockholm Furniture &amp; Light Fair is the world’s leading meeting place for Scandinavian design! Nowhere else in the world will you find as many Scandinavian design companies gathered under one roof. Eighty percent of our 700 exhibitors represent companies from the Scandinavian countries. </w:t>
      </w:r>
    </w:p>
    <w:p w:rsidR="00C646AA" w:rsidRPr="006E7D30" w:rsidRDefault="00C646AA" w:rsidP="00D5711B">
      <w:pPr>
        <w:rPr>
          <w:strike/>
          <w:sz w:val="15"/>
          <w:szCs w:val="15"/>
          <w:lang w:val="en-US"/>
        </w:rPr>
      </w:pPr>
    </w:p>
    <w:sectPr w:rsidR="00C646AA" w:rsidRPr="006E7D30" w:rsidSect="00835756">
      <w:headerReference w:type="default" r:id="rId8"/>
      <w:footerReference w:type="default" r:id="rId9"/>
      <w:headerReference w:type="first" r:id="rId10"/>
      <w:footerReference w:type="first" r:id="rId11"/>
      <w:pgSz w:w="11906" w:h="16838" w:code="9"/>
      <w:pgMar w:top="2211" w:right="1191" w:bottom="1134" w:left="1191" w:header="624"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271" w:rsidRDefault="00DA3271">
      <w:r>
        <w:separator/>
      </w:r>
    </w:p>
  </w:endnote>
  <w:endnote w:type="continuationSeparator" w:id="0">
    <w:p w:rsidR="00DA3271" w:rsidRDefault="00DA3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740" w:rsidRPr="006E7D30" w:rsidRDefault="000E5740" w:rsidP="002E6AFF">
    <w:pPr>
      <w:pStyle w:val="Sidfot"/>
      <w:ind w:left="426" w:right="-1588"/>
      <w:jc w:val="left"/>
      <w:rPr>
        <w:rFonts w:ascii="Tahoma" w:hAnsi="Tahoma" w:cs="Tahoma"/>
        <w:color w:val="888888"/>
        <w:sz w:val="15"/>
        <w:szCs w:val="15"/>
        <w:lang w:val="en-US"/>
      </w:rPr>
    </w:pPr>
    <w:bookmarkStart w:id="2" w:name="SidfotMarg"/>
    <w:r>
      <w:rPr>
        <w:rFonts w:ascii="Tahoma" w:hAnsi="Tahoma" w:cs="Tahoma"/>
        <w:color w:val="888888"/>
        <w:sz w:val="15"/>
        <w:szCs w:val="15"/>
        <w:lang w:val="en"/>
      </w:rPr>
      <w:t xml:space="preserve">As the Nordic region’s leading event organizer, Stockholmsmässan hosts around 60 industry-leading exhibitions each year, as well as around 100 national </w:t>
    </w:r>
  </w:p>
  <w:p w:rsidR="000E5740" w:rsidRPr="006E7D30" w:rsidRDefault="000E5740" w:rsidP="002E6AFF">
    <w:pPr>
      <w:pStyle w:val="Sidfot"/>
      <w:ind w:left="426" w:right="-1588"/>
      <w:jc w:val="left"/>
      <w:rPr>
        <w:rFonts w:ascii="Tahoma" w:hAnsi="Tahoma" w:cs="Tahoma"/>
        <w:color w:val="888888"/>
        <w:sz w:val="15"/>
        <w:szCs w:val="15"/>
        <w:lang w:val="en-US"/>
      </w:rPr>
    </w:pPr>
    <w:proofErr w:type="gramStart"/>
    <w:r>
      <w:rPr>
        <w:rFonts w:ascii="Tahoma" w:hAnsi="Tahoma" w:cs="Tahoma"/>
        <w:color w:val="888888"/>
        <w:sz w:val="15"/>
        <w:szCs w:val="15"/>
        <w:lang w:val="en"/>
      </w:rPr>
      <w:t>and</w:t>
    </w:r>
    <w:proofErr w:type="gramEnd"/>
    <w:r>
      <w:rPr>
        <w:rFonts w:ascii="Tahoma" w:hAnsi="Tahoma" w:cs="Tahoma"/>
        <w:color w:val="888888"/>
        <w:sz w:val="15"/>
        <w:szCs w:val="15"/>
        <w:lang w:val="en"/>
      </w:rPr>
      <w:t xml:space="preserve"> international congresses, conferences and events. Every year, we welcome 10,000 exhibitors, 1.5 million visitors and </w:t>
    </w:r>
  </w:p>
  <w:p w:rsidR="000E5740" w:rsidRPr="006E7D30" w:rsidRDefault="000E5740" w:rsidP="002E6AFF">
    <w:pPr>
      <w:pStyle w:val="Sidfot"/>
      <w:ind w:left="426" w:right="-1588"/>
      <w:jc w:val="left"/>
      <w:rPr>
        <w:sz w:val="2"/>
        <w:szCs w:val="2"/>
        <w:lang w:val="en-US"/>
      </w:rPr>
    </w:pPr>
    <w:proofErr w:type="gramStart"/>
    <w:r>
      <w:rPr>
        <w:rFonts w:ascii="Tahoma" w:hAnsi="Tahoma" w:cs="Tahoma"/>
        <w:color w:val="888888"/>
        <w:sz w:val="15"/>
        <w:szCs w:val="15"/>
        <w:lang w:val="en"/>
      </w:rPr>
      <w:t>more</w:t>
    </w:r>
    <w:proofErr w:type="gramEnd"/>
    <w:r>
      <w:rPr>
        <w:rFonts w:ascii="Tahoma" w:hAnsi="Tahoma" w:cs="Tahoma"/>
        <w:color w:val="888888"/>
        <w:sz w:val="15"/>
        <w:szCs w:val="15"/>
        <w:lang w:val="en"/>
      </w:rPr>
      <w:t xml:space="preserve"> than 8,000 journalists from all over the world.</w:t>
    </w:r>
  </w:p>
  <w:p w:rsidR="000E5740" w:rsidRPr="006E7D30" w:rsidRDefault="000E5740" w:rsidP="002E6AFF">
    <w:pPr>
      <w:pStyle w:val="Sidfot"/>
      <w:ind w:left="-1588" w:right="-1588"/>
      <w:rPr>
        <w:sz w:val="2"/>
        <w:szCs w:val="2"/>
        <w:lang w:val="en-US"/>
      </w:rPr>
    </w:pPr>
  </w:p>
  <w:p w:rsidR="000E5740" w:rsidRPr="006E7D30" w:rsidRDefault="000E5740" w:rsidP="002E6AFF">
    <w:pPr>
      <w:pStyle w:val="Sidfot"/>
      <w:ind w:left="-1588" w:right="-1588"/>
      <w:rPr>
        <w:sz w:val="2"/>
        <w:szCs w:val="2"/>
        <w:lang w:val="en-US"/>
      </w:rPr>
    </w:pPr>
  </w:p>
  <w:bookmarkEnd w:id="2"/>
  <w:p w:rsidR="000E5740" w:rsidRPr="006E7D30" w:rsidRDefault="000E5740" w:rsidP="002E6AFF">
    <w:pPr>
      <w:pStyle w:val="Sidfot"/>
      <w:ind w:left="-1588" w:right="-1588"/>
      <w:rPr>
        <w:lang w:val="en"/>
      </w:rPr>
    </w:pPr>
    <w:r>
      <w:rPr>
        <w:sz w:val="2"/>
        <w:szCs w:val="2"/>
        <w:lang w:val="en"/>
      </w:rPr>
      <w:t xml:space="preserve">   </w:t>
    </w:r>
    <w:bookmarkStart w:id="3" w:name="Sidfot"/>
    <w:r>
      <w:rPr>
        <w:lang w:val="en"/>
      </w:rPr>
      <w:t xml:space="preserve">Postal address: 125 80 Stockholm   Visitor address: </w:t>
    </w:r>
    <w:proofErr w:type="spellStart"/>
    <w:r>
      <w:rPr>
        <w:lang w:val="en"/>
      </w:rPr>
      <w:t>Mässvägen</w:t>
    </w:r>
    <w:proofErr w:type="spellEnd"/>
    <w:r>
      <w:rPr>
        <w:lang w:val="en"/>
      </w:rPr>
      <w:t xml:space="preserve"> 1, </w:t>
    </w:r>
    <w:proofErr w:type="spellStart"/>
    <w:r>
      <w:rPr>
        <w:lang w:val="en"/>
      </w:rPr>
      <w:t>Älvsjö</w:t>
    </w:r>
    <w:proofErr w:type="spellEnd"/>
    <w:r>
      <w:rPr>
        <w:lang w:val="en"/>
      </w:rPr>
      <w:t xml:space="preserve">, </w:t>
    </w:r>
    <w:proofErr w:type="gramStart"/>
    <w:r>
      <w:rPr>
        <w:lang w:val="en"/>
      </w:rPr>
      <w:t>Sweden  Tel</w:t>
    </w:r>
    <w:proofErr w:type="gramEnd"/>
    <w:r>
      <w:rPr>
        <w:lang w:val="en"/>
      </w:rPr>
      <w:t xml:space="preserve">.: +46 8 749 41 00 Fax: +46 8 99 20 44   Email: info@stockholmsmassan.se   www.stockholmsmassan.se </w:t>
    </w:r>
  </w:p>
  <w:p w:rsidR="000E5740" w:rsidRPr="006E7D30" w:rsidRDefault="000E5740" w:rsidP="002E6AFF">
    <w:pPr>
      <w:pStyle w:val="Sidfot"/>
      <w:ind w:left="-1588" w:right="-1588"/>
      <w:rPr>
        <w:b/>
        <w:color w:val="808080"/>
        <w:lang w:val="en"/>
      </w:rPr>
    </w:pPr>
    <w:r>
      <w:rPr>
        <w:b/>
        <w:bCs/>
        <w:color w:val="808080"/>
        <w:lang w:val="en"/>
      </w:rPr>
      <w:t xml:space="preserve">Stockholmsmässan AB   Org </w:t>
    </w:r>
    <w:proofErr w:type="spellStart"/>
    <w:r>
      <w:rPr>
        <w:b/>
        <w:bCs/>
        <w:color w:val="808080"/>
        <w:lang w:val="en"/>
      </w:rPr>
      <w:t>nr</w:t>
    </w:r>
    <w:proofErr w:type="spellEnd"/>
    <w:r>
      <w:rPr>
        <w:b/>
        <w:bCs/>
        <w:color w:val="808080"/>
        <w:lang w:val="en"/>
      </w:rPr>
      <w:t xml:space="preserve">: 556272-4491   </w:t>
    </w:r>
    <w:proofErr w:type="spellStart"/>
    <w:r>
      <w:rPr>
        <w:b/>
        <w:bCs/>
        <w:color w:val="808080"/>
        <w:lang w:val="en"/>
      </w:rPr>
      <w:t>Bankgiro</w:t>
    </w:r>
    <w:proofErr w:type="spellEnd"/>
    <w:r>
      <w:rPr>
        <w:b/>
        <w:bCs/>
        <w:color w:val="808080"/>
        <w:lang w:val="en"/>
      </w:rPr>
      <w:t xml:space="preserve"> </w:t>
    </w:r>
    <w:proofErr w:type="spellStart"/>
    <w:r>
      <w:rPr>
        <w:b/>
        <w:bCs/>
        <w:color w:val="808080"/>
        <w:lang w:val="en"/>
      </w:rPr>
      <w:t>Handelsbanken</w:t>
    </w:r>
    <w:proofErr w:type="spellEnd"/>
    <w:r>
      <w:rPr>
        <w:b/>
        <w:bCs/>
        <w:color w:val="808080"/>
        <w:lang w:val="en"/>
      </w:rPr>
      <w:t xml:space="preserve"> 730-7440, SEB 382-6005   </w:t>
    </w:r>
    <w:proofErr w:type="spellStart"/>
    <w:r>
      <w:rPr>
        <w:b/>
        <w:bCs/>
        <w:color w:val="808080"/>
        <w:lang w:val="en"/>
      </w:rPr>
      <w:t>Plusgiro</w:t>
    </w:r>
    <w:proofErr w:type="spellEnd"/>
    <w:r>
      <w:rPr>
        <w:b/>
        <w:bCs/>
        <w:color w:val="808080"/>
        <w:lang w:val="en"/>
      </w:rPr>
      <w:t xml:space="preserve"> 19 90 28-2   VAT No SE556272449101</w:t>
    </w:r>
  </w:p>
  <w:bookmarkEnd w:id="3"/>
  <w:p w:rsidR="000E5740" w:rsidRDefault="000E5740" w:rsidP="002E6AFF">
    <w:pPr>
      <w:tabs>
        <w:tab w:val="left" w:pos="8505"/>
        <w:tab w:val="right" w:pos="9524"/>
      </w:tabs>
    </w:pPr>
    <w:r>
      <w:rPr>
        <w:rStyle w:val="Sidnummer"/>
        <w:lang w:val="en"/>
      </w:rPr>
      <w:tab/>
    </w:r>
    <w:r>
      <w:rPr>
        <w:rStyle w:val="Sidnummer"/>
        <w:lang w:val="en"/>
      </w:rPr>
      <w:fldChar w:fldCharType="begin"/>
    </w:r>
    <w:r>
      <w:rPr>
        <w:rStyle w:val="Sidnummer"/>
        <w:lang w:val="en"/>
      </w:rPr>
      <w:instrText xml:space="preserve"> PAGE </w:instrText>
    </w:r>
    <w:r>
      <w:rPr>
        <w:rStyle w:val="Sidnummer"/>
        <w:lang w:val="en"/>
      </w:rPr>
      <w:fldChar w:fldCharType="separate"/>
    </w:r>
    <w:r w:rsidR="006E7D30">
      <w:rPr>
        <w:rStyle w:val="Sidnummer"/>
        <w:noProof/>
        <w:lang w:val="en"/>
      </w:rPr>
      <w:t>2</w:t>
    </w:r>
    <w:r>
      <w:rPr>
        <w:rStyle w:val="Sidnummer"/>
        <w:lang w:val="en"/>
      </w:rPr>
      <w:fldChar w:fldCharType="end"/>
    </w:r>
    <w:r>
      <w:rPr>
        <w:rStyle w:val="Sidnummer"/>
        <w:lang w:val="en"/>
      </w:rPr>
      <w:t xml:space="preserve"> (</w:t>
    </w:r>
    <w:r>
      <w:rPr>
        <w:rStyle w:val="Sidnummer"/>
        <w:lang w:val="en"/>
      </w:rPr>
      <w:fldChar w:fldCharType="begin"/>
    </w:r>
    <w:r>
      <w:rPr>
        <w:rStyle w:val="Sidnummer"/>
        <w:lang w:val="en"/>
      </w:rPr>
      <w:instrText xml:space="preserve"> NUMPAGES </w:instrText>
    </w:r>
    <w:r>
      <w:rPr>
        <w:rStyle w:val="Sidnummer"/>
        <w:lang w:val="en"/>
      </w:rPr>
      <w:fldChar w:fldCharType="separate"/>
    </w:r>
    <w:r w:rsidR="006E7D30">
      <w:rPr>
        <w:rStyle w:val="Sidnummer"/>
        <w:noProof/>
        <w:lang w:val="en"/>
      </w:rPr>
      <w:t>2</w:t>
    </w:r>
    <w:r>
      <w:rPr>
        <w:rStyle w:val="Sidnummer"/>
        <w:lang w:val="en"/>
      </w:rPr>
      <w:fldChar w:fldCharType="end"/>
    </w:r>
    <w:r>
      <w:rPr>
        <w:rStyle w:val="Sidnummer"/>
        <w:lang w:val="en"/>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740" w:rsidRPr="00AB07EC" w:rsidRDefault="000E5740" w:rsidP="00324615">
    <w:pPr>
      <w:pStyle w:val="Sidfot"/>
      <w:spacing w:line="160" w:lineRule="atLeast"/>
      <w:ind w:left="-1588" w:right="-1588"/>
      <w:rPr>
        <w:color w:val="333333"/>
        <w:szCs w:val="24"/>
      </w:rPr>
    </w:pPr>
    <w:proofErr w:type="spellStart"/>
    <w:r w:rsidRPr="006E7D30">
      <w:rPr>
        <w:color w:val="333333"/>
        <w:szCs w:val="24"/>
      </w:rPr>
      <w:t>Address</w:t>
    </w:r>
    <w:proofErr w:type="spellEnd"/>
    <w:r w:rsidRPr="006E7D30">
      <w:rPr>
        <w:color w:val="333333"/>
        <w:szCs w:val="24"/>
      </w:rPr>
      <w:t xml:space="preserve">: 125 80 </w:t>
    </w:r>
    <w:proofErr w:type="gramStart"/>
    <w:r w:rsidRPr="006E7D30">
      <w:rPr>
        <w:color w:val="333333"/>
        <w:szCs w:val="24"/>
      </w:rPr>
      <w:t>Stockholm   Visitor</w:t>
    </w:r>
    <w:proofErr w:type="gramEnd"/>
    <w:r w:rsidRPr="006E7D30">
      <w:rPr>
        <w:color w:val="333333"/>
        <w:szCs w:val="24"/>
      </w:rPr>
      <w:t xml:space="preserve"> </w:t>
    </w:r>
    <w:proofErr w:type="spellStart"/>
    <w:r w:rsidRPr="006E7D30">
      <w:rPr>
        <w:color w:val="333333"/>
        <w:szCs w:val="24"/>
      </w:rPr>
      <w:t>address</w:t>
    </w:r>
    <w:proofErr w:type="spellEnd"/>
    <w:r w:rsidRPr="006E7D30">
      <w:rPr>
        <w:color w:val="333333"/>
        <w:szCs w:val="24"/>
      </w:rPr>
      <w:t xml:space="preserve">: Mässvägen 1, Älvsjö   Tel: +46 8 749 41 00 Fax: +46 8-99 20 44   Email: info@stockholmsmassan.se   www.stockholmsmassan.se </w:t>
    </w:r>
  </w:p>
  <w:p w:rsidR="000E5740" w:rsidRPr="00324615" w:rsidRDefault="000E5740" w:rsidP="00324615">
    <w:pPr>
      <w:pStyle w:val="Sidfot"/>
      <w:spacing w:line="160" w:lineRule="atLeast"/>
      <w:ind w:left="-1588" w:right="-1588"/>
      <w:rPr>
        <w:color w:val="333333"/>
        <w:szCs w:val="24"/>
      </w:rPr>
    </w:pPr>
    <w:r w:rsidRPr="006E7D30">
      <w:t xml:space="preserve">Stockholmsmässan </w:t>
    </w:r>
    <w:proofErr w:type="gramStart"/>
    <w:r w:rsidRPr="006E7D30">
      <w:t>AB   Org</w:t>
    </w:r>
    <w:proofErr w:type="gramEnd"/>
    <w:r w:rsidRPr="006E7D30">
      <w:t>. nr: 556272-4491   Bankgiro Handelsbanken 730-7440, SEB 382-6005    VAT nr: SE556272449101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271" w:rsidRDefault="00DA3271">
      <w:r>
        <w:separator/>
      </w:r>
    </w:p>
  </w:footnote>
  <w:footnote w:type="continuationSeparator" w:id="0">
    <w:p w:rsidR="00DA3271" w:rsidRDefault="00DA3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740" w:rsidRDefault="00C84945">
    <w:pPr>
      <w:pStyle w:val="Sidhuvud"/>
    </w:pPr>
    <w:r>
      <w:rPr>
        <w:noProof/>
        <w:lang w:eastAsia="sv-SE"/>
      </w:rPr>
      <w:drawing>
        <wp:anchor distT="0" distB="0" distL="114300" distR="114300" simplePos="0" relativeHeight="251658240" behindDoc="0" locked="1" layoutInCell="1" allowOverlap="1">
          <wp:simplePos x="0" y="0"/>
          <wp:positionH relativeFrom="page">
            <wp:posOffset>360045</wp:posOffset>
          </wp:positionH>
          <wp:positionV relativeFrom="page">
            <wp:posOffset>360045</wp:posOffset>
          </wp:positionV>
          <wp:extent cx="2333625" cy="295275"/>
          <wp:effectExtent l="0" t="0" r="0" b="0"/>
          <wp:wrapNone/>
          <wp:docPr id="2" name="Bild 2" descr="Stockholmsmässa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tockholmsmässan"/>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740" w:rsidRDefault="00C84945">
    <w:pPr>
      <w:pStyle w:val="Sidhuvud"/>
    </w:pPr>
    <w:r>
      <w:rPr>
        <w:noProof/>
        <w:lang w:eastAsia="sv-SE"/>
      </w:rPr>
      <w:drawing>
        <wp:anchor distT="0" distB="0" distL="114300" distR="114300" simplePos="0" relativeHeight="251657216" behindDoc="0" locked="1" layoutInCell="1" allowOverlap="1">
          <wp:simplePos x="0" y="0"/>
          <wp:positionH relativeFrom="page">
            <wp:posOffset>360045</wp:posOffset>
          </wp:positionH>
          <wp:positionV relativeFrom="page">
            <wp:posOffset>360045</wp:posOffset>
          </wp:positionV>
          <wp:extent cx="2333625" cy="295275"/>
          <wp:effectExtent l="0" t="0" r="0" b="0"/>
          <wp:wrapNone/>
          <wp:docPr id="1" name="Bild 1" descr="Stockholmsmässa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tockholmsmässan"/>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C5CF2"/>
    <w:multiLevelType w:val="hybridMultilevel"/>
    <w:tmpl w:val="0AC8F8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E2827D4"/>
    <w:multiLevelType w:val="hybridMultilevel"/>
    <w:tmpl w:val="F3246994"/>
    <w:lvl w:ilvl="0" w:tplc="F86A801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96B27F0"/>
    <w:multiLevelType w:val="hybridMultilevel"/>
    <w:tmpl w:val="5A643438"/>
    <w:lvl w:ilvl="0" w:tplc="FD16DE80">
      <w:start w:val="14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58E17E1"/>
    <w:multiLevelType w:val="hybridMultilevel"/>
    <w:tmpl w:val="DA601638"/>
    <w:lvl w:ilvl="0" w:tplc="FA4257F6">
      <w:start w:val="14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B5E2B72"/>
    <w:multiLevelType w:val="hybridMultilevel"/>
    <w:tmpl w:val="E2E4BFFA"/>
    <w:lvl w:ilvl="0" w:tplc="97088AD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1FA370C"/>
    <w:multiLevelType w:val="hybridMultilevel"/>
    <w:tmpl w:val="1A06A27C"/>
    <w:lvl w:ilvl="0" w:tplc="5092564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83024B1"/>
    <w:multiLevelType w:val="hybridMultilevel"/>
    <w:tmpl w:val="E9ECC12A"/>
    <w:lvl w:ilvl="0" w:tplc="0DDE5D5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488"/>
    <w:rsid w:val="00010E42"/>
    <w:rsid w:val="00027F18"/>
    <w:rsid w:val="00031372"/>
    <w:rsid w:val="00052851"/>
    <w:rsid w:val="000616A9"/>
    <w:rsid w:val="0007246C"/>
    <w:rsid w:val="000731B8"/>
    <w:rsid w:val="0007685E"/>
    <w:rsid w:val="00086069"/>
    <w:rsid w:val="000940ED"/>
    <w:rsid w:val="000A0465"/>
    <w:rsid w:val="000B0587"/>
    <w:rsid w:val="000B0FE9"/>
    <w:rsid w:val="000D3930"/>
    <w:rsid w:val="000D7A20"/>
    <w:rsid w:val="000E52C8"/>
    <w:rsid w:val="000E5740"/>
    <w:rsid w:val="00107932"/>
    <w:rsid w:val="00110D6A"/>
    <w:rsid w:val="00116121"/>
    <w:rsid w:val="001162A2"/>
    <w:rsid w:val="00122DE1"/>
    <w:rsid w:val="001319DF"/>
    <w:rsid w:val="00132693"/>
    <w:rsid w:val="00143993"/>
    <w:rsid w:val="0015558D"/>
    <w:rsid w:val="00155683"/>
    <w:rsid w:val="00171296"/>
    <w:rsid w:val="001825DD"/>
    <w:rsid w:val="00182BD6"/>
    <w:rsid w:val="00187739"/>
    <w:rsid w:val="00196924"/>
    <w:rsid w:val="00197D84"/>
    <w:rsid w:val="001A1733"/>
    <w:rsid w:val="001A2339"/>
    <w:rsid w:val="001B1E1B"/>
    <w:rsid w:val="001C01E7"/>
    <w:rsid w:val="001D1D29"/>
    <w:rsid w:val="001D72C2"/>
    <w:rsid w:val="001F05C5"/>
    <w:rsid w:val="001F228E"/>
    <w:rsid w:val="001F2819"/>
    <w:rsid w:val="001F3AF9"/>
    <w:rsid w:val="00205541"/>
    <w:rsid w:val="00205581"/>
    <w:rsid w:val="002133F3"/>
    <w:rsid w:val="0022371B"/>
    <w:rsid w:val="00243676"/>
    <w:rsid w:val="00243F54"/>
    <w:rsid w:val="00252030"/>
    <w:rsid w:val="002613BB"/>
    <w:rsid w:val="00290C0B"/>
    <w:rsid w:val="00293BCC"/>
    <w:rsid w:val="00295DE3"/>
    <w:rsid w:val="002A740D"/>
    <w:rsid w:val="002B392B"/>
    <w:rsid w:val="002B57D3"/>
    <w:rsid w:val="002C1483"/>
    <w:rsid w:val="002D41F2"/>
    <w:rsid w:val="002E6AFF"/>
    <w:rsid w:val="002F2DA7"/>
    <w:rsid w:val="0030200B"/>
    <w:rsid w:val="0030247A"/>
    <w:rsid w:val="00311E0B"/>
    <w:rsid w:val="00312822"/>
    <w:rsid w:val="00324615"/>
    <w:rsid w:val="00326E72"/>
    <w:rsid w:val="003372B9"/>
    <w:rsid w:val="00340592"/>
    <w:rsid w:val="00375E92"/>
    <w:rsid w:val="003B0E8C"/>
    <w:rsid w:val="003C78B9"/>
    <w:rsid w:val="003D0949"/>
    <w:rsid w:val="003F2E9A"/>
    <w:rsid w:val="003F4EF1"/>
    <w:rsid w:val="00410BAE"/>
    <w:rsid w:val="00426913"/>
    <w:rsid w:val="00432E89"/>
    <w:rsid w:val="00461524"/>
    <w:rsid w:val="0047216C"/>
    <w:rsid w:val="00481A9B"/>
    <w:rsid w:val="00491DBF"/>
    <w:rsid w:val="004A35B5"/>
    <w:rsid w:val="004B6BD5"/>
    <w:rsid w:val="004B7319"/>
    <w:rsid w:val="004D1FEA"/>
    <w:rsid w:val="004F0CF0"/>
    <w:rsid w:val="004F1766"/>
    <w:rsid w:val="004F3C35"/>
    <w:rsid w:val="005047D3"/>
    <w:rsid w:val="00510E36"/>
    <w:rsid w:val="00522A76"/>
    <w:rsid w:val="00525488"/>
    <w:rsid w:val="00530101"/>
    <w:rsid w:val="005319CF"/>
    <w:rsid w:val="0053234A"/>
    <w:rsid w:val="00535F22"/>
    <w:rsid w:val="005434AA"/>
    <w:rsid w:val="00550887"/>
    <w:rsid w:val="00551CC2"/>
    <w:rsid w:val="00553F92"/>
    <w:rsid w:val="00555E52"/>
    <w:rsid w:val="00567BC0"/>
    <w:rsid w:val="00582D62"/>
    <w:rsid w:val="00583AA8"/>
    <w:rsid w:val="00590B97"/>
    <w:rsid w:val="00596783"/>
    <w:rsid w:val="005A04B2"/>
    <w:rsid w:val="005A4366"/>
    <w:rsid w:val="005B1BE4"/>
    <w:rsid w:val="005C33A8"/>
    <w:rsid w:val="005D2AD2"/>
    <w:rsid w:val="005D5EDC"/>
    <w:rsid w:val="005E3C24"/>
    <w:rsid w:val="006170C0"/>
    <w:rsid w:val="006226AF"/>
    <w:rsid w:val="00624C27"/>
    <w:rsid w:val="0062658F"/>
    <w:rsid w:val="00627469"/>
    <w:rsid w:val="00633D77"/>
    <w:rsid w:val="006405F6"/>
    <w:rsid w:val="00641BA6"/>
    <w:rsid w:val="00642FDB"/>
    <w:rsid w:val="00653E56"/>
    <w:rsid w:val="00661EA7"/>
    <w:rsid w:val="00675378"/>
    <w:rsid w:val="006766AA"/>
    <w:rsid w:val="006948B2"/>
    <w:rsid w:val="0069675A"/>
    <w:rsid w:val="006A14A7"/>
    <w:rsid w:val="006A16F9"/>
    <w:rsid w:val="006A5A50"/>
    <w:rsid w:val="006A7580"/>
    <w:rsid w:val="006B675B"/>
    <w:rsid w:val="006C17AC"/>
    <w:rsid w:val="006D1D18"/>
    <w:rsid w:val="006D3CFB"/>
    <w:rsid w:val="006D6DF7"/>
    <w:rsid w:val="006E0854"/>
    <w:rsid w:val="006E318C"/>
    <w:rsid w:val="006E505E"/>
    <w:rsid w:val="006E7D30"/>
    <w:rsid w:val="006F559F"/>
    <w:rsid w:val="00723D47"/>
    <w:rsid w:val="00727E6B"/>
    <w:rsid w:val="00731473"/>
    <w:rsid w:val="007354A4"/>
    <w:rsid w:val="00735961"/>
    <w:rsid w:val="00752784"/>
    <w:rsid w:val="00755E7B"/>
    <w:rsid w:val="00770330"/>
    <w:rsid w:val="007703C7"/>
    <w:rsid w:val="007720EE"/>
    <w:rsid w:val="0077328B"/>
    <w:rsid w:val="007820D1"/>
    <w:rsid w:val="007827DB"/>
    <w:rsid w:val="00784186"/>
    <w:rsid w:val="00785267"/>
    <w:rsid w:val="00790567"/>
    <w:rsid w:val="007A33E8"/>
    <w:rsid w:val="007C6DAD"/>
    <w:rsid w:val="0080112C"/>
    <w:rsid w:val="0082121C"/>
    <w:rsid w:val="00826889"/>
    <w:rsid w:val="00835756"/>
    <w:rsid w:val="00835E15"/>
    <w:rsid w:val="00852D46"/>
    <w:rsid w:val="00863AF5"/>
    <w:rsid w:val="00873FC7"/>
    <w:rsid w:val="00880259"/>
    <w:rsid w:val="008871D7"/>
    <w:rsid w:val="00887DAE"/>
    <w:rsid w:val="008901ED"/>
    <w:rsid w:val="008912F3"/>
    <w:rsid w:val="00893AE4"/>
    <w:rsid w:val="008C10C1"/>
    <w:rsid w:val="008D5A33"/>
    <w:rsid w:val="008D79D6"/>
    <w:rsid w:val="008E556F"/>
    <w:rsid w:val="0090362D"/>
    <w:rsid w:val="0092008F"/>
    <w:rsid w:val="009236EE"/>
    <w:rsid w:val="00924F41"/>
    <w:rsid w:val="00925029"/>
    <w:rsid w:val="00933F39"/>
    <w:rsid w:val="00934EF0"/>
    <w:rsid w:val="00944F2C"/>
    <w:rsid w:val="00945ADE"/>
    <w:rsid w:val="00961D4F"/>
    <w:rsid w:val="009620C7"/>
    <w:rsid w:val="00976151"/>
    <w:rsid w:val="00992154"/>
    <w:rsid w:val="00992C20"/>
    <w:rsid w:val="009A2CCE"/>
    <w:rsid w:val="009A4925"/>
    <w:rsid w:val="009B1CBC"/>
    <w:rsid w:val="009C1425"/>
    <w:rsid w:val="009C172D"/>
    <w:rsid w:val="009D58B0"/>
    <w:rsid w:val="009D6CA0"/>
    <w:rsid w:val="009E1E31"/>
    <w:rsid w:val="009F20C4"/>
    <w:rsid w:val="00A06E3D"/>
    <w:rsid w:val="00A07C9B"/>
    <w:rsid w:val="00A10C13"/>
    <w:rsid w:val="00A13168"/>
    <w:rsid w:val="00A23FAC"/>
    <w:rsid w:val="00A33F7A"/>
    <w:rsid w:val="00A501BA"/>
    <w:rsid w:val="00A5115B"/>
    <w:rsid w:val="00A5504A"/>
    <w:rsid w:val="00A6527B"/>
    <w:rsid w:val="00A76A38"/>
    <w:rsid w:val="00A912CA"/>
    <w:rsid w:val="00A9524B"/>
    <w:rsid w:val="00AA3B23"/>
    <w:rsid w:val="00AA4AFE"/>
    <w:rsid w:val="00AB07EC"/>
    <w:rsid w:val="00AB1146"/>
    <w:rsid w:val="00AB283C"/>
    <w:rsid w:val="00AB523B"/>
    <w:rsid w:val="00AC3D34"/>
    <w:rsid w:val="00AC7407"/>
    <w:rsid w:val="00AD2C98"/>
    <w:rsid w:val="00AD4490"/>
    <w:rsid w:val="00AD5E5D"/>
    <w:rsid w:val="00AE086A"/>
    <w:rsid w:val="00AE313A"/>
    <w:rsid w:val="00AF09FE"/>
    <w:rsid w:val="00AF59C2"/>
    <w:rsid w:val="00B006F2"/>
    <w:rsid w:val="00B05F2F"/>
    <w:rsid w:val="00B1098B"/>
    <w:rsid w:val="00B13DDB"/>
    <w:rsid w:val="00B179A6"/>
    <w:rsid w:val="00B2429B"/>
    <w:rsid w:val="00B45753"/>
    <w:rsid w:val="00B46986"/>
    <w:rsid w:val="00B524EE"/>
    <w:rsid w:val="00B57618"/>
    <w:rsid w:val="00B62D01"/>
    <w:rsid w:val="00B82258"/>
    <w:rsid w:val="00B874F1"/>
    <w:rsid w:val="00B93928"/>
    <w:rsid w:val="00BA4742"/>
    <w:rsid w:val="00BB2530"/>
    <w:rsid w:val="00BB54A0"/>
    <w:rsid w:val="00BC019B"/>
    <w:rsid w:val="00BC2E02"/>
    <w:rsid w:val="00BF74C8"/>
    <w:rsid w:val="00C02339"/>
    <w:rsid w:val="00C33397"/>
    <w:rsid w:val="00C37F6E"/>
    <w:rsid w:val="00C41158"/>
    <w:rsid w:val="00C422AD"/>
    <w:rsid w:val="00C426E7"/>
    <w:rsid w:val="00C4543A"/>
    <w:rsid w:val="00C6003C"/>
    <w:rsid w:val="00C61C15"/>
    <w:rsid w:val="00C646AA"/>
    <w:rsid w:val="00C84945"/>
    <w:rsid w:val="00C84B42"/>
    <w:rsid w:val="00C87963"/>
    <w:rsid w:val="00C90119"/>
    <w:rsid w:val="00C92819"/>
    <w:rsid w:val="00CA1895"/>
    <w:rsid w:val="00CA1FF7"/>
    <w:rsid w:val="00CA2C71"/>
    <w:rsid w:val="00CA41CD"/>
    <w:rsid w:val="00CB4BF8"/>
    <w:rsid w:val="00CC1C3A"/>
    <w:rsid w:val="00CD292B"/>
    <w:rsid w:val="00CD731A"/>
    <w:rsid w:val="00CE66FD"/>
    <w:rsid w:val="00CF58F3"/>
    <w:rsid w:val="00D047FA"/>
    <w:rsid w:val="00D0653E"/>
    <w:rsid w:val="00D114D2"/>
    <w:rsid w:val="00D22A3A"/>
    <w:rsid w:val="00D457AE"/>
    <w:rsid w:val="00D50613"/>
    <w:rsid w:val="00D56F6F"/>
    <w:rsid w:val="00D5711B"/>
    <w:rsid w:val="00D57275"/>
    <w:rsid w:val="00D62C45"/>
    <w:rsid w:val="00D74E88"/>
    <w:rsid w:val="00D87D0C"/>
    <w:rsid w:val="00DA3271"/>
    <w:rsid w:val="00DC042B"/>
    <w:rsid w:val="00DD2DEC"/>
    <w:rsid w:val="00DD35F6"/>
    <w:rsid w:val="00DE5B54"/>
    <w:rsid w:val="00DE7572"/>
    <w:rsid w:val="00DE76D1"/>
    <w:rsid w:val="00E17218"/>
    <w:rsid w:val="00E20C61"/>
    <w:rsid w:val="00E27FBA"/>
    <w:rsid w:val="00E670C0"/>
    <w:rsid w:val="00E675FD"/>
    <w:rsid w:val="00E67806"/>
    <w:rsid w:val="00E74110"/>
    <w:rsid w:val="00E879D0"/>
    <w:rsid w:val="00EA42F6"/>
    <w:rsid w:val="00EA5B45"/>
    <w:rsid w:val="00EB3616"/>
    <w:rsid w:val="00EC48EC"/>
    <w:rsid w:val="00ED0659"/>
    <w:rsid w:val="00ED32EB"/>
    <w:rsid w:val="00EE238D"/>
    <w:rsid w:val="00EE448A"/>
    <w:rsid w:val="00EE5030"/>
    <w:rsid w:val="00EF1989"/>
    <w:rsid w:val="00F24F23"/>
    <w:rsid w:val="00F345BD"/>
    <w:rsid w:val="00F40170"/>
    <w:rsid w:val="00F52803"/>
    <w:rsid w:val="00F52948"/>
    <w:rsid w:val="00F61EC6"/>
    <w:rsid w:val="00F652DF"/>
    <w:rsid w:val="00F65373"/>
    <w:rsid w:val="00F74482"/>
    <w:rsid w:val="00F83C15"/>
    <w:rsid w:val="00F94F38"/>
    <w:rsid w:val="00FA3256"/>
    <w:rsid w:val="00FA537C"/>
    <w:rsid w:val="00FA5E83"/>
    <w:rsid w:val="00FA5F9F"/>
    <w:rsid w:val="00FB0EF8"/>
    <w:rsid w:val="00FC22B6"/>
    <w:rsid w:val="00FD4680"/>
    <w:rsid w:val="00FE3CE3"/>
    <w:rsid w:val="00FF515F"/>
    <w:rsid w:val="00FF54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C976DA"/>
  <w15:chartTrackingRefBased/>
  <w15:docId w15:val="{92F9C71A-4F43-423E-8DCC-A7DDE827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CE3"/>
    <w:rPr>
      <w:sz w:val="24"/>
      <w:szCs w:val="24"/>
    </w:rPr>
  </w:style>
  <w:style w:type="paragraph" w:styleId="Rubrik1">
    <w:name w:val="heading 1"/>
    <w:basedOn w:val="Normal"/>
    <w:next w:val="Normal"/>
    <w:link w:val="Rubrik1Char"/>
    <w:qFormat/>
    <w:rsid w:val="005E3C24"/>
    <w:pPr>
      <w:keepNext/>
      <w:spacing w:before="240" w:after="60" w:line="280" w:lineRule="atLeast"/>
      <w:outlineLvl w:val="0"/>
    </w:pPr>
    <w:rPr>
      <w:rFonts w:ascii="Arial" w:hAnsi="Arial"/>
      <w:b/>
      <w:kern w:val="28"/>
      <w:lang w:eastAsia="en-US"/>
    </w:rPr>
  </w:style>
  <w:style w:type="paragraph" w:styleId="Rubrik2">
    <w:name w:val="heading 2"/>
    <w:basedOn w:val="Normal"/>
    <w:next w:val="Normal"/>
    <w:qFormat/>
    <w:rsid w:val="00F345BD"/>
    <w:pPr>
      <w:keepNext/>
      <w:spacing w:before="240" w:after="60" w:line="220" w:lineRule="atLeast"/>
      <w:outlineLvl w:val="1"/>
    </w:pPr>
    <w:rPr>
      <w:rFonts w:ascii="Arial" w:hAnsi="Arial"/>
      <w:b/>
      <w:sz w:val="18"/>
      <w:szCs w:val="18"/>
      <w:lang w:eastAsia="en-US"/>
    </w:rPr>
  </w:style>
  <w:style w:type="paragraph" w:styleId="Rubrik3">
    <w:name w:val="heading 3"/>
    <w:basedOn w:val="Normal"/>
    <w:next w:val="Normal"/>
    <w:qFormat/>
    <w:rsid w:val="00F345BD"/>
    <w:pPr>
      <w:keepNext/>
      <w:spacing w:before="120" w:after="60" w:line="220" w:lineRule="atLeast"/>
      <w:outlineLvl w:val="2"/>
    </w:pPr>
    <w:rPr>
      <w:rFonts w:ascii="Arial" w:hAnsi="Arial"/>
      <w:b/>
      <w:sz w:val="18"/>
      <w:szCs w:val="18"/>
      <w:lang w:eastAsia="en-US"/>
    </w:rPr>
  </w:style>
  <w:style w:type="paragraph" w:styleId="Rubrik4">
    <w:name w:val="heading 4"/>
    <w:basedOn w:val="Normal"/>
    <w:next w:val="Normal"/>
    <w:qFormat/>
    <w:pPr>
      <w:keepNext/>
      <w:spacing w:line="280" w:lineRule="atLeast"/>
      <w:outlineLvl w:val="3"/>
    </w:pPr>
    <w:rPr>
      <w:sz w:val="20"/>
      <w:szCs w:val="20"/>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345BD"/>
    <w:pPr>
      <w:tabs>
        <w:tab w:val="center" w:pos="4253"/>
        <w:tab w:val="right" w:pos="8505"/>
      </w:tabs>
    </w:pPr>
    <w:rPr>
      <w:sz w:val="22"/>
      <w:szCs w:val="20"/>
      <w:lang w:eastAsia="en-US"/>
    </w:rPr>
  </w:style>
  <w:style w:type="paragraph" w:styleId="Sidfot">
    <w:name w:val="footer"/>
    <w:basedOn w:val="Normal"/>
    <w:link w:val="SidfotChar"/>
    <w:rsid w:val="00F345BD"/>
    <w:pPr>
      <w:spacing w:line="220" w:lineRule="atLeast"/>
      <w:jc w:val="center"/>
    </w:pPr>
    <w:rPr>
      <w:rFonts w:ascii="Arial" w:hAnsi="Arial"/>
      <w:sz w:val="12"/>
      <w:szCs w:val="12"/>
      <w:lang w:eastAsia="en-US"/>
    </w:rPr>
  </w:style>
  <w:style w:type="character" w:styleId="Sidnummer">
    <w:name w:val="page number"/>
    <w:basedOn w:val="Standardstycketeckensnitt"/>
  </w:style>
  <w:style w:type="character" w:styleId="Hyperlnk">
    <w:name w:val="Hyperlink"/>
    <w:uiPriority w:val="99"/>
    <w:rPr>
      <w:color w:val="0000FF"/>
      <w:u w:val="single"/>
    </w:rPr>
  </w:style>
  <w:style w:type="paragraph" w:styleId="Normalwebb">
    <w:name w:val="Normal (Web)"/>
    <w:basedOn w:val="Normal"/>
    <w:uiPriority w:val="99"/>
    <w:rsid w:val="003B0E8C"/>
    <w:pPr>
      <w:spacing w:before="100" w:beforeAutospacing="1" w:after="100" w:afterAutospacing="1"/>
    </w:pPr>
  </w:style>
  <w:style w:type="paragraph" w:styleId="Ballongtext">
    <w:name w:val="Balloon Text"/>
    <w:basedOn w:val="Normal"/>
    <w:semiHidden/>
    <w:pPr>
      <w:spacing w:line="280" w:lineRule="atLeast"/>
    </w:pPr>
    <w:rPr>
      <w:rFonts w:ascii="Tahoma" w:hAnsi="Tahoma" w:cs="Tahoma"/>
      <w:sz w:val="16"/>
      <w:szCs w:val="16"/>
      <w:lang w:eastAsia="en-US"/>
    </w:rPr>
  </w:style>
  <w:style w:type="paragraph" w:customStyle="1" w:styleId="Ledtext">
    <w:name w:val="Ledtext"/>
    <w:basedOn w:val="Normal"/>
    <w:next w:val="Normal"/>
    <w:rsid w:val="00F345BD"/>
    <w:pPr>
      <w:tabs>
        <w:tab w:val="left" w:pos="4593"/>
      </w:tabs>
      <w:spacing w:after="20"/>
    </w:pPr>
    <w:rPr>
      <w:rFonts w:ascii="Arial" w:hAnsi="Arial"/>
      <w:sz w:val="12"/>
      <w:szCs w:val="12"/>
      <w:lang w:eastAsia="en-US"/>
    </w:rPr>
  </w:style>
  <w:style w:type="character" w:customStyle="1" w:styleId="ja71">
    <w:name w:val="ja71"/>
    <w:semiHidden/>
    <w:rsid w:val="003B0E8C"/>
    <w:rPr>
      <w:rFonts w:ascii="Arial" w:hAnsi="Arial" w:cs="Arial"/>
      <w:color w:val="auto"/>
      <w:sz w:val="20"/>
      <w:szCs w:val="20"/>
    </w:rPr>
  </w:style>
  <w:style w:type="character" w:customStyle="1" w:styleId="SidfotChar">
    <w:name w:val="Sidfot Char"/>
    <w:link w:val="Sidfot"/>
    <w:semiHidden/>
    <w:rsid w:val="000E5740"/>
    <w:rPr>
      <w:rFonts w:ascii="Arial" w:hAnsi="Arial"/>
      <w:sz w:val="12"/>
      <w:szCs w:val="12"/>
      <w:lang w:val="sv-SE" w:eastAsia="en-US" w:bidi="ar-SA"/>
    </w:rPr>
  </w:style>
  <w:style w:type="character" w:customStyle="1" w:styleId="Hyperlink0">
    <w:name w:val="Hyperlink.0"/>
    <w:rsid w:val="00E17218"/>
    <w:rPr>
      <w:rFonts w:ascii="Times" w:eastAsia="Times" w:hAnsi="Times" w:cs="Times"/>
      <w:color w:val="0000FE"/>
      <w:sz w:val="20"/>
      <w:szCs w:val="20"/>
      <w:u w:val="single" w:color="0000FE"/>
    </w:rPr>
  </w:style>
  <w:style w:type="character" w:styleId="Stark">
    <w:name w:val="Strong"/>
    <w:uiPriority w:val="22"/>
    <w:qFormat/>
    <w:rsid w:val="00E670C0"/>
    <w:rPr>
      <w:rFonts w:cs="Times New Roman"/>
      <w:b/>
      <w:bCs/>
    </w:rPr>
  </w:style>
  <w:style w:type="character" w:styleId="Betoning">
    <w:name w:val="Emphasis"/>
    <w:uiPriority w:val="20"/>
    <w:qFormat/>
    <w:rsid w:val="00583AA8"/>
    <w:rPr>
      <w:i/>
      <w:iCs/>
    </w:rPr>
  </w:style>
  <w:style w:type="character" w:styleId="AnvndHyperlnk">
    <w:name w:val="FollowedHyperlink"/>
    <w:rsid w:val="00A07C9B"/>
    <w:rPr>
      <w:color w:val="954F72"/>
      <w:u w:val="single"/>
    </w:rPr>
  </w:style>
  <w:style w:type="character" w:customStyle="1" w:styleId="Rubrik1Char">
    <w:name w:val="Rubrik 1 Char"/>
    <w:link w:val="Rubrik1"/>
    <w:rsid w:val="00DE7572"/>
    <w:rPr>
      <w:rFonts w:ascii="Arial" w:hAnsi="Arial"/>
      <w:b/>
      <w:kern w:val="28"/>
      <w:sz w:val="24"/>
      <w:szCs w:val="24"/>
      <w:lang w:eastAsia="en-US"/>
    </w:rPr>
  </w:style>
  <w:style w:type="character" w:customStyle="1" w:styleId="tlid-translation">
    <w:name w:val="tlid-translation"/>
    <w:rsid w:val="00D57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54511">
      <w:bodyDiv w:val="1"/>
      <w:marLeft w:val="0"/>
      <w:marRight w:val="0"/>
      <w:marTop w:val="0"/>
      <w:marBottom w:val="0"/>
      <w:divBdr>
        <w:top w:val="none" w:sz="0" w:space="0" w:color="auto"/>
        <w:left w:val="none" w:sz="0" w:space="0" w:color="auto"/>
        <w:bottom w:val="none" w:sz="0" w:space="0" w:color="auto"/>
        <w:right w:val="none" w:sz="0" w:space="0" w:color="auto"/>
      </w:divBdr>
    </w:div>
    <w:div w:id="720396961">
      <w:bodyDiv w:val="1"/>
      <w:marLeft w:val="0"/>
      <w:marRight w:val="0"/>
      <w:marTop w:val="0"/>
      <w:marBottom w:val="0"/>
      <w:divBdr>
        <w:top w:val="none" w:sz="0" w:space="0" w:color="auto"/>
        <w:left w:val="none" w:sz="0" w:space="0" w:color="auto"/>
        <w:bottom w:val="none" w:sz="0" w:space="0" w:color="auto"/>
        <w:right w:val="none" w:sz="0" w:space="0" w:color="auto"/>
      </w:divBdr>
    </w:div>
    <w:div w:id="1388797782">
      <w:bodyDiv w:val="1"/>
      <w:marLeft w:val="0"/>
      <w:marRight w:val="0"/>
      <w:marTop w:val="0"/>
      <w:marBottom w:val="0"/>
      <w:divBdr>
        <w:top w:val="none" w:sz="0" w:space="0" w:color="auto"/>
        <w:left w:val="none" w:sz="0" w:space="0" w:color="auto"/>
        <w:bottom w:val="none" w:sz="0" w:space="0" w:color="auto"/>
        <w:right w:val="none" w:sz="0" w:space="0" w:color="auto"/>
      </w:divBdr>
    </w:div>
    <w:div w:id="1427994412">
      <w:bodyDiv w:val="1"/>
      <w:marLeft w:val="0"/>
      <w:marRight w:val="0"/>
      <w:marTop w:val="0"/>
      <w:marBottom w:val="0"/>
      <w:divBdr>
        <w:top w:val="none" w:sz="0" w:space="0" w:color="auto"/>
        <w:left w:val="none" w:sz="0" w:space="0" w:color="auto"/>
        <w:bottom w:val="none" w:sz="0" w:space="0" w:color="auto"/>
        <w:right w:val="none" w:sz="0" w:space="0" w:color="auto"/>
      </w:divBdr>
    </w:div>
    <w:div w:id="1432552158">
      <w:bodyDiv w:val="1"/>
      <w:marLeft w:val="0"/>
      <w:marRight w:val="0"/>
      <w:marTop w:val="0"/>
      <w:marBottom w:val="0"/>
      <w:divBdr>
        <w:top w:val="none" w:sz="0" w:space="0" w:color="auto"/>
        <w:left w:val="none" w:sz="0" w:space="0" w:color="auto"/>
        <w:bottom w:val="none" w:sz="0" w:space="0" w:color="auto"/>
        <w:right w:val="none" w:sz="0" w:space="0" w:color="auto"/>
      </w:divBdr>
      <w:divsChild>
        <w:div w:id="660160407">
          <w:marLeft w:val="0"/>
          <w:marRight w:val="0"/>
          <w:marTop w:val="0"/>
          <w:marBottom w:val="0"/>
          <w:divBdr>
            <w:top w:val="none" w:sz="0" w:space="0" w:color="auto"/>
            <w:left w:val="none" w:sz="0" w:space="0" w:color="auto"/>
            <w:bottom w:val="none" w:sz="0" w:space="0" w:color="auto"/>
            <w:right w:val="none" w:sz="0" w:space="0" w:color="auto"/>
          </w:divBdr>
        </w:div>
        <w:div w:id="753356875">
          <w:marLeft w:val="0"/>
          <w:marRight w:val="0"/>
          <w:marTop w:val="0"/>
          <w:marBottom w:val="0"/>
          <w:divBdr>
            <w:top w:val="none" w:sz="0" w:space="0" w:color="auto"/>
            <w:left w:val="none" w:sz="0" w:space="0" w:color="auto"/>
            <w:bottom w:val="none" w:sz="0" w:space="0" w:color="auto"/>
            <w:right w:val="none" w:sz="0" w:space="0" w:color="auto"/>
          </w:divBdr>
        </w:div>
        <w:div w:id="2002196529">
          <w:marLeft w:val="0"/>
          <w:marRight w:val="0"/>
          <w:marTop w:val="0"/>
          <w:marBottom w:val="0"/>
          <w:divBdr>
            <w:top w:val="none" w:sz="0" w:space="0" w:color="auto"/>
            <w:left w:val="none" w:sz="0" w:space="0" w:color="auto"/>
            <w:bottom w:val="none" w:sz="0" w:space="0" w:color="auto"/>
            <w:right w:val="none" w:sz="0" w:space="0" w:color="auto"/>
          </w:divBdr>
        </w:div>
        <w:div w:id="243607139">
          <w:marLeft w:val="0"/>
          <w:marRight w:val="0"/>
          <w:marTop w:val="0"/>
          <w:marBottom w:val="0"/>
          <w:divBdr>
            <w:top w:val="none" w:sz="0" w:space="0" w:color="auto"/>
            <w:left w:val="none" w:sz="0" w:space="0" w:color="auto"/>
            <w:bottom w:val="none" w:sz="0" w:space="0" w:color="auto"/>
            <w:right w:val="none" w:sz="0" w:space="0" w:color="auto"/>
          </w:divBdr>
        </w:div>
        <w:div w:id="697512249">
          <w:marLeft w:val="0"/>
          <w:marRight w:val="0"/>
          <w:marTop w:val="0"/>
          <w:marBottom w:val="0"/>
          <w:divBdr>
            <w:top w:val="none" w:sz="0" w:space="0" w:color="auto"/>
            <w:left w:val="none" w:sz="0" w:space="0" w:color="auto"/>
            <w:bottom w:val="none" w:sz="0" w:space="0" w:color="auto"/>
            <w:right w:val="none" w:sz="0" w:space="0" w:color="auto"/>
          </w:divBdr>
        </w:div>
        <w:div w:id="1907182907">
          <w:marLeft w:val="0"/>
          <w:marRight w:val="0"/>
          <w:marTop w:val="0"/>
          <w:marBottom w:val="0"/>
          <w:divBdr>
            <w:top w:val="none" w:sz="0" w:space="0" w:color="auto"/>
            <w:left w:val="none" w:sz="0" w:space="0" w:color="auto"/>
            <w:bottom w:val="none" w:sz="0" w:space="0" w:color="auto"/>
            <w:right w:val="none" w:sz="0" w:space="0" w:color="auto"/>
          </w:divBdr>
        </w:div>
        <w:div w:id="1918514578">
          <w:marLeft w:val="0"/>
          <w:marRight w:val="0"/>
          <w:marTop w:val="0"/>
          <w:marBottom w:val="0"/>
          <w:divBdr>
            <w:top w:val="none" w:sz="0" w:space="0" w:color="auto"/>
            <w:left w:val="none" w:sz="0" w:space="0" w:color="auto"/>
            <w:bottom w:val="none" w:sz="0" w:space="0" w:color="auto"/>
            <w:right w:val="none" w:sz="0" w:space="0" w:color="auto"/>
          </w:divBdr>
        </w:div>
        <w:div w:id="691225937">
          <w:marLeft w:val="0"/>
          <w:marRight w:val="0"/>
          <w:marTop w:val="0"/>
          <w:marBottom w:val="0"/>
          <w:divBdr>
            <w:top w:val="none" w:sz="0" w:space="0" w:color="auto"/>
            <w:left w:val="none" w:sz="0" w:space="0" w:color="auto"/>
            <w:bottom w:val="none" w:sz="0" w:space="0" w:color="auto"/>
            <w:right w:val="none" w:sz="0" w:space="0" w:color="auto"/>
          </w:divBdr>
        </w:div>
        <w:div w:id="1274242088">
          <w:marLeft w:val="0"/>
          <w:marRight w:val="0"/>
          <w:marTop w:val="0"/>
          <w:marBottom w:val="0"/>
          <w:divBdr>
            <w:top w:val="none" w:sz="0" w:space="0" w:color="auto"/>
            <w:left w:val="none" w:sz="0" w:space="0" w:color="auto"/>
            <w:bottom w:val="none" w:sz="0" w:space="0" w:color="auto"/>
            <w:right w:val="none" w:sz="0" w:space="0" w:color="auto"/>
          </w:divBdr>
        </w:div>
        <w:div w:id="15740254">
          <w:marLeft w:val="0"/>
          <w:marRight w:val="0"/>
          <w:marTop w:val="0"/>
          <w:marBottom w:val="0"/>
          <w:divBdr>
            <w:top w:val="none" w:sz="0" w:space="0" w:color="auto"/>
            <w:left w:val="none" w:sz="0" w:space="0" w:color="auto"/>
            <w:bottom w:val="none" w:sz="0" w:space="0" w:color="auto"/>
            <w:right w:val="none" w:sz="0" w:space="0" w:color="auto"/>
          </w:divBdr>
        </w:div>
        <w:div w:id="2051802872">
          <w:marLeft w:val="0"/>
          <w:marRight w:val="0"/>
          <w:marTop w:val="0"/>
          <w:marBottom w:val="0"/>
          <w:divBdr>
            <w:top w:val="none" w:sz="0" w:space="0" w:color="auto"/>
            <w:left w:val="none" w:sz="0" w:space="0" w:color="auto"/>
            <w:bottom w:val="none" w:sz="0" w:space="0" w:color="auto"/>
            <w:right w:val="none" w:sz="0" w:space="0" w:color="auto"/>
          </w:divBdr>
        </w:div>
        <w:div w:id="1926183992">
          <w:marLeft w:val="0"/>
          <w:marRight w:val="0"/>
          <w:marTop w:val="0"/>
          <w:marBottom w:val="0"/>
          <w:divBdr>
            <w:top w:val="none" w:sz="0" w:space="0" w:color="auto"/>
            <w:left w:val="none" w:sz="0" w:space="0" w:color="auto"/>
            <w:bottom w:val="none" w:sz="0" w:space="0" w:color="auto"/>
            <w:right w:val="none" w:sz="0" w:space="0" w:color="auto"/>
          </w:divBdr>
        </w:div>
        <w:div w:id="1458140444">
          <w:marLeft w:val="0"/>
          <w:marRight w:val="0"/>
          <w:marTop w:val="0"/>
          <w:marBottom w:val="0"/>
          <w:divBdr>
            <w:top w:val="none" w:sz="0" w:space="0" w:color="auto"/>
            <w:left w:val="none" w:sz="0" w:space="0" w:color="auto"/>
            <w:bottom w:val="none" w:sz="0" w:space="0" w:color="auto"/>
            <w:right w:val="none" w:sz="0" w:space="0" w:color="auto"/>
          </w:divBdr>
        </w:div>
        <w:div w:id="1412388205">
          <w:marLeft w:val="0"/>
          <w:marRight w:val="0"/>
          <w:marTop w:val="0"/>
          <w:marBottom w:val="0"/>
          <w:divBdr>
            <w:top w:val="none" w:sz="0" w:space="0" w:color="auto"/>
            <w:left w:val="none" w:sz="0" w:space="0" w:color="auto"/>
            <w:bottom w:val="none" w:sz="0" w:space="0" w:color="auto"/>
            <w:right w:val="none" w:sz="0" w:space="0" w:color="auto"/>
          </w:divBdr>
        </w:div>
        <w:div w:id="1721245874">
          <w:marLeft w:val="0"/>
          <w:marRight w:val="0"/>
          <w:marTop w:val="0"/>
          <w:marBottom w:val="0"/>
          <w:divBdr>
            <w:top w:val="none" w:sz="0" w:space="0" w:color="auto"/>
            <w:left w:val="none" w:sz="0" w:space="0" w:color="auto"/>
            <w:bottom w:val="none" w:sz="0" w:space="0" w:color="auto"/>
            <w:right w:val="none" w:sz="0" w:space="0" w:color="auto"/>
          </w:divBdr>
        </w:div>
      </w:divsChild>
    </w:div>
    <w:div w:id="1743286934">
      <w:bodyDiv w:val="1"/>
      <w:marLeft w:val="0"/>
      <w:marRight w:val="0"/>
      <w:marTop w:val="0"/>
      <w:marBottom w:val="0"/>
      <w:divBdr>
        <w:top w:val="none" w:sz="0" w:space="0" w:color="auto"/>
        <w:left w:val="none" w:sz="0" w:space="0" w:color="auto"/>
        <w:bottom w:val="none" w:sz="0" w:space="0" w:color="auto"/>
        <w:right w:val="none" w:sz="0" w:space="0" w:color="auto"/>
      </w:divBdr>
    </w:div>
    <w:div w:id="1774134362">
      <w:bodyDiv w:val="1"/>
      <w:marLeft w:val="0"/>
      <w:marRight w:val="0"/>
      <w:marTop w:val="0"/>
      <w:marBottom w:val="0"/>
      <w:divBdr>
        <w:top w:val="none" w:sz="0" w:space="0" w:color="auto"/>
        <w:left w:val="none" w:sz="0" w:space="0" w:color="auto"/>
        <w:bottom w:val="none" w:sz="0" w:space="0" w:color="auto"/>
        <w:right w:val="none" w:sz="0" w:space="0" w:color="auto"/>
      </w:divBdr>
    </w:div>
    <w:div w:id="204605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n64\Desktop\Rev%20B.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70A3B-30B1-4B72-BCEE-865292396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 B</Template>
  <TotalTime>0</TotalTime>
  <Pages>2</Pages>
  <Words>660</Words>
  <Characters>3503</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PRESSMEDDELANDE</vt:lpstr>
    </vt:vector>
  </TitlesOfParts>
  <Company>Stockholmsmässan AB</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subject/>
  <dc:creator>Cecilia Nyberg</dc:creator>
  <cp:keywords/>
  <dc:description/>
  <cp:lastModifiedBy>Carolina Ekman</cp:lastModifiedBy>
  <cp:revision>2</cp:revision>
  <cp:lastPrinted>2019-12-03T13:11:00Z</cp:lastPrinted>
  <dcterms:created xsi:type="dcterms:W3CDTF">2019-12-19T11:28:00Z</dcterms:created>
  <dcterms:modified xsi:type="dcterms:W3CDTF">2019-12-19T11:28:00Z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2007-12-18T23:00:00Z</vt:filetime>
  </property>
</Properties>
</file>