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9"/>
        <w:gridCol w:w="45"/>
      </w:tblGrid>
      <w:tr w:rsidR="007B435C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4D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0EC">
              <w:rPr>
                <w:rFonts w:ascii="Arial" w:hAnsi="Arial" w:cs="Arial"/>
                <w:noProof/>
                <w:sz w:val="20"/>
                <w:szCs w:val="20"/>
                <w:lang w:val="en-GB" w:eastAsia="zh-CN"/>
              </w:rPr>
              <w:drawing>
                <wp:inline distT="0" distB="0" distL="0" distR="0">
                  <wp:extent cx="752475" cy="752475"/>
                  <wp:effectExtent l="0" t="0" r="9525" b="9525"/>
                  <wp:docPr id="1" name="Picture 1" descr="https://www.media.volvocars.com/content/images/document/volvo_logo3.jpg?v=2019031312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dia.volvocars.com/content/images/document/volvo_logo3.jpg?v=20190313123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35C" w:rsidRPr="000C7C63">
        <w:trPr>
          <w:trHeight w:val="720"/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7B435C" w:rsidRDefault="000C7C63">
            <w:pPr>
              <w:jc w:val="center"/>
              <w:rPr>
                <w:rFonts w:ascii="Volvo Novum Light" w:hAnsi="Volvo Novum Light"/>
                <w:sz w:val="44"/>
                <w:szCs w:val="44"/>
                <w:lang w:val="en-US"/>
              </w:rPr>
            </w:pPr>
            <w:r w:rsidRPr="000C7C63">
              <w:rPr>
                <w:rFonts w:ascii="Volvo Novum Light" w:hAnsi="Volvo Novum Light"/>
                <w:sz w:val="44"/>
                <w:szCs w:val="44"/>
                <w:lang w:val="en-US"/>
              </w:rPr>
              <w:t>Volvo Car Denmark A/S</w:t>
            </w:r>
          </w:p>
          <w:p w:rsidR="000C7C63" w:rsidRPr="000C7C63" w:rsidRDefault="000C7C63">
            <w:pPr>
              <w:jc w:val="center"/>
              <w:rPr>
                <w:rFonts w:ascii="Volvo Novum Light" w:hAnsi="Volvo Novum Light" w:cs="Arial"/>
                <w:sz w:val="44"/>
                <w:szCs w:val="44"/>
                <w:lang w:val="en-US"/>
              </w:rPr>
            </w:pPr>
          </w:p>
        </w:tc>
      </w:tr>
      <w:tr w:rsidR="007B435C">
        <w:trPr>
          <w:trHeight w:val="540"/>
          <w:tblCellSpacing w:w="15" w:type="dxa"/>
        </w:trPr>
        <w:tc>
          <w:tcPr>
            <w:tcW w:w="0" w:type="auto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7B435C" w:rsidRDefault="007B435C" w:rsidP="000C7C63">
            <w:pPr>
              <w:jc w:val="center"/>
              <w:divId w:val="1677416259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Press</w:t>
            </w:r>
            <w:r w:rsidR="000C7C6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e-information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</w:tbl>
    <w:p w:rsidR="007B435C" w:rsidRDefault="007B435C">
      <w:pPr>
        <w:divId w:val="2034110194"/>
        <w:rPr>
          <w:vanish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330"/>
        <w:gridCol w:w="91"/>
      </w:tblGrid>
      <w:tr w:rsidR="000C7C63">
        <w:trPr>
          <w:divId w:val="2034110194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0C7C63" w:rsidP="00B82996">
            <w:pPr>
              <w:spacing w:before="108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Dato: </w:t>
            </w:r>
            <w:r w:rsidR="00B82996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12</w:t>
            </w: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.0</w:t>
            </w:r>
            <w:r w:rsidR="00B82996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4</w:t>
            </w: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.2019</w:t>
            </w:r>
          </w:p>
        </w:tc>
        <w:tc>
          <w:tcPr>
            <w:tcW w:w="3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7B435C">
            <w:pPr>
              <w:spacing w:before="108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7B435C">
            <w:pPr>
              <w:spacing w:before="108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D610EC" w:rsidRPr="00D610EC" w:rsidRDefault="00D610EC" w:rsidP="00D610EC">
      <w:pPr>
        <w:rPr>
          <w:vanish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3"/>
      </w:tblGrid>
      <w:tr w:rsidR="007B435C">
        <w:trPr>
          <w:divId w:val="795099993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616BCF" w:rsidRDefault="00680881" w:rsidP="00680881">
            <w:pPr>
              <w:pStyle w:val="Volvoheadline"/>
              <w:rPr>
                <w:rFonts w:cs="Arial"/>
                <w:bCs/>
                <w:color w:val="161618"/>
                <w:szCs w:val="24"/>
                <w:lang w:val="da-DK" w:eastAsia="da-DK"/>
              </w:rPr>
            </w:pPr>
            <w:r>
              <w:rPr>
                <w:rFonts w:cs="Arial"/>
                <w:bCs/>
                <w:color w:val="161618"/>
                <w:szCs w:val="24"/>
                <w:lang w:val="da-DK" w:eastAsia="da-DK"/>
              </w:rPr>
              <w:t>V</w:t>
            </w:r>
            <w:r w:rsidR="00B82996">
              <w:rPr>
                <w:rFonts w:cs="Arial"/>
                <w:bCs/>
                <w:color w:val="161618"/>
                <w:szCs w:val="24"/>
                <w:lang w:val="da-DK" w:eastAsia="da-DK"/>
              </w:rPr>
              <w:t xml:space="preserve">olvo begynder at producere XC40 på </w:t>
            </w:r>
          </w:p>
          <w:p w:rsidR="00680881" w:rsidRDefault="00DE65C2" w:rsidP="00680881">
            <w:pPr>
              <w:pStyle w:val="Volvoheadline"/>
              <w:rPr>
                <w:rFonts w:cs="Arial"/>
                <w:bCs/>
                <w:color w:val="161618"/>
                <w:szCs w:val="24"/>
                <w:lang w:val="da-DK" w:eastAsia="da-DK"/>
              </w:rPr>
            </w:pPr>
            <w:r>
              <w:rPr>
                <w:rFonts w:cs="Arial"/>
                <w:bCs/>
                <w:color w:val="161618"/>
                <w:szCs w:val="24"/>
                <w:lang w:val="da-DK" w:eastAsia="da-DK"/>
              </w:rPr>
              <w:t>multibrand fabrik</w:t>
            </w:r>
            <w:r w:rsidR="00616BCF">
              <w:rPr>
                <w:rFonts w:cs="Arial"/>
                <w:bCs/>
                <w:color w:val="161618"/>
                <w:szCs w:val="24"/>
                <w:lang w:val="da-DK" w:eastAsia="da-DK"/>
              </w:rPr>
              <w:t>ken</w:t>
            </w:r>
            <w:r>
              <w:rPr>
                <w:rFonts w:cs="Arial"/>
                <w:bCs/>
                <w:color w:val="161618"/>
                <w:szCs w:val="24"/>
                <w:lang w:val="da-DK" w:eastAsia="da-DK"/>
              </w:rPr>
              <w:t xml:space="preserve"> </w:t>
            </w:r>
            <w:r w:rsidR="00616BCF">
              <w:rPr>
                <w:rFonts w:cs="Arial"/>
                <w:bCs/>
                <w:color w:val="161618"/>
                <w:szCs w:val="24"/>
                <w:lang w:val="da-DK" w:eastAsia="da-DK"/>
              </w:rPr>
              <w:t xml:space="preserve">i </w:t>
            </w:r>
            <w:r>
              <w:rPr>
                <w:rFonts w:cs="Arial"/>
                <w:bCs/>
                <w:color w:val="161618"/>
                <w:szCs w:val="24"/>
                <w:lang w:val="da-DK" w:eastAsia="da-DK"/>
              </w:rPr>
              <w:t>Luqiao</w:t>
            </w:r>
            <w:r w:rsidR="00563E5F">
              <w:rPr>
                <w:rFonts w:cs="Arial"/>
                <w:bCs/>
                <w:color w:val="161618"/>
                <w:szCs w:val="24"/>
                <w:lang w:val="da-DK" w:eastAsia="da-DK"/>
              </w:rPr>
              <w:t>, Kina</w:t>
            </w:r>
          </w:p>
          <w:p w:rsidR="00B82996" w:rsidRPr="00D4203D" w:rsidRDefault="00B82996" w:rsidP="00B82996">
            <w:pPr>
              <w:spacing w:line="280" w:lineRule="atLeast"/>
              <w:rPr>
                <w:rFonts w:ascii="&amp;quot" w:hAnsi="&amp;quot"/>
                <w:b/>
                <w:bCs/>
                <w:color w:val="161618"/>
              </w:rPr>
            </w:pPr>
          </w:p>
          <w:p w:rsidR="00680881" w:rsidRPr="00291467" w:rsidRDefault="00B82996" w:rsidP="00680881">
            <w:pPr>
              <w:spacing w:line="280" w:lineRule="atLeast"/>
              <w:rPr>
                <w:rFonts w:ascii="Arial" w:hAnsi="Arial" w:cs="Arial"/>
                <w:color w:val="333333"/>
              </w:rPr>
            </w:pPr>
            <w:r w:rsidRPr="00B82996">
              <w:rPr>
                <w:rFonts w:ascii="Arial" w:hAnsi="Arial" w:cs="Arial"/>
                <w:color w:val="333333"/>
              </w:rPr>
              <w:t xml:space="preserve">For at imødekommende stadigt stigende efterspørgsel </w:t>
            </w:r>
            <w:r w:rsidR="00616BCF">
              <w:rPr>
                <w:rFonts w:ascii="Arial" w:hAnsi="Arial" w:cs="Arial"/>
                <w:color w:val="333333"/>
              </w:rPr>
              <w:t>på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="00616BCF">
              <w:rPr>
                <w:rFonts w:ascii="Arial" w:hAnsi="Arial" w:cs="Arial"/>
                <w:color w:val="333333"/>
              </w:rPr>
              <w:t xml:space="preserve">XC40, som er </w:t>
            </w:r>
            <w:r>
              <w:rPr>
                <w:rFonts w:ascii="Arial" w:hAnsi="Arial" w:cs="Arial"/>
                <w:color w:val="333333"/>
              </w:rPr>
              <w:t>Volvo’s første</w:t>
            </w:r>
            <w:r w:rsidR="00616BCF">
              <w:rPr>
                <w:rFonts w:ascii="Arial" w:hAnsi="Arial" w:cs="Arial"/>
                <w:color w:val="333333"/>
              </w:rPr>
              <w:t>,</w:t>
            </w:r>
            <w:r>
              <w:rPr>
                <w:rFonts w:ascii="Arial" w:hAnsi="Arial" w:cs="Arial"/>
                <w:color w:val="333333"/>
              </w:rPr>
              <w:t xml:space="preserve"> mindre premium SUV</w:t>
            </w:r>
            <w:r w:rsidR="00616BCF">
              <w:rPr>
                <w:rFonts w:ascii="Arial" w:hAnsi="Arial" w:cs="Arial"/>
                <w:color w:val="333333"/>
              </w:rPr>
              <w:t>,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="00616BCF">
              <w:rPr>
                <w:rFonts w:ascii="Arial" w:hAnsi="Arial" w:cs="Arial"/>
                <w:color w:val="333333"/>
              </w:rPr>
              <w:t xml:space="preserve">skal modellen nu også produceres på fabrikken i </w:t>
            </w:r>
            <w:r>
              <w:rPr>
                <w:rFonts w:ascii="Arial" w:hAnsi="Arial" w:cs="Arial"/>
                <w:color w:val="333333"/>
              </w:rPr>
              <w:t>Luqiao, Kina.</w:t>
            </w:r>
            <w:r w:rsidR="00680881" w:rsidRPr="00291467">
              <w:rPr>
                <w:rFonts w:ascii="Arial" w:hAnsi="Arial" w:cs="Arial"/>
                <w:color w:val="333333"/>
              </w:rPr>
              <w:t xml:space="preserve"> </w:t>
            </w:r>
          </w:p>
          <w:p w:rsidR="00680881" w:rsidRDefault="00680881" w:rsidP="00680881">
            <w:pPr>
              <w:spacing w:line="280" w:lineRule="atLeast"/>
              <w:rPr>
                <w:rFonts w:ascii="&amp;quot" w:hAnsi="&amp;quot"/>
                <w:color w:val="000000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3"/>
            </w:tblGrid>
            <w:tr w:rsidR="00B82996" w:rsidRPr="00D4203D" w:rsidTr="00AB692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6721" w:rsidRDefault="00386721" w:rsidP="00B82996">
                  <w:pPr>
                    <w:spacing w:line="280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38672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XC40 blev introduceret sidst i 2017 og var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i 2018</w:t>
                  </w:r>
                  <w:r w:rsidRPr="0038672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den første Volvo nogensinde, der blev </w:t>
                  </w:r>
                  <w:r w:rsidR="00616BC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kåret</w:t>
                  </w:r>
                  <w:r w:rsidRPr="0038672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til Årets Bil i Europa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. Indtil nu har Volvo’s fabrik i Gent i Belgien været den eneste fabrik, der producerede XC40, som allerede er solgt </w:t>
                  </w:r>
                  <w:r w:rsidR="00616BC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over 100.000 enheder globalt.</w:t>
                  </w:r>
                </w:p>
                <w:p w:rsidR="00386721" w:rsidRDefault="00386721" w:rsidP="00B82996">
                  <w:pPr>
                    <w:spacing w:line="280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</w:p>
                <w:p w:rsidR="00B82996" w:rsidRDefault="00386721" w:rsidP="008675E1">
                  <w:pPr>
                    <w:spacing w:line="280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Nu begynder Volvo at producere XC40 </w:t>
                  </w:r>
                  <w:r w:rsidR="00DD056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til det kinesiske marked </w:t>
                  </w:r>
                  <w:r w:rsidR="00563E5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Luqiao, syd for Shanghai.</w:t>
                  </w:r>
                  <w:r w:rsidR="00563E5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Det er </w:t>
                  </w:r>
                  <w:r w:rsidR="00563E5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Volvo Cars’ ejer Geely, der ejer fabrikken, som 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Volvo står for driften af. Dermed kommer XC40 produktionen tættere på </w:t>
                  </w:r>
                  <w:r w:rsidR="00DD056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kunderne i Kina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ligesom det bliver lettere at imødekomme </w:t>
                  </w:r>
                  <w:r w:rsidR="008675E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den stigende efterspørgsel.</w:t>
                  </w:r>
                </w:p>
                <w:p w:rsidR="008675E1" w:rsidRDefault="008675E1" w:rsidP="008675E1">
                  <w:pPr>
                    <w:spacing w:line="280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</w:p>
                <w:p w:rsidR="008675E1" w:rsidRDefault="008675E1" w:rsidP="008675E1">
                  <w:pPr>
                    <w:spacing w:line="280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”Efterspørgslen efter XC40 har overgået vores mest optimistiske forventninger,” siger Håkan Samuelsson, adm. direktør og koncernchef i Volvo Cars. ”Når vi begynder at bygge XC40 i Luqiao, får vi ekstra kapacitet</w:t>
                  </w:r>
                  <w:r w:rsidR="00563E5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samt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større fleksibilitet i vores globale produktionsnetværk</w:t>
                  </w:r>
                  <w:r w:rsidR="00563E5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r w:rsidR="00DD056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ligesom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r w:rsidR="00563E5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vi 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efterlever vores ”build where you sell” strategi.</w:t>
                  </w:r>
                </w:p>
                <w:p w:rsidR="008675E1" w:rsidRDefault="008675E1" w:rsidP="008675E1">
                  <w:pPr>
                    <w:spacing w:line="280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</w:p>
                <w:p w:rsidR="00563E5F" w:rsidRDefault="008675E1" w:rsidP="008675E1">
                  <w:pPr>
                    <w:spacing w:line="280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Fabrikken i Luqiao bygger i forvejen 01 SUV, der sælges af Volvo’s søstermærke, Lynk &amp; Co, som ejes i fællesskab med Geely. </w:t>
                  </w:r>
                </w:p>
                <w:p w:rsidR="00563E5F" w:rsidRDefault="00563E5F" w:rsidP="008675E1">
                  <w:pPr>
                    <w:spacing w:line="280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</w:p>
                <w:p w:rsidR="00B82996" w:rsidRPr="00D4203D" w:rsidRDefault="00DD0561" w:rsidP="008675E1">
                  <w:pPr>
                    <w:spacing w:line="280" w:lineRule="atLeast"/>
                    <w:rPr>
                      <w:rFonts w:ascii="&amp;quot" w:hAnsi="&amp;quot"/>
                      <w:color w:val="00000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Samtidig offentliggør d</w:t>
                  </w:r>
                  <w:r w:rsidR="008675E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et el</w:t>
                  </w:r>
                  <w:r w:rsidR="00563E5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-drevne</w:t>
                  </w:r>
                  <w:r w:rsidR="008675E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performance-mærke, Polestar, </w:t>
                  </w:r>
                  <w:r w:rsidR="00563E5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som </w:t>
                  </w:r>
                  <w:r w:rsidR="008675E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Volvo Cars ejer sammen med Geely, i denne uge, at den rent el-drevne Polestar 2 fastback skal bygges i Luqiao fra næste år.</w:t>
                  </w:r>
                  <w:r w:rsidR="00563E5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r w:rsidR="008675E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Det betyder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</w:t>
                  </w:r>
                  <w:r w:rsidR="008675E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</w:t>
                  </w:r>
                  <w:r w:rsidR="008675E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 Luqiao fabrikken snart kommer til at bygge tre modeller af forskellige mærker inden for Volvo Car Group på en enkelt produktionslinie. Volvo XC40, Lynk &amp; Co. 01 og Polestar 2 er alle baserede på Compact Modular Architecture (CMA), der er udviklet i samarbejde med Geely.</w:t>
                  </w:r>
                </w:p>
                <w:p w:rsidR="00B82996" w:rsidRPr="00D4203D" w:rsidRDefault="00B82996" w:rsidP="00B82996">
                  <w:pPr>
                    <w:spacing w:line="280" w:lineRule="atLeast"/>
                    <w:rPr>
                      <w:rFonts w:ascii="&amp;quot" w:hAnsi="&amp;quot"/>
                      <w:color w:val="333333"/>
                      <w:sz w:val="20"/>
                      <w:szCs w:val="20"/>
                    </w:rPr>
                  </w:pPr>
                  <w:r w:rsidRPr="00D4203D">
                    <w:rPr>
                      <w:rFonts w:ascii="&amp;quot" w:hAnsi="&amp;quot"/>
                      <w:color w:val="333333"/>
                      <w:sz w:val="20"/>
                      <w:szCs w:val="20"/>
                    </w:rPr>
                    <w:t> </w:t>
                  </w:r>
                </w:p>
                <w:p w:rsidR="008675E1" w:rsidRPr="00D4203D" w:rsidRDefault="008675E1" w:rsidP="00B82996">
                  <w:pPr>
                    <w:spacing w:line="280" w:lineRule="atLeast"/>
                    <w:rPr>
                      <w:rFonts w:ascii="&amp;quot" w:hAnsi="&amp;quot"/>
                      <w:color w:val="333333"/>
                      <w:sz w:val="20"/>
                      <w:szCs w:val="20"/>
                    </w:rPr>
                  </w:pPr>
                </w:p>
                <w:p w:rsidR="008675E1" w:rsidRPr="00D4203D" w:rsidRDefault="008675E1" w:rsidP="00B82996">
                  <w:pPr>
                    <w:spacing w:line="280" w:lineRule="atLeast"/>
                    <w:rPr>
                      <w:rFonts w:ascii="&amp;quot" w:hAnsi="&amp;quot"/>
                      <w:color w:val="333333"/>
                      <w:sz w:val="20"/>
                      <w:szCs w:val="20"/>
                    </w:rPr>
                  </w:pPr>
                </w:p>
                <w:p w:rsidR="008675E1" w:rsidRPr="00D4203D" w:rsidRDefault="008675E1" w:rsidP="00B82996">
                  <w:pPr>
                    <w:spacing w:line="280" w:lineRule="atLeast"/>
                    <w:rPr>
                      <w:rFonts w:ascii="&amp;quot" w:hAnsi="&amp;quot"/>
                      <w:color w:val="333333"/>
                      <w:sz w:val="20"/>
                      <w:szCs w:val="20"/>
                    </w:rPr>
                  </w:pPr>
                </w:p>
                <w:p w:rsidR="008675E1" w:rsidRPr="00D4203D" w:rsidRDefault="008675E1" w:rsidP="00B82996">
                  <w:pPr>
                    <w:spacing w:line="280" w:lineRule="atLeast"/>
                    <w:rPr>
                      <w:rFonts w:ascii="&amp;quot" w:hAnsi="&amp;quot"/>
                      <w:color w:val="333333"/>
                      <w:sz w:val="20"/>
                      <w:szCs w:val="20"/>
                    </w:rPr>
                  </w:pPr>
                </w:p>
                <w:p w:rsidR="008675E1" w:rsidRPr="00D4203D" w:rsidRDefault="008675E1" w:rsidP="00B82996">
                  <w:pPr>
                    <w:spacing w:line="280" w:lineRule="atLeast"/>
                    <w:rPr>
                      <w:rFonts w:ascii="&amp;quot" w:hAnsi="&amp;quot"/>
                      <w:color w:val="333333"/>
                      <w:sz w:val="20"/>
                      <w:szCs w:val="20"/>
                    </w:rPr>
                  </w:pPr>
                </w:p>
                <w:p w:rsidR="008675E1" w:rsidRPr="00D4203D" w:rsidRDefault="008675E1" w:rsidP="00B82996">
                  <w:pPr>
                    <w:spacing w:line="280" w:lineRule="atLeast"/>
                    <w:rPr>
                      <w:rFonts w:ascii="&amp;quot" w:hAnsi="&amp;quot"/>
                      <w:color w:val="333333"/>
                      <w:sz w:val="20"/>
                      <w:szCs w:val="20"/>
                    </w:rPr>
                  </w:pPr>
                </w:p>
                <w:p w:rsidR="008673FA" w:rsidRDefault="008673FA" w:rsidP="008673FA">
                  <w:pPr>
                    <w:spacing w:line="280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D4203D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Luqiao fabrikken er </w:t>
                  </w:r>
                  <w:r w:rsidR="00563E5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et </w:t>
                  </w:r>
                  <w:r w:rsidRPr="00D4203D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eksempel på</w:t>
                  </w:r>
                  <w:r w:rsidR="00563E5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at </w:t>
                  </w:r>
                  <w:r w:rsidRPr="00D4203D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samarbejdet mellem Volvo Cars og Geely</w:t>
                  </w:r>
                  <w:r w:rsidR="00563E5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r w:rsidRPr="00D4203D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giver de stordriftsfordele, der er nødvendige, hvis en bilproducent skal kunne klare sig på dagens marked.</w:t>
                  </w:r>
                </w:p>
                <w:p w:rsidR="00D4203D" w:rsidRDefault="00D4203D" w:rsidP="008673FA">
                  <w:pPr>
                    <w:spacing w:line="280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</w:p>
                <w:p w:rsidR="00D4203D" w:rsidRDefault="00D4203D" w:rsidP="008673FA">
                  <w:pPr>
                    <w:spacing w:line="280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Med Luqiao fabrikken øges produktionskapaciteten yderligere i Volvo Car Group’s globale produktionsapparat. Fabrikkerne i Luqiao og Gent </w:t>
                  </w:r>
                  <w:r w:rsidR="00563E5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koncentrerer sig om 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at bygge biler på CMA platformen, mens </w:t>
                  </w:r>
                  <w:r w:rsidR="00FD0295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fabrikkerne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i Göteborg, Chengdu og Da</w:t>
                  </w:r>
                  <w:r w:rsidR="00563E5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q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ing (Kina) og Ridgeville (USA) bygger større biler baseret på Scalable Product Architecture (SPA).</w:t>
                  </w:r>
                </w:p>
                <w:p w:rsidR="001367B3" w:rsidRDefault="001367B3" w:rsidP="008673FA">
                  <w:pPr>
                    <w:spacing w:line="280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</w:p>
                <w:p w:rsidR="001367B3" w:rsidRPr="00D4203D" w:rsidRDefault="00432671" w:rsidP="008673FA">
                  <w:pPr>
                    <w:spacing w:line="280" w:lineRule="atLeas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I 201</w:t>
                  </w:r>
                  <w:r w:rsidR="00FD0295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blev </w:t>
                  </w:r>
                  <w:r w:rsidR="001367B3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Lynk &amp; Co. introduceret som et ny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</w:t>
                  </w:r>
                  <w:r w:rsidR="001367B3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mærke af </w:t>
                  </w:r>
                  <w:r w:rsidR="00563E5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Volvo Cars’ ejer </w:t>
                  </w:r>
                  <w:r w:rsidR="001367B3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Geely Holding, Volvo ejer 30 procent af aktierne i Lynk &amp; Co og ejer også 50 procent af Polestar, som Geely ejer den anden halvdel af.</w:t>
                  </w:r>
                </w:p>
                <w:p w:rsidR="00B82996" w:rsidRDefault="00B82996" w:rsidP="00B82996">
                  <w:pPr>
                    <w:spacing w:line="280" w:lineRule="atLeast"/>
                    <w:rPr>
                      <w:rFonts w:ascii="&amp;quot" w:hAnsi="&amp;quot"/>
                      <w:color w:val="000000"/>
                    </w:rPr>
                  </w:pPr>
                </w:p>
                <w:p w:rsidR="001367B3" w:rsidRPr="00B82996" w:rsidRDefault="001367B3" w:rsidP="00B82996">
                  <w:pPr>
                    <w:spacing w:line="280" w:lineRule="atLeast"/>
                    <w:rPr>
                      <w:rFonts w:ascii="&amp;quot" w:hAnsi="&amp;quot"/>
                      <w:color w:val="000000"/>
                    </w:rPr>
                  </w:pPr>
                </w:p>
                <w:p w:rsidR="00B82996" w:rsidRPr="00B82996" w:rsidRDefault="00B82996" w:rsidP="00B82996">
                  <w:pPr>
                    <w:spacing w:line="280" w:lineRule="atLeast"/>
                    <w:rPr>
                      <w:rFonts w:ascii="&amp;quot" w:hAnsi="&amp;quot"/>
                      <w:color w:val="000000"/>
                    </w:rPr>
                  </w:pPr>
                  <w:r w:rsidRPr="00B82996">
                    <w:rPr>
                      <w:rFonts w:ascii="&amp;quot" w:hAnsi="&amp;quot"/>
                      <w:color w:val="333333"/>
                      <w:sz w:val="20"/>
                      <w:szCs w:val="20"/>
                    </w:rPr>
                    <w:t> </w:t>
                  </w:r>
                </w:p>
                <w:p w:rsidR="00B82996" w:rsidRPr="001367B3" w:rsidRDefault="00B82996" w:rsidP="00B82996">
                  <w:pPr>
                    <w:spacing w:line="280" w:lineRule="atLeast"/>
                    <w:rPr>
                      <w:rFonts w:ascii="&amp;quot" w:hAnsi="&amp;quot"/>
                      <w:color w:val="000000"/>
                    </w:rPr>
                  </w:pPr>
                  <w:r w:rsidRPr="001367B3">
                    <w:rPr>
                      <w:rFonts w:ascii="&amp;quot" w:hAnsi="&amp;quot"/>
                      <w:color w:val="333333"/>
                      <w:sz w:val="20"/>
                      <w:szCs w:val="20"/>
                    </w:rPr>
                    <w:t> </w:t>
                  </w:r>
                </w:p>
                <w:p w:rsidR="00B82996" w:rsidRPr="006B59A4" w:rsidRDefault="00B82996" w:rsidP="00B82996">
                  <w:pPr>
                    <w:spacing w:line="280" w:lineRule="atLeast"/>
                    <w:rPr>
                      <w:rFonts w:ascii="&amp;quot" w:hAnsi="&amp;quot"/>
                      <w:color w:val="000000"/>
                    </w:rPr>
                  </w:pPr>
                </w:p>
              </w:tc>
            </w:tr>
          </w:tbl>
          <w:p w:rsidR="00B82996" w:rsidRPr="006B59A4" w:rsidRDefault="00B82996" w:rsidP="00B82996"/>
          <w:tbl>
            <w:tblPr>
              <w:tblW w:w="0" w:type="auto"/>
              <w:tblCellSpacing w:w="1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</w:tblGrid>
            <w:tr w:rsidR="0012477F" w:rsidRPr="00EC622C" w:rsidTr="006A09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2477F" w:rsidRPr="00FD16C8" w:rsidRDefault="0012477F" w:rsidP="00035BFE">
                  <w:pPr>
                    <w:spacing w:line="280" w:lineRule="atLeast"/>
                    <w:rPr>
                      <w:rFonts w:ascii="&amp;quot" w:hAnsi="&amp;quot"/>
                      <w:color w:val="333333"/>
                      <w:sz w:val="20"/>
                    </w:rPr>
                  </w:pPr>
                </w:p>
              </w:tc>
            </w:tr>
          </w:tbl>
          <w:p w:rsidR="000C7C63" w:rsidRDefault="000C7C63" w:rsidP="000C7C63">
            <w:pPr>
              <w:pStyle w:val="v-introduction1"/>
              <w:ind w:right="720"/>
            </w:pPr>
          </w:p>
          <w:p w:rsidR="000C7C63" w:rsidRDefault="000C7C63" w:rsidP="000C7C63">
            <w:pPr>
              <w:pStyle w:val="v-introduction1"/>
              <w:ind w:right="720"/>
            </w:pPr>
          </w:p>
          <w:p w:rsidR="007B435C" w:rsidRPr="00D610EC" w:rsidRDefault="007B435C">
            <w:pPr>
              <w:spacing w:line="288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7B435C" w:rsidRDefault="007B435C">
      <w:pPr>
        <w:rPr>
          <w:vanish/>
        </w:rPr>
      </w:pPr>
    </w:p>
    <w:tbl>
      <w:tblPr>
        <w:tblW w:w="44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2070"/>
        <w:gridCol w:w="4570"/>
      </w:tblGrid>
      <w:tr w:rsidR="007B435C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7B435C" w:rsidP="000C7C63">
            <w:pPr>
              <w:spacing w:before="72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0C7C63" w:rsidTr="000C7C63">
        <w:trPr>
          <w:trHeight w:val="1707"/>
          <w:tblCellSpacing w:w="15" w:type="dxa"/>
        </w:trPr>
        <w:tc>
          <w:tcPr>
            <w:tcW w:w="1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Pr="00616BCF" w:rsidRDefault="007B435C">
            <w:pPr>
              <w:pStyle w:val="NormalWeb"/>
            </w:pPr>
            <w:r w:rsidRPr="00616BCF">
              <w:t> </w:t>
            </w:r>
          </w:p>
          <w:p w:rsidR="007B435C" w:rsidRPr="00616BCF" w:rsidRDefault="007B435C">
            <w:pPr>
              <w:pStyle w:val="NormalWeb"/>
            </w:pPr>
          </w:p>
          <w:p w:rsidR="007B435C" w:rsidRPr="00616BCF" w:rsidRDefault="007B435C">
            <w:pPr>
              <w:pStyle w:val="NormalWeb"/>
            </w:pPr>
          </w:p>
          <w:p w:rsidR="007B435C" w:rsidRPr="00616BCF" w:rsidRDefault="007B435C">
            <w:pPr>
              <w:pStyle w:val="NormalWeb"/>
            </w:pPr>
          </w:p>
          <w:p w:rsidR="007B435C" w:rsidRPr="00616BCF" w:rsidRDefault="007B435C">
            <w:pPr>
              <w:pStyle w:val="NormalWeb"/>
            </w:pPr>
            <w:r w:rsidRPr="00616BCF">
              <w:t> </w:t>
            </w:r>
          </w:p>
          <w:p w:rsidR="000C7C63" w:rsidRDefault="000C7C63">
            <w:pPr>
              <w:pStyle w:val="NormalWeb"/>
            </w:pPr>
          </w:p>
          <w:p w:rsidR="007B435C" w:rsidRPr="00D610EC" w:rsidRDefault="007B435C">
            <w:pPr>
              <w:pStyle w:val="NormalWeb"/>
            </w:pPr>
          </w:p>
          <w:p w:rsidR="007B435C" w:rsidRPr="00D610EC" w:rsidRDefault="007B435C">
            <w:pPr>
              <w:pStyle w:val="NormalWeb"/>
            </w:pPr>
            <w:r w:rsidRPr="00D610EC">
              <w:t> 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7B435C" w:rsidRDefault="007B435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7B435C" w:rsidRDefault="007B435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</w:p>
        </w:tc>
      </w:tr>
    </w:tbl>
    <w:p w:rsidR="00D610EC" w:rsidRPr="00D610EC" w:rsidRDefault="00D610EC" w:rsidP="00D610EC">
      <w:pPr>
        <w:rPr>
          <w:rFonts w:ascii="Arial" w:hAnsi="Arial" w:cs="Arial"/>
          <w:vanish/>
          <w:color w:val="333333"/>
          <w:sz w:val="22"/>
          <w:szCs w:val="22"/>
        </w:rPr>
      </w:pPr>
    </w:p>
    <w:tbl>
      <w:tblPr>
        <w:tblW w:w="44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9"/>
      </w:tblGrid>
      <w:tr w:rsidR="007B435C">
        <w:trPr>
          <w:divId w:val="795099993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7B435C" w:rsidP="000C7C63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7B435C" w:rsidRDefault="007B435C" w:rsidP="000C7C63">
      <w:pPr>
        <w:divId w:val="795099993"/>
      </w:pPr>
    </w:p>
    <w:p w:rsidR="00B82996" w:rsidRDefault="00B82996" w:rsidP="000C7C63">
      <w:pPr>
        <w:divId w:val="795099993"/>
      </w:pPr>
    </w:p>
    <w:p w:rsidR="00B82996" w:rsidRDefault="00B82996" w:rsidP="000C7C63">
      <w:pPr>
        <w:divId w:val="795099993"/>
      </w:pPr>
    </w:p>
    <w:tbl>
      <w:tblPr>
        <w:tblW w:w="0" w:type="auto"/>
        <w:tblCellSpacing w:w="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330"/>
        <w:gridCol w:w="106"/>
        <w:gridCol w:w="45"/>
      </w:tblGrid>
      <w:tr w:rsidR="00B82996" w:rsidRPr="00B82996" w:rsidTr="00432671">
        <w:trPr>
          <w:gridAfter w:val="1"/>
          <w:divId w:val="795099993"/>
          <w:tblCellSpacing w:w="15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2996" w:rsidRPr="00B82996" w:rsidRDefault="00B82996" w:rsidP="00B82996">
            <w:pPr>
              <w:rPr>
                <w:rFonts w:ascii="&amp;quot" w:hAnsi="&amp;quot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2996" w:rsidRPr="00B82996" w:rsidRDefault="00B82996" w:rsidP="00B82996">
            <w:pPr>
              <w:rPr>
                <w:rFonts w:ascii="&amp;quot" w:hAnsi="&amp;quot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2996" w:rsidRPr="00B82996" w:rsidRDefault="00B82996" w:rsidP="00B82996">
            <w:pPr>
              <w:rPr>
                <w:rFonts w:ascii="&amp;quot" w:hAnsi="&amp;quot"/>
                <w:color w:val="000000"/>
              </w:rPr>
            </w:pPr>
          </w:p>
        </w:tc>
      </w:tr>
      <w:tr w:rsidR="00B82996" w:rsidRPr="00432671" w:rsidTr="00B82996">
        <w:trPr>
          <w:divId w:val="795099993"/>
          <w:tblCellSpacing w:w="15" w:type="dxa"/>
        </w:trPr>
        <w:tc>
          <w:tcPr>
            <w:tcW w:w="0" w:type="auto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2996" w:rsidRPr="00616BCF" w:rsidRDefault="00B82996" w:rsidP="00B82996">
            <w:pPr>
              <w:spacing w:line="280" w:lineRule="atLeast"/>
              <w:rPr>
                <w:rFonts w:ascii="&amp;quot" w:hAnsi="&amp;quot"/>
                <w:color w:val="000000"/>
              </w:rPr>
            </w:pPr>
            <w:r w:rsidRPr="00616BCF">
              <w:rPr>
                <w:rFonts w:ascii="&amp;quot" w:hAnsi="&amp;quot"/>
                <w:color w:val="333333"/>
                <w:sz w:val="20"/>
                <w:szCs w:val="20"/>
              </w:rPr>
              <w:t> </w:t>
            </w:r>
          </w:p>
          <w:p w:rsidR="00B82996" w:rsidRPr="00616BCF" w:rsidRDefault="00B82996" w:rsidP="00B82996">
            <w:pPr>
              <w:spacing w:line="280" w:lineRule="atLeast"/>
              <w:rPr>
                <w:rFonts w:ascii="&amp;quot" w:hAnsi="&amp;quot"/>
                <w:color w:val="000000"/>
              </w:rPr>
            </w:pPr>
            <w:r w:rsidRPr="00616BCF">
              <w:rPr>
                <w:rFonts w:ascii="&amp;quot" w:hAnsi="&amp;quot"/>
                <w:color w:val="333333"/>
                <w:sz w:val="20"/>
                <w:szCs w:val="20"/>
              </w:rPr>
              <w:t> </w:t>
            </w:r>
          </w:p>
          <w:p w:rsidR="00B82996" w:rsidRPr="00616BCF" w:rsidRDefault="00B82996" w:rsidP="00B82996">
            <w:pPr>
              <w:spacing w:line="280" w:lineRule="atLeast"/>
              <w:rPr>
                <w:rFonts w:ascii="&amp;quot" w:hAnsi="&amp;quot"/>
                <w:color w:val="000000"/>
              </w:rPr>
            </w:pPr>
            <w:r w:rsidRPr="00616BCF">
              <w:rPr>
                <w:rFonts w:ascii="&amp;quot" w:hAnsi="&amp;quot"/>
                <w:color w:val="333333"/>
                <w:sz w:val="20"/>
                <w:szCs w:val="20"/>
              </w:rPr>
              <w:t> </w:t>
            </w:r>
          </w:p>
          <w:p w:rsidR="00B82996" w:rsidRPr="00616BCF" w:rsidRDefault="00B82996" w:rsidP="00B82996">
            <w:pPr>
              <w:spacing w:line="280" w:lineRule="atLeast"/>
              <w:rPr>
                <w:rFonts w:ascii="&amp;quot" w:hAnsi="&amp;quot"/>
                <w:color w:val="000000"/>
              </w:rPr>
            </w:pPr>
            <w:r w:rsidRPr="00616BCF">
              <w:rPr>
                <w:rFonts w:ascii="&amp;quot" w:hAnsi="&amp;quot"/>
                <w:color w:val="333333"/>
                <w:sz w:val="20"/>
                <w:szCs w:val="20"/>
              </w:rPr>
              <w:t> </w:t>
            </w:r>
          </w:p>
          <w:p w:rsidR="00B82996" w:rsidRPr="00616BCF" w:rsidRDefault="00B82996" w:rsidP="00B82996">
            <w:pPr>
              <w:spacing w:line="280" w:lineRule="atLeast"/>
              <w:rPr>
                <w:rFonts w:ascii="&amp;quot" w:hAnsi="&amp;quot"/>
                <w:color w:val="000000"/>
              </w:rPr>
            </w:pPr>
            <w:r w:rsidRPr="00616BCF">
              <w:rPr>
                <w:rFonts w:ascii="&amp;quot" w:hAnsi="&amp;quot"/>
                <w:color w:val="333333"/>
                <w:sz w:val="20"/>
                <w:szCs w:val="20"/>
              </w:rPr>
              <w:t> </w:t>
            </w:r>
          </w:p>
          <w:p w:rsidR="00B82996" w:rsidRPr="00616BCF" w:rsidRDefault="00B82996" w:rsidP="00B82996">
            <w:pPr>
              <w:spacing w:line="280" w:lineRule="atLeast"/>
              <w:rPr>
                <w:rFonts w:ascii="&amp;quot" w:hAnsi="&amp;quot"/>
                <w:color w:val="000000"/>
              </w:rPr>
            </w:pPr>
          </w:p>
          <w:p w:rsidR="00B82996" w:rsidRPr="00616BCF" w:rsidRDefault="00B82996" w:rsidP="00B82996">
            <w:pPr>
              <w:spacing w:line="280" w:lineRule="atLeast"/>
              <w:rPr>
                <w:rFonts w:ascii="&amp;quot" w:hAnsi="&amp;quot"/>
                <w:color w:val="000000"/>
              </w:rPr>
            </w:pPr>
            <w:r w:rsidRPr="00616BCF">
              <w:rPr>
                <w:rFonts w:ascii="&amp;quot" w:hAnsi="&amp;quot"/>
                <w:color w:val="333333"/>
                <w:sz w:val="20"/>
                <w:szCs w:val="20"/>
              </w:rPr>
              <w:t> </w:t>
            </w:r>
          </w:p>
          <w:p w:rsidR="00B82996" w:rsidRPr="00616BCF" w:rsidRDefault="00B82996" w:rsidP="00B82996">
            <w:pPr>
              <w:spacing w:line="280" w:lineRule="atLeast"/>
              <w:rPr>
                <w:rFonts w:ascii="&amp;quot" w:hAnsi="&amp;quot"/>
                <w:color w:val="000000"/>
              </w:rPr>
            </w:pPr>
            <w:r w:rsidRPr="00616BCF">
              <w:rPr>
                <w:rFonts w:ascii="&amp;quot" w:hAnsi="&amp;quot"/>
                <w:color w:val="333333"/>
                <w:sz w:val="20"/>
                <w:szCs w:val="20"/>
              </w:rPr>
              <w:t> </w:t>
            </w:r>
          </w:p>
          <w:p w:rsidR="00B82996" w:rsidRPr="00B82996" w:rsidRDefault="00B82996" w:rsidP="00B82996">
            <w:pPr>
              <w:spacing w:line="280" w:lineRule="atLeast"/>
              <w:rPr>
                <w:rFonts w:ascii="&amp;quot" w:hAnsi="&amp;quot"/>
                <w:color w:val="000000"/>
                <w:lang w:val="en-US"/>
              </w:rPr>
            </w:pPr>
            <w:r w:rsidRPr="00B82996">
              <w:rPr>
                <w:rFonts w:ascii="&amp;quot" w:hAnsi="&amp;quot"/>
                <w:color w:val="333333"/>
                <w:sz w:val="20"/>
                <w:szCs w:val="20"/>
                <w:lang w:val="en-US"/>
              </w:rPr>
              <w:t>.</w:t>
            </w:r>
          </w:p>
        </w:tc>
      </w:tr>
    </w:tbl>
    <w:p w:rsidR="00B82996" w:rsidRPr="00B82996" w:rsidRDefault="00B82996" w:rsidP="000C7C63">
      <w:pPr>
        <w:divId w:val="795099993"/>
        <w:rPr>
          <w:lang w:val="en-US"/>
        </w:rPr>
      </w:pPr>
    </w:p>
    <w:sectPr w:rsidR="00B82996" w:rsidRPr="00B82996" w:rsidSect="000C7C63">
      <w:pgSz w:w="12240" w:h="15840"/>
      <w:pgMar w:top="720" w:right="720" w:bottom="284" w:left="720" w:header="720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C45" w:rsidRDefault="00D62C45" w:rsidP="000C7C63">
      <w:r>
        <w:separator/>
      </w:r>
    </w:p>
  </w:endnote>
  <w:endnote w:type="continuationSeparator" w:id="0">
    <w:p w:rsidR="00D62C45" w:rsidRDefault="00D62C45" w:rsidP="000C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olvo Novum Light">
    <w:altName w:val="LuzSans-Book"/>
    <w:panose1 w:val="020B0303040502060204"/>
    <w:charset w:val="00"/>
    <w:family w:val="swiss"/>
    <w:pitch w:val="variable"/>
    <w:sig w:usb0="A00000EF" w:usb1="5000204B" w:usb2="00000000" w:usb3="00000000" w:csb0="00000093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C45" w:rsidRDefault="00D62C45" w:rsidP="000C7C63">
      <w:r>
        <w:separator/>
      </w:r>
    </w:p>
  </w:footnote>
  <w:footnote w:type="continuationSeparator" w:id="0">
    <w:p w:rsidR="00D62C45" w:rsidRDefault="00D62C45" w:rsidP="000C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EC"/>
    <w:rsid w:val="00035BFE"/>
    <w:rsid w:val="000C7C63"/>
    <w:rsid w:val="00105EF8"/>
    <w:rsid w:val="0012477F"/>
    <w:rsid w:val="001367B3"/>
    <w:rsid w:val="00247082"/>
    <w:rsid w:val="00386721"/>
    <w:rsid w:val="00411995"/>
    <w:rsid w:val="00432671"/>
    <w:rsid w:val="004D6F61"/>
    <w:rsid w:val="00527146"/>
    <w:rsid w:val="00563E5F"/>
    <w:rsid w:val="00584802"/>
    <w:rsid w:val="00594BF9"/>
    <w:rsid w:val="005E36B9"/>
    <w:rsid w:val="006033A4"/>
    <w:rsid w:val="00616BCF"/>
    <w:rsid w:val="00680881"/>
    <w:rsid w:val="006B59A4"/>
    <w:rsid w:val="007B435C"/>
    <w:rsid w:val="008001C1"/>
    <w:rsid w:val="00842AB2"/>
    <w:rsid w:val="008673FA"/>
    <w:rsid w:val="008675E1"/>
    <w:rsid w:val="00916998"/>
    <w:rsid w:val="00A33C6E"/>
    <w:rsid w:val="00B82996"/>
    <w:rsid w:val="00CE30BE"/>
    <w:rsid w:val="00D4203D"/>
    <w:rsid w:val="00D610EC"/>
    <w:rsid w:val="00D62C45"/>
    <w:rsid w:val="00DD0561"/>
    <w:rsid w:val="00DE65C2"/>
    <w:rsid w:val="00EA34E5"/>
    <w:rsid w:val="00ED0901"/>
    <w:rsid w:val="00EF407B"/>
    <w:rsid w:val="00F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73B9202-CED2-447A-B96D-D58F22B7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Arial" w:hAnsi="Arial" w:cs="Arial"/>
      <w:color w:val="333333"/>
      <w:sz w:val="22"/>
      <w:szCs w:val="22"/>
    </w:rPr>
  </w:style>
  <w:style w:type="paragraph" w:customStyle="1" w:styleId="v-heading1">
    <w:name w:val="v-heading1"/>
    <w:basedOn w:val="Normal"/>
    <w:rPr>
      <w:rFonts w:ascii="Arial" w:hAnsi="Arial" w:cs="Arial"/>
      <w:b/>
      <w:bCs/>
      <w:color w:val="333333"/>
      <w:sz w:val="26"/>
      <w:szCs w:val="26"/>
    </w:rPr>
  </w:style>
  <w:style w:type="paragraph" w:customStyle="1" w:styleId="v-introduction">
    <w:name w:val="v-introduction"/>
    <w:basedOn w:val="Normal"/>
    <w:rPr>
      <w:rFonts w:ascii="Arial" w:hAnsi="Arial" w:cs="Arial"/>
      <w:color w:val="333333"/>
      <w:sz w:val="22"/>
      <w:szCs w:val="22"/>
    </w:rPr>
  </w:style>
  <w:style w:type="paragraph" w:customStyle="1" w:styleId="v-heading2">
    <w:name w:val="v-heading2"/>
    <w:basedOn w:val="Normal"/>
    <w:rPr>
      <w:rFonts w:ascii="Arial" w:hAnsi="Arial" w:cs="Arial"/>
      <w:b/>
      <w:bCs/>
      <w:color w:val="333333"/>
      <w:sz w:val="22"/>
      <w:szCs w:val="22"/>
    </w:rPr>
  </w:style>
  <w:style w:type="paragraph" w:customStyle="1" w:styleId="inline-image">
    <w:name w:val="inline-image"/>
    <w:basedOn w:val="Normal"/>
    <w:pPr>
      <w:jc w:val="center"/>
    </w:pPr>
    <w:rPr>
      <w:rFonts w:ascii="Arial" w:hAnsi="Arial" w:cs="Arial"/>
      <w:color w:val="333333"/>
      <w:sz w:val="22"/>
      <w:szCs w:val="22"/>
    </w:rPr>
  </w:style>
  <w:style w:type="paragraph" w:customStyle="1" w:styleId="v-heading11">
    <w:name w:val="v-heading11"/>
    <w:basedOn w:val="Normal"/>
    <w:pPr>
      <w:spacing w:line="288" w:lineRule="auto"/>
    </w:pPr>
    <w:rPr>
      <w:rFonts w:ascii="Arial" w:hAnsi="Arial" w:cs="Arial"/>
      <w:b/>
      <w:bCs/>
      <w:color w:val="161618"/>
    </w:rPr>
  </w:style>
  <w:style w:type="paragraph" w:customStyle="1" w:styleId="v-introduction1">
    <w:name w:val="v-introduction1"/>
    <w:basedOn w:val="Normal"/>
    <w:pPr>
      <w:spacing w:line="288" w:lineRule="auto"/>
    </w:pPr>
    <w:rPr>
      <w:rFonts w:ascii="Arial" w:hAnsi="Arial" w:cs="Arial"/>
      <w:color w:val="333333"/>
      <w:sz w:val="22"/>
      <w:szCs w:val="22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C6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C7C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C6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C7C63"/>
    <w:rPr>
      <w:sz w:val="24"/>
      <w:szCs w:val="24"/>
    </w:rPr>
  </w:style>
  <w:style w:type="paragraph" w:customStyle="1" w:styleId="Volvoheadline">
    <w:name w:val="Volvo headline"/>
    <w:rsid w:val="0012477F"/>
    <w:pPr>
      <w:spacing w:line="400" w:lineRule="exact"/>
    </w:pPr>
    <w:rPr>
      <w:rFonts w:ascii="Arial" w:hAnsi="Arial"/>
      <w:b/>
      <w:noProof/>
      <w:sz w:val="36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7B"/>
    <w:rPr>
      <w:rFonts w:ascii="Segoe UI" w:hAnsi="Segoe UI" w:cs="Segoe UI"/>
      <w:sz w:val="18"/>
      <w:szCs w:val="18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3">
      <w:marLeft w:val="134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media.volvocars.com/content/images/document/volvo_logo3.jpg?v=2019031312325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Volvo Car Sverige AB</vt:lpstr>
      <vt:lpstr>Volvo Car Sverige AB</vt:lpstr>
    </vt:vector>
  </TitlesOfParts>
  <Company/>
  <LinksUpToDate>false</LinksUpToDate>
  <CharactersWithSpaces>2615</CharactersWithSpaces>
  <SharedDoc>false</SharedDoc>
  <HLinks>
    <vt:vector size="6" baseType="variant">
      <vt:variant>
        <vt:i4>3080215</vt:i4>
      </vt:variant>
      <vt:variant>
        <vt:i4>2175</vt:i4>
      </vt:variant>
      <vt:variant>
        <vt:i4>1025</vt:i4>
      </vt:variant>
      <vt:variant>
        <vt:i4>1</vt:i4>
      </vt:variant>
      <vt:variant>
        <vt:lpwstr>https://www.media.volvocars.com/content/images/document/volvo_logo3.jpg?v=20190313123258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Volvo Car Sverige AB</dc:title>
  <dc:subject/>
  <dc:creator>Oest Reklame</dc:creator>
  <cp:keywords/>
  <dc:description/>
  <cp:lastModifiedBy>Larsen, Jan</cp:lastModifiedBy>
  <cp:revision>3</cp:revision>
  <cp:lastPrinted>2019-04-12T08:33:00Z</cp:lastPrinted>
  <dcterms:created xsi:type="dcterms:W3CDTF">2019-04-12T06:20:00Z</dcterms:created>
  <dcterms:modified xsi:type="dcterms:W3CDTF">2019-04-12T08:33:00Z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JLARSE18@volvocars.com</vt:lpwstr>
  </property>
  <property fmtid="{D5CDD505-2E9C-101B-9397-08002B2CF9AE}" pid="5" name="MSIP_Label_7fea2623-af8f-4fb8-b1cf-b63cc8e496aa_SetDate">
    <vt:lpwstr>2019-03-13T13:56:04.3551426Z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