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9C7" w:rsidRPr="00F87017" w:rsidRDefault="009419C7" w:rsidP="001A5EFA">
      <w:pPr>
        <w:pStyle w:val="Rubrik4"/>
      </w:pPr>
    </w:p>
    <w:p w:rsidR="00F87017" w:rsidRPr="00F87017" w:rsidRDefault="00F87017" w:rsidP="00F87017">
      <w:pPr>
        <w:pStyle w:val="Rubrik1"/>
        <w:rPr>
          <w:b w:val="0"/>
          <w:bCs/>
          <w:sz w:val="28"/>
          <w:szCs w:val="18"/>
        </w:rPr>
      </w:pPr>
      <w:r w:rsidRPr="00F87017">
        <w:rPr>
          <w:b w:val="0"/>
          <w:bCs/>
          <w:sz w:val="28"/>
          <w:szCs w:val="18"/>
        </w:rPr>
        <w:t>Pressmeddelande</w:t>
      </w:r>
      <w:r w:rsidR="00F25C7A">
        <w:rPr>
          <w:b w:val="0"/>
          <w:bCs/>
          <w:sz w:val="28"/>
          <w:szCs w:val="18"/>
        </w:rPr>
        <w:t xml:space="preserve"> 19 maj</w:t>
      </w:r>
      <w:r w:rsidRPr="00F87017">
        <w:rPr>
          <w:b w:val="0"/>
          <w:bCs/>
          <w:sz w:val="28"/>
          <w:szCs w:val="18"/>
        </w:rPr>
        <w:t>:</w:t>
      </w:r>
    </w:p>
    <w:p w:rsidR="00F87017" w:rsidRDefault="00F87017" w:rsidP="00F87017">
      <w:pPr>
        <w:rPr>
          <w:b/>
          <w:bCs/>
          <w:sz w:val="36"/>
          <w:szCs w:val="36"/>
        </w:rPr>
      </w:pPr>
      <w:bookmarkStart w:id="0" w:name="Start"/>
      <w:bookmarkEnd w:id="0"/>
      <w:r>
        <w:rPr>
          <w:b/>
          <w:bCs/>
          <w:sz w:val="24"/>
          <w:szCs w:val="24"/>
        </w:rPr>
        <w:br/>
      </w:r>
      <w:r w:rsidRPr="00F87017">
        <w:rPr>
          <w:b/>
          <w:bCs/>
          <w:sz w:val="32"/>
          <w:szCs w:val="32"/>
        </w:rPr>
        <w:t xml:space="preserve">Nacka vatten och avfall är bäst i VA- och Avfallsbranschen inom attraktiva arbetsvillkor </w:t>
      </w:r>
    </w:p>
    <w:p w:rsidR="00F87017" w:rsidRDefault="00F87017" w:rsidP="00F87017">
      <w:pPr>
        <w:rPr>
          <w:b/>
          <w:bCs/>
          <w:sz w:val="36"/>
          <w:szCs w:val="36"/>
        </w:rPr>
      </w:pPr>
    </w:p>
    <w:p w:rsidR="00F87017" w:rsidRPr="00F87017" w:rsidRDefault="00F87017" w:rsidP="00F87017">
      <w:pPr>
        <w:rPr>
          <w:rFonts w:ascii="Calibri" w:hAnsi="Calibri"/>
          <w:sz w:val="22"/>
        </w:rPr>
      </w:pPr>
      <w:r w:rsidRPr="00F87017">
        <w:rPr>
          <w:sz w:val="24"/>
          <w:szCs w:val="24"/>
        </w:rPr>
        <w:t>Nacka vatten och avfall har tilldelats Nyckeltalsinstitutets utmärkelse; ”Mest attraktiv och hållbar arbetsgivare 2019” inom VA och Avfallsbranschen.   </w:t>
      </w:r>
    </w:p>
    <w:p w:rsidR="00F87017" w:rsidRDefault="00F87017" w:rsidP="00F87017"/>
    <w:p w:rsidR="00F87017" w:rsidRPr="00F87017" w:rsidRDefault="00F87017" w:rsidP="00F87017">
      <w:pPr>
        <w:rPr>
          <w:sz w:val="22"/>
          <w:szCs w:val="22"/>
        </w:rPr>
      </w:pPr>
      <w:r w:rsidRPr="00F87017">
        <w:rPr>
          <w:sz w:val="22"/>
          <w:szCs w:val="22"/>
        </w:rPr>
        <w:t>Nyckeltalsinstitutet presenterar årligen de arbetsgivare som har bäst arbetsvillkor i landet sett till attraktivitet, jämställdhet och hälsa. Nacka vatten och avfall AB har uppnått högsta resultat i Attraktiv Arbetsgivarindex® 2019, vilket är en kvantitativ kartläggning av organisationens faktiska arbetsvillkor, arbetsmiljö och utvecklingsmöjligheter.</w:t>
      </w:r>
    </w:p>
    <w:p w:rsidR="00F87017" w:rsidRDefault="00F87017" w:rsidP="00F87017"/>
    <w:p w:rsidR="00F87017" w:rsidRDefault="00F87017" w:rsidP="00F87017">
      <w:pPr>
        <w:pStyle w:val="Liststycke"/>
        <w:numPr>
          <w:ilvl w:val="0"/>
          <w:numId w:val="1"/>
        </w:numPr>
        <w:rPr>
          <w:rFonts w:eastAsia="Times New Roman"/>
        </w:rPr>
      </w:pPr>
      <w:r>
        <w:rPr>
          <w:rFonts w:eastAsia="Times New Roman"/>
        </w:rPr>
        <w:t xml:space="preserve">Nacka Vatten och Avfall är, utifrån Nyckeltalsinstitutets Attraktiv Arbetsgivarindex, en mycket attraktiv arbetsgivare! Bäst i branschen och tillhör de tio procent av landets bästa resultat i Nyckeltalsinstitutets kvantitativa kartläggning av attraktiva och hållbara arbetsvillkor. De har bland annat bra storlek på arbetsgrupper, de tar tillvara på kompetensen hos både kvinnor och män, satsar mycket tid på kompetensutveckling och har dessutom positiva trender på flertalet nyckeltal uttalar sig Tina Ekström, VD, Nyckeltalsinstitutet. </w:t>
      </w:r>
    </w:p>
    <w:p w:rsidR="00F87017" w:rsidRDefault="00F87017" w:rsidP="00F87017">
      <w:pPr>
        <w:pStyle w:val="Liststycke"/>
        <w:ind w:left="360"/>
      </w:pPr>
    </w:p>
    <w:p w:rsidR="00F87017" w:rsidRDefault="00F87017" w:rsidP="00F87017">
      <w:pPr>
        <w:pStyle w:val="Liststycke"/>
        <w:numPr>
          <w:ilvl w:val="0"/>
          <w:numId w:val="1"/>
        </w:numPr>
        <w:rPr>
          <w:rFonts w:eastAsia="Times New Roman"/>
          <w:i/>
          <w:iCs/>
        </w:rPr>
      </w:pPr>
      <w:r>
        <w:rPr>
          <w:rFonts w:eastAsia="Times New Roman"/>
        </w:rPr>
        <w:t xml:space="preserve">Vi är mycket glada och stolta över denna fina utmärkelse som är en tydlig kvittens på vårt gedigna och långsiktiga arbete för att skapa </w:t>
      </w:r>
      <w:r w:rsidR="001A5EFA">
        <w:rPr>
          <w:rFonts w:eastAsia="Times New Roman"/>
        </w:rPr>
        <w:t xml:space="preserve">en </w:t>
      </w:r>
      <w:r>
        <w:rPr>
          <w:rFonts w:eastAsia="Times New Roman"/>
        </w:rPr>
        <w:t xml:space="preserve">attraktiv och hållbar arbetsmiljö, arbetsvillkor och utvecklingsmöjligheter, säger Mats </w:t>
      </w:r>
      <w:r w:rsidRPr="00F87017">
        <w:rPr>
          <w:rFonts w:eastAsia="Times New Roman"/>
        </w:rPr>
        <w:t>Rostö, VD Nacka vatten och avfall.</w:t>
      </w:r>
      <w:r>
        <w:rPr>
          <w:rFonts w:eastAsia="Times New Roman"/>
          <w:i/>
          <w:iCs/>
        </w:rPr>
        <w:t xml:space="preserve"> </w:t>
      </w:r>
    </w:p>
    <w:p w:rsidR="00F87017" w:rsidRDefault="00F87017" w:rsidP="00F87017">
      <w:pPr>
        <w:rPr>
          <w:rFonts w:eastAsiaTheme="minorHAnsi"/>
        </w:rPr>
      </w:pPr>
    </w:p>
    <w:p w:rsidR="00F87017" w:rsidRDefault="00F87017" w:rsidP="00F87017">
      <w:r>
        <w:rPr>
          <w:b/>
          <w:bCs/>
        </w:rPr>
        <w:t>Om kartläggningen</w:t>
      </w:r>
      <w:r>
        <w:br/>
        <w:t>Resultatet baseras på insamlad statistik från 2019 där drygt 600 000 medarbetares faktiska arbetsvillkor, från cirka 350 företag och organisationer kartlagts. De listade organisationerna har uppnått högst resultat i sin bransch i respektive index. Kategorin Attraktiv arbetsgivarindex baseras på faktorer som bland annat tillsvidareanställningar, lika chefskarriär, gruppstorlek, kompetensutveckling, övertid och sjukfrånvaro.</w:t>
      </w:r>
    </w:p>
    <w:p w:rsidR="00F87017" w:rsidRDefault="00F87017" w:rsidP="00F87017"/>
    <w:p w:rsidR="00F87017" w:rsidRDefault="00F87017" w:rsidP="00F87017">
      <w:pPr>
        <w:rPr>
          <w:b/>
          <w:bCs/>
        </w:rPr>
      </w:pPr>
      <w:r>
        <w:rPr>
          <w:b/>
          <w:bCs/>
        </w:rPr>
        <w:t xml:space="preserve">För mer information: </w:t>
      </w:r>
    </w:p>
    <w:p w:rsidR="00F87017" w:rsidRPr="00F25C7A" w:rsidRDefault="00F87017" w:rsidP="00F87017">
      <w:r w:rsidRPr="00F25C7A">
        <w:t xml:space="preserve">Trine Roesgaard Werner, </w:t>
      </w:r>
      <w:r w:rsidR="00F25C7A">
        <w:t xml:space="preserve">Pressansvarig Nacka vatten och avfall: </w:t>
      </w:r>
      <w:hyperlink r:id="rId8" w:history="1">
        <w:r w:rsidR="00F25C7A" w:rsidRPr="003B70E9">
          <w:rPr>
            <w:rStyle w:val="Hyperlnk"/>
          </w:rPr>
          <w:t>trine.werner@nvoa.se</w:t>
        </w:r>
      </w:hyperlink>
      <w:r w:rsidRPr="00F25C7A">
        <w:t>, 070-431 83 61</w:t>
      </w:r>
    </w:p>
    <w:p w:rsidR="00623530" w:rsidRPr="00623530" w:rsidRDefault="00623530" w:rsidP="00623530">
      <w:r>
        <w:t>Tina Ekström</w:t>
      </w:r>
      <w:r w:rsidR="00F25C7A" w:rsidRPr="00F25C7A">
        <w:t xml:space="preserve">, </w:t>
      </w:r>
      <w:r>
        <w:t xml:space="preserve">VD </w:t>
      </w:r>
      <w:r w:rsidR="00F25C7A" w:rsidRPr="00F25C7A">
        <w:t>Nyckeltalsinstitutet</w:t>
      </w:r>
      <w:r>
        <w:t xml:space="preserve">, </w:t>
      </w:r>
      <w:hyperlink r:id="rId9" w:history="1">
        <w:r w:rsidRPr="00A065D7">
          <w:rPr>
            <w:rStyle w:val="Hyperlnk"/>
          </w:rPr>
          <w:t>tina.ekstrom@nyckeltal.se</w:t>
        </w:r>
      </w:hyperlink>
      <w:r>
        <w:t xml:space="preserve">, </w:t>
      </w:r>
      <w:r w:rsidRPr="00623530">
        <w:t>070-453 80 81</w:t>
      </w:r>
    </w:p>
    <w:p w:rsidR="00F87017" w:rsidRDefault="00F87017" w:rsidP="00F87017">
      <w:pPr>
        <w:rPr>
          <w:b/>
          <w:bCs/>
        </w:rPr>
      </w:pPr>
      <w:bookmarkStart w:id="1" w:name="_GoBack"/>
      <w:bookmarkEnd w:id="1"/>
    </w:p>
    <w:sectPr w:rsidR="00F87017" w:rsidSect="00A02A0E">
      <w:headerReference w:type="default" r:id="rId10"/>
      <w:headerReference w:type="first" r:id="rId11"/>
      <w:footerReference w:type="first" r:id="rId12"/>
      <w:pgSz w:w="11906" w:h="16838" w:code="9"/>
      <w:pgMar w:top="680" w:right="1134" w:bottom="680" w:left="1418" w:header="68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017" w:rsidRDefault="00F87017">
      <w:r>
        <w:separator/>
      </w:r>
    </w:p>
  </w:endnote>
  <w:endnote w:type="continuationSeparator" w:id="0">
    <w:p w:rsidR="00F87017" w:rsidRDefault="00F8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530" w:rsidRPr="00623530" w:rsidRDefault="00623530" w:rsidP="00623530">
    <w:pPr>
      <w:rPr>
        <w:i/>
        <w:iCs/>
      </w:rPr>
    </w:pPr>
    <w:r w:rsidRPr="00623530">
      <w:rPr>
        <w:i/>
        <w:iCs/>
      </w:rPr>
      <w:t>Nacka vatten och avfall AB är ett helägt bolag av Nacka kommun och levererar säkra vatten- och avfallstjänster för alla som besöker, lever eller verkar i Nacka. Detta skapar förutsättningar för en hållbar samhällsutveckling och god livsmiljö.</w:t>
    </w:r>
    <w:bookmarkStart w:id="4" w:name="_TempPage"/>
    <w:bookmarkEnd w:id="4"/>
  </w:p>
  <w:p w:rsidR="00EA043D" w:rsidRDefault="00EA043D" w:rsidP="00EA043D">
    <w:pPr>
      <w:pStyle w:val="Sidfot"/>
      <w:rPr>
        <w:szCs w:val="2"/>
      </w:rPr>
    </w:pPr>
  </w:p>
  <w:p w:rsidR="00EA043D" w:rsidRDefault="00EA043D" w:rsidP="00EA043D">
    <w:pPr>
      <w:pStyle w:val="Sidfot"/>
      <w:rPr>
        <w:szCs w:val="2"/>
      </w:rPr>
    </w:pPr>
  </w:p>
  <w:p w:rsidR="00EA043D" w:rsidRDefault="00EA043D" w:rsidP="00EA043D">
    <w:pPr>
      <w:pStyle w:val="Sidfot"/>
      <w:rPr>
        <w:szCs w:val="2"/>
      </w:rPr>
    </w:pPr>
  </w:p>
  <w:p w:rsidR="00EA043D" w:rsidRPr="00092ADA" w:rsidRDefault="00EA043D" w:rsidP="00EA043D">
    <w:pPr>
      <w:pStyle w:val="Sidfot"/>
      <w:spacing w:after="40"/>
      <w:rPr>
        <w:b/>
        <w:szCs w:val="2"/>
      </w:rPr>
    </w:pPr>
  </w:p>
  <w:tbl>
    <w:tblPr>
      <w:tblStyle w:val="Tabellrutnt"/>
      <w:tblW w:w="9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554"/>
      <w:gridCol w:w="1419"/>
      <w:gridCol w:w="1276"/>
      <w:gridCol w:w="1561"/>
      <w:gridCol w:w="1985"/>
      <w:gridCol w:w="1135"/>
    </w:tblGrid>
    <w:tr w:rsidR="00272B03" w:rsidTr="00272B03">
      <w:tc>
        <w:tcPr>
          <w:tcW w:w="2552" w:type="dxa"/>
          <w:tcBorders>
            <w:top w:val="single" w:sz="4" w:space="0" w:color="auto"/>
            <w:left w:val="nil"/>
            <w:bottom w:val="nil"/>
            <w:right w:val="nil"/>
          </w:tcBorders>
          <w:tcMar>
            <w:top w:w="0" w:type="dxa"/>
            <w:left w:w="0" w:type="dxa"/>
            <w:bottom w:w="0" w:type="dxa"/>
            <w:right w:w="85" w:type="dxa"/>
          </w:tcMar>
          <w:hideMark/>
        </w:tcPr>
        <w:p w:rsidR="00272B03" w:rsidRDefault="00F87017" w:rsidP="00272B03">
          <w:pPr>
            <w:pStyle w:val="Sidfot"/>
            <w:rPr>
              <w:rFonts w:asciiTheme="minorHAnsi" w:hAnsiTheme="minorHAnsi" w:cstheme="minorHAnsi"/>
              <w:caps/>
              <w:sz w:val="9"/>
              <w:szCs w:val="9"/>
            </w:rPr>
          </w:pPr>
          <w:bookmarkStart w:id="5" w:name="LPostalAddr"/>
          <w:r>
            <w:rPr>
              <w:rFonts w:asciiTheme="minorHAnsi" w:hAnsiTheme="minorHAnsi" w:cstheme="minorHAnsi"/>
              <w:caps/>
              <w:sz w:val="9"/>
              <w:szCs w:val="9"/>
            </w:rPr>
            <w:t>Postadress</w:t>
          </w:r>
          <w:bookmarkEnd w:id="5"/>
        </w:p>
      </w:tc>
      <w:tc>
        <w:tcPr>
          <w:tcW w:w="1418" w:type="dxa"/>
          <w:tcBorders>
            <w:top w:val="single" w:sz="4" w:space="0" w:color="auto"/>
            <w:left w:val="nil"/>
            <w:bottom w:val="nil"/>
            <w:right w:val="nil"/>
          </w:tcBorders>
          <w:hideMark/>
        </w:tcPr>
        <w:p w:rsidR="00272B03" w:rsidRDefault="00F87017" w:rsidP="00272B03">
          <w:pPr>
            <w:pStyle w:val="Sidfot"/>
            <w:rPr>
              <w:rFonts w:asciiTheme="minorHAnsi" w:hAnsiTheme="minorHAnsi" w:cstheme="minorHAnsi"/>
              <w:caps/>
              <w:sz w:val="9"/>
              <w:szCs w:val="9"/>
            </w:rPr>
          </w:pPr>
          <w:bookmarkStart w:id="6" w:name="LVisitAddr"/>
          <w:r>
            <w:rPr>
              <w:rFonts w:asciiTheme="minorHAnsi" w:hAnsiTheme="minorHAnsi" w:cstheme="minorHAnsi"/>
              <w:caps/>
              <w:sz w:val="9"/>
              <w:szCs w:val="9"/>
            </w:rPr>
            <w:t>Besöksadress</w:t>
          </w:r>
          <w:bookmarkEnd w:id="6"/>
        </w:p>
      </w:tc>
      <w:tc>
        <w:tcPr>
          <w:tcW w:w="1275" w:type="dxa"/>
          <w:tcBorders>
            <w:top w:val="single" w:sz="4" w:space="0" w:color="auto"/>
            <w:left w:val="nil"/>
            <w:bottom w:val="nil"/>
            <w:right w:val="nil"/>
          </w:tcBorders>
          <w:hideMark/>
        </w:tcPr>
        <w:p w:rsidR="00272B03" w:rsidRDefault="00F87017" w:rsidP="00272B03">
          <w:pPr>
            <w:pStyle w:val="Sidfot"/>
            <w:rPr>
              <w:rFonts w:asciiTheme="minorHAnsi" w:hAnsiTheme="minorHAnsi" w:cstheme="minorHAnsi"/>
              <w:caps/>
              <w:sz w:val="9"/>
              <w:szCs w:val="9"/>
            </w:rPr>
          </w:pPr>
          <w:bookmarkStart w:id="7" w:name="LPhone"/>
          <w:r>
            <w:rPr>
              <w:rFonts w:asciiTheme="minorHAnsi" w:hAnsiTheme="minorHAnsi" w:cstheme="minorHAnsi"/>
              <w:caps/>
              <w:sz w:val="9"/>
              <w:szCs w:val="9"/>
            </w:rPr>
            <w:t>Telefon</w:t>
          </w:r>
          <w:bookmarkEnd w:id="7"/>
        </w:p>
      </w:tc>
      <w:tc>
        <w:tcPr>
          <w:tcW w:w="1560" w:type="dxa"/>
          <w:tcBorders>
            <w:top w:val="single" w:sz="4" w:space="0" w:color="auto"/>
            <w:left w:val="nil"/>
            <w:bottom w:val="nil"/>
            <w:right w:val="nil"/>
          </w:tcBorders>
          <w:hideMark/>
        </w:tcPr>
        <w:p w:rsidR="00272B03" w:rsidRDefault="00F87017" w:rsidP="00272B03">
          <w:pPr>
            <w:pStyle w:val="Sidfot"/>
            <w:rPr>
              <w:rFonts w:asciiTheme="minorHAnsi" w:hAnsiTheme="minorHAnsi" w:cstheme="minorHAnsi"/>
              <w:caps/>
              <w:sz w:val="9"/>
              <w:szCs w:val="9"/>
            </w:rPr>
          </w:pPr>
          <w:bookmarkStart w:id="8" w:name="LEmail"/>
          <w:r>
            <w:rPr>
              <w:rFonts w:asciiTheme="minorHAnsi" w:hAnsiTheme="minorHAnsi" w:cstheme="minorHAnsi"/>
              <w:caps/>
              <w:sz w:val="9"/>
              <w:szCs w:val="9"/>
            </w:rPr>
            <w:t>E-post</w:t>
          </w:r>
          <w:bookmarkEnd w:id="8"/>
        </w:p>
      </w:tc>
      <w:tc>
        <w:tcPr>
          <w:tcW w:w="1984" w:type="dxa"/>
          <w:tcBorders>
            <w:top w:val="single" w:sz="4" w:space="0" w:color="auto"/>
            <w:left w:val="nil"/>
            <w:bottom w:val="nil"/>
            <w:right w:val="nil"/>
          </w:tcBorders>
          <w:hideMark/>
        </w:tcPr>
        <w:p w:rsidR="00272B03" w:rsidRDefault="00272B03" w:rsidP="00272B03">
          <w:pPr>
            <w:pStyle w:val="Sidfot"/>
            <w:rPr>
              <w:rFonts w:asciiTheme="minorHAnsi" w:hAnsiTheme="minorHAnsi" w:cstheme="minorHAnsi"/>
              <w:caps/>
              <w:sz w:val="9"/>
              <w:szCs w:val="9"/>
            </w:rPr>
          </w:pPr>
          <w:r>
            <w:rPr>
              <w:rFonts w:asciiTheme="minorHAnsi" w:hAnsiTheme="minorHAnsi" w:cstheme="minorHAnsi"/>
              <w:caps/>
              <w:sz w:val="9"/>
              <w:szCs w:val="9"/>
            </w:rPr>
            <w:t>webB</w:t>
          </w:r>
        </w:p>
      </w:tc>
      <w:tc>
        <w:tcPr>
          <w:tcW w:w="1134" w:type="dxa"/>
          <w:tcBorders>
            <w:top w:val="single" w:sz="4" w:space="0" w:color="auto"/>
            <w:left w:val="nil"/>
            <w:bottom w:val="nil"/>
            <w:right w:val="nil"/>
          </w:tcBorders>
          <w:hideMark/>
        </w:tcPr>
        <w:p w:rsidR="00272B03" w:rsidRDefault="00F87017" w:rsidP="00272B03">
          <w:pPr>
            <w:pStyle w:val="Sidfot"/>
            <w:rPr>
              <w:rFonts w:asciiTheme="minorHAnsi" w:hAnsiTheme="minorHAnsi" w:cstheme="minorHAnsi"/>
              <w:caps/>
              <w:sz w:val="9"/>
              <w:szCs w:val="9"/>
            </w:rPr>
          </w:pPr>
          <w:bookmarkStart w:id="9" w:name="LOrgNo"/>
          <w:r>
            <w:rPr>
              <w:rFonts w:asciiTheme="minorHAnsi" w:hAnsiTheme="minorHAnsi" w:cstheme="minorHAnsi"/>
              <w:caps/>
              <w:sz w:val="9"/>
              <w:szCs w:val="9"/>
            </w:rPr>
            <w:t>Org.nummer</w:t>
          </w:r>
          <w:bookmarkEnd w:id="9"/>
        </w:p>
      </w:tc>
    </w:tr>
    <w:tr w:rsidR="00272B03" w:rsidTr="00272B03">
      <w:trPr>
        <w:trHeight w:val="70"/>
      </w:trPr>
      <w:tc>
        <w:tcPr>
          <w:tcW w:w="2552" w:type="dxa"/>
          <w:tcMar>
            <w:top w:w="0" w:type="dxa"/>
            <w:left w:w="0" w:type="dxa"/>
            <w:bottom w:w="0" w:type="dxa"/>
            <w:right w:w="85" w:type="dxa"/>
          </w:tcMar>
          <w:hideMark/>
        </w:tcPr>
        <w:p w:rsidR="00272B03" w:rsidRDefault="00272B03" w:rsidP="00272B03">
          <w:pPr>
            <w:pStyle w:val="Sidfot"/>
            <w:spacing w:line="180" w:lineRule="exact"/>
            <w:rPr>
              <w:rFonts w:asciiTheme="minorHAnsi" w:hAnsiTheme="minorHAnsi" w:cstheme="minorHAnsi"/>
              <w:szCs w:val="14"/>
            </w:rPr>
          </w:pPr>
          <w:r>
            <w:rPr>
              <w:rFonts w:asciiTheme="minorHAnsi" w:hAnsiTheme="minorHAnsi" w:cstheme="minorHAnsi"/>
              <w:szCs w:val="14"/>
            </w:rPr>
            <w:t>Nacka vatten och avfall AB, 131 81 Nacka</w:t>
          </w:r>
        </w:p>
      </w:tc>
      <w:tc>
        <w:tcPr>
          <w:tcW w:w="1418" w:type="dxa"/>
          <w:hideMark/>
        </w:tcPr>
        <w:p w:rsidR="00272B03" w:rsidRDefault="00272B03" w:rsidP="00272B03">
          <w:pPr>
            <w:pStyle w:val="Sidfot"/>
            <w:spacing w:line="180" w:lineRule="exact"/>
            <w:rPr>
              <w:rFonts w:asciiTheme="minorHAnsi" w:hAnsiTheme="minorHAnsi" w:cstheme="minorHAnsi"/>
              <w:szCs w:val="14"/>
            </w:rPr>
          </w:pPr>
          <w:r>
            <w:rPr>
              <w:rFonts w:asciiTheme="minorHAnsi" w:hAnsiTheme="minorHAnsi" w:cstheme="minorHAnsi"/>
              <w:szCs w:val="14"/>
            </w:rPr>
            <w:t>Ryssviksvägen 2 B</w:t>
          </w:r>
        </w:p>
      </w:tc>
      <w:tc>
        <w:tcPr>
          <w:tcW w:w="1275" w:type="dxa"/>
          <w:hideMark/>
        </w:tcPr>
        <w:p w:rsidR="00272B03" w:rsidRDefault="00F87017" w:rsidP="00272B03">
          <w:pPr>
            <w:pStyle w:val="Sidfot"/>
            <w:spacing w:line="180" w:lineRule="exact"/>
            <w:rPr>
              <w:rFonts w:asciiTheme="minorHAnsi" w:hAnsiTheme="minorHAnsi" w:cstheme="minorHAnsi"/>
              <w:szCs w:val="14"/>
            </w:rPr>
          </w:pPr>
          <w:bookmarkStart w:id="10" w:name="PhoneMain"/>
          <w:r>
            <w:rPr>
              <w:rFonts w:asciiTheme="minorHAnsi" w:hAnsiTheme="minorHAnsi" w:cstheme="minorHAnsi"/>
              <w:szCs w:val="14"/>
            </w:rPr>
            <w:t>08-718 90 00</w:t>
          </w:r>
          <w:bookmarkEnd w:id="10"/>
        </w:p>
      </w:tc>
      <w:tc>
        <w:tcPr>
          <w:tcW w:w="1560" w:type="dxa"/>
          <w:hideMark/>
        </w:tcPr>
        <w:p w:rsidR="00272B03" w:rsidRDefault="00272B03" w:rsidP="00272B03">
          <w:pPr>
            <w:pStyle w:val="Sidfot"/>
            <w:spacing w:line="180" w:lineRule="exact"/>
            <w:rPr>
              <w:rFonts w:asciiTheme="minorHAnsi" w:hAnsiTheme="minorHAnsi" w:cstheme="minorHAnsi"/>
              <w:szCs w:val="14"/>
            </w:rPr>
          </w:pPr>
          <w:r>
            <w:rPr>
              <w:rFonts w:asciiTheme="minorHAnsi" w:hAnsiTheme="minorHAnsi" w:cstheme="minorHAnsi"/>
              <w:szCs w:val="14"/>
            </w:rPr>
            <w:t>kundservice@nvoa.se</w:t>
          </w:r>
        </w:p>
      </w:tc>
      <w:tc>
        <w:tcPr>
          <w:tcW w:w="1984" w:type="dxa"/>
          <w:hideMark/>
        </w:tcPr>
        <w:p w:rsidR="00272B03" w:rsidRDefault="00272B03" w:rsidP="00272B03">
          <w:pPr>
            <w:pStyle w:val="Sidfot"/>
            <w:spacing w:line="180" w:lineRule="exact"/>
            <w:rPr>
              <w:rFonts w:asciiTheme="minorHAnsi" w:hAnsiTheme="minorHAnsi" w:cstheme="minorHAnsi"/>
              <w:szCs w:val="14"/>
            </w:rPr>
          </w:pPr>
          <w:r>
            <w:rPr>
              <w:rFonts w:asciiTheme="minorHAnsi" w:hAnsiTheme="minorHAnsi" w:cstheme="minorHAnsi"/>
              <w:szCs w:val="14"/>
            </w:rPr>
            <w:t>www.nackavattenavfall.se</w:t>
          </w:r>
        </w:p>
      </w:tc>
      <w:tc>
        <w:tcPr>
          <w:tcW w:w="1134" w:type="dxa"/>
          <w:hideMark/>
        </w:tcPr>
        <w:p w:rsidR="00272B03" w:rsidRDefault="00F87017" w:rsidP="00272B03">
          <w:pPr>
            <w:pStyle w:val="Sidfot"/>
            <w:spacing w:line="180" w:lineRule="exact"/>
            <w:rPr>
              <w:rFonts w:asciiTheme="minorHAnsi" w:hAnsiTheme="minorHAnsi" w:cstheme="minorHAnsi"/>
              <w:szCs w:val="14"/>
            </w:rPr>
          </w:pPr>
          <w:bookmarkStart w:id="11" w:name="OrgNo"/>
          <w:proofErr w:type="gramStart"/>
          <w:r>
            <w:rPr>
              <w:rFonts w:asciiTheme="minorHAnsi" w:hAnsiTheme="minorHAnsi" w:cstheme="minorHAnsi"/>
              <w:szCs w:val="14"/>
            </w:rPr>
            <w:t>559066-7589</w:t>
          </w:r>
          <w:bookmarkEnd w:id="11"/>
          <w:proofErr w:type="gramEnd"/>
        </w:p>
      </w:tc>
    </w:tr>
  </w:tbl>
  <w:p w:rsidR="00EA043D" w:rsidRPr="009D06AF" w:rsidRDefault="00EA043D" w:rsidP="00EA043D">
    <w:pPr>
      <w:pStyle w:val="Sidfot"/>
      <w:spacing w:line="240" w:lineRule="auto"/>
      <w:rPr>
        <w:sz w:val="2"/>
        <w:szCs w:val="2"/>
      </w:rPr>
    </w:pPr>
  </w:p>
  <w:p w:rsidR="00EA043D" w:rsidRDefault="00EA043D" w:rsidP="00EA043D">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017" w:rsidRDefault="00F87017">
      <w:r>
        <w:separator/>
      </w:r>
    </w:p>
  </w:footnote>
  <w:footnote w:type="continuationSeparator" w:id="0">
    <w:p w:rsidR="00F87017" w:rsidRDefault="00F8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4B" w:rsidRPr="00403C4E" w:rsidRDefault="00F87017" w:rsidP="000F431E">
    <w:pPr>
      <w:pStyle w:val="Sidhuvud"/>
      <w:tabs>
        <w:tab w:val="clear" w:pos="4706"/>
        <w:tab w:val="left" w:pos="5670"/>
      </w:tabs>
      <w:rPr>
        <w:rFonts w:asciiTheme="minorHAnsi" w:hAnsiTheme="minorHAnsi" w:cstheme="minorHAnsi"/>
        <w:szCs w:val="21"/>
      </w:rPr>
    </w:pPr>
    <w:r w:rsidRPr="00DA37DA">
      <w:rPr>
        <w:rFonts w:asciiTheme="minorHAnsi" w:hAnsiTheme="minorHAnsi" w:cstheme="minorHAnsi"/>
        <w:noProof/>
        <w:szCs w:val="21"/>
      </w:rPr>
      <w:drawing>
        <wp:anchor distT="0" distB="0" distL="114300" distR="114300" simplePos="0" relativeHeight="251661312" behindDoc="0" locked="0" layoutInCell="1" allowOverlap="1" wp14:anchorId="7ADEE7F5" wp14:editId="54758EE0">
          <wp:simplePos x="0" y="0"/>
          <wp:positionH relativeFrom="column">
            <wp:posOffset>-29845</wp:posOffset>
          </wp:positionH>
          <wp:positionV relativeFrom="paragraph">
            <wp:posOffset>111871</wp:posOffset>
          </wp:positionV>
          <wp:extent cx="1621790" cy="842645"/>
          <wp:effectExtent l="0" t="0" r="0" b="0"/>
          <wp:wrapNone/>
          <wp:docPr id="2" name="N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A logo liggand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790" cy="842645"/>
                  </a:xfrm>
                  <a:prstGeom prst="rect">
                    <a:avLst/>
                  </a:prstGeom>
                </pic:spPr>
              </pic:pic>
            </a:graphicData>
          </a:graphic>
          <wp14:sizeRelH relativeFrom="page">
            <wp14:pctWidth>0</wp14:pctWidth>
          </wp14:sizeRelH>
          <wp14:sizeRelV relativeFrom="page">
            <wp14:pctHeight>0</wp14:pctHeight>
          </wp14:sizeRelV>
        </wp:anchor>
      </w:drawing>
    </w:r>
    <w:r w:rsidR="003D354B" w:rsidRPr="00403C4E">
      <w:rPr>
        <w:rFonts w:asciiTheme="minorHAnsi" w:hAnsiTheme="minorHAnsi" w:cstheme="minorHAnsi"/>
        <w:szCs w:val="21"/>
      </w:rPr>
      <w:tab/>
    </w:r>
    <w:r w:rsidR="003D354B" w:rsidRPr="00403C4E">
      <w:rPr>
        <w:rFonts w:asciiTheme="minorHAnsi" w:hAnsiTheme="minorHAnsi" w:cstheme="minorHAnsi"/>
        <w:szCs w:val="21"/>
      </w:rPr>
      <w:tab/>
    </w:r>
  </w:p>
  <w:p w:rsidR="003D354B" w:rsidRPr="00403C4E" w:rsidRDefault="003D354B" w:rsidP="006F4416">
    <w:pPr>
      <w:pStyle w:val="Sidhuvud"/>
      <w:tabs>
        <w:tab w:val="clear" w:pos="4706"/>
        <w:tab w:val="left" w:pos="8364"/>
        <w:tab w:val="left" w:pos="8647"/>
      </w:tabs>
      <w:rPr>
        <w:rFonts w:asciiTheme="minorHAnsi" w:hAnsiTheme="minorHAnsi" w:cstheme="minorHAnsi"/>
        <w:szCs w:val="21"/>
      </w:rPr>
    </w:pPr>
    <w:r w:rsidRPr="00403C4E">
      <w:rPr>
        <w:rFonts w:asciiTheme="minorHAnsi" w:hAnsiTheme="minorHAnsi" w:cstheme="minorHAnsi"/>
        <w:szCs w:val="21"/>
      </w:rPr>
      <w:tab/>
    </w:r>
    <w:r w:rsidRPr="00403C4E">
      <w:rPr>
        <w:rFonts w:asciiTheme="minorHAnsi" w:hAnsiTheme="minorHAnsi" w:cstheme="minorHAnsi"/>
        <w:szCs w:val="21"/>
      </w:rPr>
      <w:fldChar w:fldCharType="begin"/>
    </w:r>
    <w:r w:rsidRPr="00403C4E">
      <w:rPr>
        <w:rFonts w:asciiTheme="minorHAnsi" w:hAnsiTheme="minorHAnsi" w:cstheme="minorHAnsi"/>
        <w:szCs w:val="21"/>
      </w:rPr>
      <w:instrText xml:space="preserve"> PAGE </w:instrText>
    </w:r>
    <w:r w:rsidRPr="00403C4E">
      <w:rPr>
        <w:rFonts w:asciiTheme="minorHAnsi" w:hAnsiTheme="minorHAnsi" w:cstheme="minorHAnsi"/>
        <w:szCs w:val="21"/>
      </w:rPr>
      <w:fldChar w:fldCharType="separate"/>
    </w:r>
    <w:r w:rsidR="006F4416">
      <w:rPr>
        <w:rFonts w:asciiTheme="minorHAnsi" w:hAnsiTheme="minorHAnsi" w:cstheme="minorHAnsi"/>
        <w:noProof/>
        <w:szCs w:val="21"/>
      </w:rPr>
      <w:t>2</w:t>
    </w:r>
    <w:r w:rsidRPr="00403C4E">
      <w:rPr>
        <w:rFonts w:asciiTheme="minorHAnsi" w:hAnsiTheme="minorHAnsi" w:cstheme="minorHAnsi"/>
        <w:szCs w:val="21"/>
      </w:rPr>
      <w:fldChar w:fldCharType="end"/>
    </w:r>
    <w:r w:rsidRPr="00403C4E">
      <w:rPr>
        <w:rFonts w:asciiTheme="minorHAnsi" w:hAnsiTheme="minorHAnsi" w:cstheme="minorHAnsi"/>
        <w:szCs w:val="21"/>
      </w:rPr>
      <w:t xml:space="preserve"> (</w:t>
    </w:r>
    <w:r w:rsidRPr="00403C4E">
      <w:rPr>
        <w:rFonts w:asciiTheme="minorHAnsi" w:hAnsiTheme="minorHAnsi" w:cstheme="minorHAnsi"/>
        <w:szCs w:val="21"/>
      </w:rPr>
      <w:fldChar w:fldCharType="begin"/>
    </w:r>
    <w:r w:rsidRPr="00403C4E">
      <w:rPr>
        <w:rFonts w:asciiTheme="minorHAnsi" w:hAnsiTheme="minorHAnsi" w:cstheme="minorHAnsi"/>
        <w:szCs w:val="21"/>
      </w:rPr>
      <w:instrText xml:space="preserve"> NUMPAGES </w:instrText>
    </w:r>
    <w:r w:rsidRPr="00403C4E">
      <w:rPr>
        <w:rFonts w:asciiTheme="minorHAnsi" w:hAnsiTheme="minorHAnsi" w:cstheme="minorHAnsi"/>
        <w:szCs w:val="21"/>
      </w:rPr>
      <w:fldChar w:fldCharType="separate"/>
    </w:r>
    <w:r w:rsidR="006F4416">
      <w:rPr>
        <w:rFonts w:asciiTheme="minorHAnsi" w:hAnsiTheme="minorHAnsi" w:cstheme="minorHAnsi"/>
        <w:noProof/>
        <w:szCs w:val="21"/>
      </w:rPr>
      <w:t>2</w:t>
    </w:r>
    <w:r w:rsidRPr="00403C4E">
      <w:rPr>
        <w:rFonts w:asciiTheme="minorHAnsi" w:hAnsiTheme="minorHAnsi" w:cstheme="minorHAnsi"/>
        <w:szCs w:val="21"/>
      </w:rPr>
      <w:fldChar w:fldCharType="end"/>
    </w:r>
    <w:r w:rsidRPr="00403C4E">
      <w:rPr>
        <w:rFonts w:asciiTheme="minorHAnsi" w:hAnsiTheme="minorHAnsi" w:cstheme="minorHAnsi"/>
        <w:szCs w:val="21"/>
      </w:rPr>
      <w:t>)</w:t>
    </w:r>
  </w:p>
  <w:p w:rsidR="003D354B" w:rsidRPr="00403C4E" w:rsidRDefault="003D354B" w:rsidP="00C07AE7">
    <w:pPr>
      <w:pStyle w:val="Sidhuvud"/>
      <w:tabs>
        <w:tab w:val="clear" w:pos="4706"/>
        <w:tab w:val="left" w:pos="5670"/>
      </w:tabs>
      <w:rPr>
        <w:rFonts w:asciiTheme="minorHAnsi" w:hAnsiTheme="minorHAnsi" w:cstheme="minorHAnsi"/>
        <w:szCs w:val="21"/>
      </w:rPr>
    </w:pPr>
  </w:p>
  <w:p w:rsidR="003D354B" w:rsidRPr="00403C4E" w:rsidRDefault="003D354B" w:rsidP="0061661C">
    <w:pPr>
      <w:pStyle w:val="Sidhuvud"/>
      <w:tabs>
        <w:tab w:val="clear" w:pos="4706"/>
        <w:tab w:val="left" w:pos="5387"/>
      </w:tabs>
      <w:rPr>
        <w:rFonts w:asciiTheme="minorHAnsi" w:hAnsiTheme="minorHAnsi" w:cstheme="minorHAnsi"/>
        <w:szCs w:val="21"/>
      </w:rPr>
    </w:pPr>
    <w:r w:rsidRPr="00403C4E">
      <w:rPr>
        <w:rFonts w:asciiTheme="minorHAnsi" w:hAnsiTheme="minorHAnsi" w:cstheme="minorHAnsi"/>
        <w:szCs w:val="21"/>
      </w:rPr>
      <w:tab/>
    </w:r>
  </w:p>
  <w:p w:rsidR="00ED140C" w:rsidRPr="00403C4E" w:rsidRDefault="00ED140C" w:rsidP="0061661C">
    <w:pPr>
      <w:pStyle w:val="Sidhuvud"/>
      <w:tabs>
        <w:tab w:val="clear" w:pos="4706"/>
        <w:tab w:val="left" w:pos="5387"/>
      </w:tabs>
      <w:rPr>
        <w:rFonts w:asciiTheme="minorHAnsi" w:hAnsiTheme="minorHAnsi" w:cstheme="minorHAnsi"/>
        <w:szCs w:val="21"/>
      </w:rPr>
    </w:pPr>
  </w:p>
  <w:p w:rsidR="00ED140C" w:rsidRPr="00403C4E" w:rsidRDefault="00ED140C" w:rsidP="0061661C">
    <w:pPr>
      <w:pStyle w:val="Sidhuvud"/>
      <w:tabs>
        <w:tab w:val="clear" w:pos="4706"/>
        <w:tab w:val="left" w:pos="5387"/>
      </w:tabs>
      <w:rPr>
        <w:rFonts w:asciiTheme="minorHAnsi" w:hAnsiTheme="minorHAnsi" w:cstheme="minorHAnsi"/>
        <w:szCs w:val="21"/>
      </w:rPr>
    </w:pPr>
  </w:p>
  <w:p w:rsidR="003D354B" w:rsidRPr="00403C4E" w:rsidRDefault="003D354B" w:rsidP="009D06AF">
    <w:pPr>
      <w:pStyle w:val="Sidhuvud"/>
      <w:rPr>
        <w:rFonts w:asciiTheme="minorHAnsi" w:hAnsiTheme="minorHAnsi" w:cstheme="minorHAnsi"/>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4B" w:rsidRPr="008047C3" w:rsidRDefault="00F87017" w:rsidP="00A02A0E">
    <w:pPr>
      <w:pStyle w:val="Sidhuvud"/>
      <w:rPr>
        <w:rFonts w:asciiTheme="minorHAnsi" w:hAnsiTheme="minorHAnsi" w:cstheme="minorHAnsi"/>
        <w:szCs w:val="21"/>
      </w:rPr>
    </w:pPr>
    <w:r w:rsidRPr="00F87017">
      <w:rPr>
        <w:rFonts w:asciiTheme="minorHAnsi" w:hAnsiTheme="minorHAnsi" w:cstheme="minorHAnsi"/>
        <w:noProof/>
        <w:sz w:val="18"/>
        <w:szCs w:val="18"/>
      </w:rPr>
      <w:drawing>
        <wp:anchor distT="0" distB="0" distL="114300" distR="114300" simplePos="0" relativeHeight="251658752" behindDoc="0" locked="0" layoutInCell="1" allowOverlap="1" wp14:anchorId="7ADEE7F5" wp14:editId="54758EE0">
          <wp:simplePos x="0" y="0"/>
          <wp:positionH relativeFrom="column">
            <wp:posOffset>-29845</wp:posOffset>
          </wp:positionH>
          <wp:positionV relativeFrom="paragraph">
            <wp:posOffset>111871</wp:posOffset>
          </wp:positionV>
          <wp:extent cx="1621790" cy="842645"/>
          <wp:effectExtent l="0" t="0" r="0" b="0"/>
          <wp:wrapNone/>
          <wp:docPr id="1" name="N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A logo liggand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790" cy="842645"/>
                  </a:xfrm>
                  <a:prstGeom prst="rect">
                    <a:avLst/>
                  </a:prstGeom>
                </pic:spPr>
              </pic:pic>
            </a:graphicData>
          </a:graphic>
          <wp14:sizeRelH relativeFrom="page">
            <wp14:pctWidth>0</wp14:pctWidth>
          </wp14:sizeRelH>
          <wp14:sizeRelV relativeFrom="page">
            <wp14:pctHeight>0</wp14:pctHeight>
          </wp14:sizeRelV>
        </wp:anchor>
      </w:drawing>
    </w:r>
    <w:r w:rsidR="003D354B" w:rsidRPr="00293309">
      <w:rPr>
        <w:rFonts w:asciiTheme="minorHAnsi" w:hAnsiTheme="minorHAnsi" w:cstheme="minorHAnsi"/>
        <w:sz w:val="18"/>
        <w:szCs w:val="18"/>
      </w:rPr>
      <w:tab/>
    </w:r>
    <w:r w:rsidR="003D354B" w:rsidRPr="00293309">
      <w:rPr>
        <w:rFonts w:asciiTheme="minorHAnsi" w:hAnsiTheme="minorHAnsi" w:cstheme="minorHAnsi"/>
        <w:sz w:val="18"/>
        <w:szCs w:val="18"/>
      </w:rPr>
      <w:tab/>
    </w:r>
    <w:r w:rsidR="003D354B" w:rsidRPr="00293309">
      <w:rPr>
        <w:rFonts w:asciiTheme="minorHAnsi" w:hAnsiTheme="minorHAnsi" w:cstheme="minorHAnsi"/>
      </w:rPr>
      <w:tab/>
    </w:r>
  </w:p>
  <w:p w:rsidR="003D354B" w:rsidRPr="00293309" w:rsidRDefault="003D354B" w:rsidP="003E44F8">
    <w:pPr>
      <w:pStyle w:val="Sidhuvud"/>
      <w:tabs>
        <w:tab w:val="clear" w:pos="4706"/>
        <w:tab w:val="clear" w:pos="9072"/>
        <w:tab w:val="left" w:pos="5670"/>
        <w:tab w:val="right" w:pos="8789"/>
      </w:tabs>
      <w:rPr>
        <w:rFonts w:asciiTheme="minorHAnsi" w:hAnsiTheme="minorHAnsi" w:cstheme="minorHAnsi"/>
      </w:rPr>
    </w:pPr>
    <w:r w:rsidRPr="00293309">
      <w:rPr>
        <w:rFonts w:asciiTheme="minorHAnsi" w:hAnsiTheme="minorHAnsi" w:cstheme="minorHAnsi"/>
      </w:rPr>
      <w:tab/>
    </w:r>
    <w:bookmarkStart w:id="2" w:name="Date"/>
    <w:r w:rsidR="00F87017">
      <w:rPr>
        <w:rFonts w:asciiTheme="minorHAnsi" w:hAnsiTheme="minorHAnsi" w:cstheme="minorHAnsi"/>
      </w:rPr>
      <w:t>2020-05-1</w:t>
    </w:r>
    <w:bookmarkEnd w:id="2"/>
    <w:r w:rsidR="00F25C7A">
      <w:rPr>
        <w:rFonts w:asciiTheme="minorHAnsi" w:hAnsiTheme="minorHAnsi" w:cstheme="minorHAnsi"/>
      </w:rPr>
      <w:t>9</w:t>
    </w:r>
    <w:r w:rsidR="00FE3AE6">
      <w:rPr>
        <w:rFonts w:asciiTheme="minorHAnsi" w:hAnsiTheme="minorHAnsi" w:cstheme="minorHAnsi"/>
      </w:rPr>
      <w:tab/>
    </w:r>
    <w:r w:rsidR="00FE3AE6" w:rsidRPr="008047C3">
      <w:rPr>
        <w:rFonts w:asciiTheme="minorHAnsi" w:hAnsiTheme="minorHAnsi" w:cstheme="minorHAnsi"/>
        <w:szCs w:val="21"/>
      </w:rPr>
      <w:fldChar w:fldCharType="begin"/>
    </w:r>
    <w:r w:rsidR="00FE3AE6" w:rsidRPr="008047C3">
      <w:rPr>
        <w:rFonts w:asciiTheme="minorHAnsi" w:hAnsiTheme="minorHAnsi" w:cstheme="minorHAnsi"/>
        <w:szCs w:val="21"/>
      </w:rPr>
      <w:instrText xml:space="preserve"> PAGE </w:instrText>
    </w:r>
    <w:r w:rsidR="00FE3AE6" w:rsidRPr="008047C3">
      <w:rPr>
        <w:rFonts w:asciiTheme="minorHAnsi" w:hAnsiTheme="minorHAnsi" w:cstheme="minorHAnsi"/>
        <w:szCs w:val="21"/>
      </w:rPr>
      <w:fldChar w:fldCharType="separate"/>
    </w:r>
    <w:r w:rsidR="00782AB8">
      <w:rPr>
        <w:rFonts w:asciiTheme="minorHAnsi" w:hAnsiTheme="minorHAnsi" w:cstheme="minorHAnsi"/>
        <w:noProof/>
        <w:szCs w:val="21"/>
      </w:rPr>
      <w:t>1</w:t>
    </w:r>
    <w:r w:rsidR="00FE3AE6" w:rsidRPr="008047C3">
      <w:rPr>
        <w:rFonts w:asciiTheme="minorHAnsi" w:hAnsiTheme="minorHAnsi" w:cstheme="minorHAnsi"/>
        <w:szCs w:val="21"/>
      </w:rPr>
      <w:fldChar w:fldCharType="end"/>
    </w:r>
    <w:r w:rsidR="00FE3AE6" w:rsidRPr="008047C3">
      <w:rPr>
        <w:rFonts w:asciiTheme="minorHAnsi" w:hAnsiTheme="minorHAnsi" w:cstheme="minorHAnsi"/>
        <w:szCs w:val="21"/>
      </w:rPr>
      <w:t xml:space="preserve"> (</w:t>
    </w:r>
    <w:r w:rsidR="00FE3AE6" w:rsidRPr="008047C3">
      <w:rPr>
        <w:rFonts w:asciiTheme="minorHAnsi" w:hAnsiTheme="minorHAnsi" w:cstheme="minorHAnsi"/>
        <w:szCs w:val="21"/>
      </w:rPr>
      <w:fldChar w:fldCharType="begin"/>
    </w:r>
    <w:r w:rsidR="00FE3AE6" w:rsidRPr="008047C3">
      <w:rPr>
        <w:rFonts w:asciiTheme="minorHAnsi" w:hAnsiTheme="minorHAnsi" w:cstheme="minorHAnsi"/>
        <w:szCs w:val="21"/>
      </w:rPr>
      <w:instrText xml:space="preserve"> NUMPAGES </w:instrText>
    </w:r>
    <w:r w:rsidR="00FE3AE6" w:rsidRPr="008047C3">
      <w:rPr>
        <w:rFonts w:asciiTheme="minorHAnsi" w:hAnsiTheme="minorHAnsi" w:cstheme="minorHAnsi"/>
        <w:szCs w:val="21"/>
      </w:rPr>
      <w:fldChar w:fldCharType="separate"/>
    </w:r>
    <w:r w:rsidR="00782AB8">
      <w:rPr>
        <w:rFonts w:asciiTheme="minorHAnsi" w:hAnsiTheme="minorHAnsi" w:cstheme="minorHAnsi"/>
        <w:noProof/>
        <w:szCs w:val="21"/>
      </w:rPr>
      <w:t>1</w:t>
    </w:r>
    <w:r w:rsidR="00FE3AE6" w:rsidRPr="008047C3">
      <w:rPr>
        <w:rFonts w:asciiTheme="minorHAnsi" w:hAnsiTheme="minorHAnsi" w:cstheme="minorHAnsi"/>
        <w:szCs w:val="21"/>
      </w:rPr>
      <w:fldChar w:fldCharType="end"/>
    </w:r>
    <w:r w:rsidR="00FE3AE6" w:rsidRPr="008047C3">
      <w:rPr>
        <w:rFonts w:asciiTheme="minorHAnsi" w:hAnsiTheme="minorHAnsi" w:cstheme="minorHAnsi"/>
        <w:szCs w:val="21"/>
      </w:rPr>
      <w:t>)</w:t>
    </w:r>
  </w:p>
  <w:p w:rsidR="003D354B" w:rsidRPr="00293309" w:rsidRDefault="003D354B" w:rsidP="00782AB8">
    <w:pPr>
      <w:pStyle w:val="Sidhuvud"/>
      <w:tabs>
        <w:tab w:val="clear" w:pos="4706"/>
        <w:tab w:val="left" w:pos="5670"/>
      </w:tabs>
      <w:rPr>
        <w:rFonts w:asciiTheme="minorHAnsi" w:hAnsiTheme="minorHAnsi" w:cstheme="minorHAnsi"/>
      </w:rPr>
    </w:pPr>
    <w:r w:rsidRPr="00293309">
      <w:rPr>
        <w:rFonts w:asciiTheme="minorHAnsi" w:hAnsiTheme="minorHAnsi" w:cstheme="minorHAnsi"/>
      </w:rPr>
      <w:tab/>
    </w:r>
    <w:bookmarkStart w:id="3" w:name="Dnr"/>
    <w:bookmarkEnd w:id="3"/>
  </w:p>
  <w:p w:rsidR="00BA6C8F" w:rsidRPr="00293309" w:rsidRDefault="00BA6C8F" w:rsidP="003F70FC">
    <w:pPr>
      <w:pStyle w:val="Sidhuvud"/>
      <w:tabs>
        <w:tab w:val="clear" w:pos="4706"/>
        <w:tab w:val="left" w:pos="5670"/>
      </w:tabs>
      <w:rPr>
        <w:rFonts w:asciiTheme="minorHAnsi" w:hAnsiTheme="minorHAnsi" w:cstheme="minorHAnsi"/>
      </w:rPr>
    </w:pPr>
  </w:p>
  <w:p w:rsidR="00BA6C8F" w:rsidRPr="00293309" w:rsidRDefault="00BA6C8F" w:rsidP="003F70FC">
    <w:pPr>
      <w:pStyle w:val="Sidhuvud"/>
      <w:tabs>
        <w:tab w:val="clear" w:pos="4706"/>
        <w:tab w:val="left" w:pos="5670"/>
      </w:tabs>
      <w:rPr>
        <w:rFonts w:asciiTheme="minorHAnsi" w:hAnsiTheme="minorHAnsi" w:cstheme="minorHAnsi"/>
      </w:rPr>
    </w:pPr>
  </w:p>
  <w:p w:rsidR="00BA6C8F" w:rsidRPr="00293309" w:rsidRDefault="00BA6C8F" w:rsidP="003F70FC">
    <w:pPr>
      <w:pStyle w:val="Sidhuvud"/>
      <w:tabs>
        <w:tab w:val="clear" w:pos="4706"/>
        <w:tab w:val="left" w:pos="5670"/>
      </w:tabs>
      <w:rPr>
        <w:rFonts w:asciiTheme="minorHAnsi" w:hAnsiTheme="minorHAnsi" w:cstheme="minorHAnsi"/>
      </w:rPr>
    </w:pPr>
  </w:p>
  <w:p w:rsidR="00BA6C8F" w:rsidRPr="00884A53" w:rsidRDefault="00BA6C8F"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69E9"/>
    <w:multiLevelType w:val="hybridMultilevel"/>
    <w:tmpl w:val="6158E02C"/>
    <w:lvl w:ilvl="0" w:tplc="66401C48">
      <w:numFmt w:val="bullet"/>
      <w:lvlText w:val="-"/>
      <w:lvlJc w:val="left"/>
      <w:pPr>
        <w:ind w:left="360" w:hanging="360"/>
      </w:pPr>
      <w:rPr>
        <w:rFonts w:ascii="Calibri" w:eastAsia="Calibr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LoggoColor"/>
  </w:docVars>
  <w:rsids>
    <w:rsidRoot w:val="00F87017"/>
    <w:rsid w:val="0002324F"/>
    <w:rsid w:val="00027B2E"/>
    <w:rsid w:val="00027F18"/>
    <w:rsid w:val="00043BED"/>
    <w:rsid w:val="0004610D"/>
    <w:rsid w:val="000469BC"/>
    <w:rsid w:val="0004791E"/>
    <w:rsid w:val="000516A5"/>
    <w:rsid w:val="000571C4"/>
    <w:rsid w:val="000616A9"/>
    <w:rsid w:val="00070207"/>
    <w:rsid w:val="000731B8"/>
    <w:rsid w:val="00084F7A"/>
    <w:rsid w:val="000853C6"/>
    <w:rsid w:val="00086069"/>
    <w:rsid w:val="00092ADA"/>
    <w:rsid w:val="000A03C5"/>
    <w:rsid w:val="000A11ED"/>
    <w:rsid w:val="000B5FFE"/>
    <w:rsid w:val="000B78E8"/>
    <w:rsid w:val="000D032E"/>
    <w:rsid w:val="000D3930"/>
    <w:rsid w:val="000D58F2"/>
    <w:rsid w:val="000D7A20"/>
    <w:rsid w:val="000F3B21"/>
    <w:rsid w:val="000F431E"/>
    <w:rsid w:val="00107932"/>
    <w:rsid w:val="00116121"/>
    <w:rsid w:val="001162A2"/>
    <w:rsid w:val="00116F7C"/>
    <w:rsid w:val="00132693"/>
    <w:rsid w:val="001427EA"/>
    <w:rsid w:val="00142A1E"/>
    <w:rsid w:val="00143993"/>
    <w:rsid w:val="001442E8"/>
    <w:rsid w:val="00155683"/>
    <w:rsid w:val="00167ACC"/>
    <w:rsid w:val="0017459F"/>
    <w:rsid w:val="0017758D"/>
    <w:rsid w:val="0018075F"/>
    <w:rsid w:val="001825DD"/>
    <w:rsid w:val="00187739"/>
    <w:rsid w:val="00191A39"/>
    <w:rsid w:val="00196319"/>
    <w:rsid w:val="00196924"/>
    <w:rsid w:val="001A1733"/>
    <w:rsid w:val="001A356B"/>
    <w:rsid w:val="001A5EFA"/>
    <w:rsid w:val="001A6211"/>
    <w:rsid w:val="001A7D88"/>
    <w:rsid w:val="001C01E7"/>
    <w:rsid w:val="001C2930"/>
    <w:rsid w:val="001C3E5D"/>
    <w:rsid w:val="001F3AF9"/>
    <w:rsid w:val="001F681B"/>
    <w:rsid w:val="00203737"/>
    <w:rsid w:val="00205FC0"/>
    <w:rsid w:val="0021079D"/>
    <w:rsid w:val="00210C0E"/>
    <w:rsid w:val="002139BE"/>
    <w:rsid w:val="002221F0"/>
    <w:rsid w:val="002239A4"/>
    <w:rsid w:val="00223D46"/>
    <w:rsid w:val="002270DB"/>
    <w:rsid w:val="00234DC9"/>
    <w:rsid w:val="00240273"/>
    <w:rsid w:val="00243F54"/>
    <w:rsid w:val="0024648A"/>
    <w:rsid w:val="00250B61"/>
    <w:rsid w:val="00252030"/>
    <w:rsid w:val="00253002"/>
    <w:rsid w:val="00272B03"/>
    <w:rsid w:val="002841C0"/>
    <w:rsid w:val="00290DCA"/>
    <w:rsid w:val="00293309"/>
    <w:rsid w:val="00294A76"/>
    <w:rsid w:val="002B1D9C"/>
    <w:rsid w:val="002B226B"/>
    <w:rsid w:val="002B57D3"/>
    <w:rsid w:val="002B7CF5"/>
    <w:rsid w:val="002C1483"/>
    <w:rsid w:val="002C2B5A"/>
    <w:rsid w:val="002C6F31"/>
    <w:rsid w:val="002D17D5"/>
    <w:rsid w:val="002D4E73"/>
    <w:rsid w:val="002F0919"/>
    <w:rsid w:val="002F2DA7"/>
    <w:rsid w:val="0030048F"/>
    <w:rsid w:val="00311E0B"/>
    <w:rsid w:val="00322FA1"/>
    <w:rsid w:val="003372B9"/>
    <w:rsid w:val="00342A39"/>
    <w:rsid w:val="0035461D"/>
    <w:rsid w:val="00372C51"/>
    <w:rsid w:val="00383F5F"/>
    <w:rsid w:val="003845F7"/>
    <w:rsid w:val="00387EE9"/>
    <w:rsid w:val="0039283F"/>
    <w:rsid w:val="00394805"/>
    <w:rsid w:val="00397B89"/>
    <w:rsid w:val="003A0968"/>
    <w:rsid w:val="003B7897"/>
    <w:rsid w:val="003B7ECC"/>
    <w:rsid w:val="003C1168"/>
    <w:rsid w:val="003C78B9"/>
    <w:rsid w:val="003D146D"/>
    <w:rsid w:val="003D354B"/>
    <w:rsid w:val="003E44F8"/>
    <w:rsid w:val="003F4EF1"/>
    <w:rsid w:val="003F70FC"/>
    <w:rsid w:val="003F7287"/>
    <w:rsid w:val="003F7518"/>
    <w:rsid w:val="00402698"/>
    <w:rsid w:val="00403C4E"/>
    <w:rsid w:val="004079E0"/>
    <w:rsid w:val="00407E0B"/>
    <w:rsid w:val="00437A91"/>
    <w:rsid w:val="00453A5D"/>
    <w:rsid w:val="00461524"/>
    <w:rsid w:val="00481A9B"/>
    <w:rsid w:val="0048254C"/>
    <w:rsid w:val="00484738"/>
    <w:rsid w:val="00486A02"/>
    <w:rsid w:val="00494FD7"/>
    <w:rsid w:val="004A2519"/>
    <w:rsid w:val="004B6BD5"/>
    <w:rsid w:val="004B7319"/>
    <w:rsid w:val="004C4DAF"/>
    <w:rsid w:val="004D1FEA"/>
    <w:rsid w:val="004D3061"/>
    <w:rsid w:val="004F1766"/>
    <w:rsid w:val="004F4DBE"/>
    <w:rsid w:val="00505FF7"/>
    <w:rsid w:val="00523D53"/>
    <w:rsid w:val="00530101"/>
    <w:rsid w:val="00533385"/>
    <w:rsid w:val="00537A5F"/>
    <w:rsid w:val="005434AA"/>
    <w:rsid w:val="00545BCD"/>
    <w:rsid w:val="0055031B"/>
    <w:rsid w:val="00550887"/>
    <w:rsid w:val="00552EC4"/>
    <w:rsid w:val="00555E52"/>
    <w:rsid w:val="0056627A"/>
    <w:rsid w:val="00567BC0"/>
    <w:rsid w:val="005720C4"/>
    <w:rsid w:val="00585359"/>
    <w:rsid w:val="00590B97"/>
    <w:rsid w:val="00593E02"/>
    <w:rsid w:val="00596783"/>
    <w:rsid w:val="005A04B2"/>
    <w:rsid w:val="005A34E8"/>
    <w:rsid w:val="005B1BE4"/>
    <w:rsid w:val="005C31DC"/>
    <w:rsid w:val="005C3350"/>
    <w:rsid w:val="005C483D"/>
    <w:rsid w:val="005E1382"/>
    <w:rsid w:val="005E3C24"/>
    <w:rsid w:val="005E428E"/>
    <w:rsid w:val="0060220D"/>
    <w:rsid w:val="0061661C"/>
    <w:rsid w:val="0062322E"/>
    <w:rsid w:val="00623530"/>
    <w:rsid w:val="0062595A"/>
    <w:rsid w:val="006342EE"/>
    <w:rsid w:val="0063507F"/>
    <w:rsid w:val="00635477"/>
    <w:rsid w:val="00640BBD"/>
    <w:rsid w:val="00642FDB"/>
    <w:rsid w:val="006459B6"/>
    <w:rsid w:val="00647771"/>
    <w:rsid w:val="00650214"/>
    <w:rsid w:val="00652EC0"/>
    <w:rsid w:val="00656406"/>
    <w:rsid w:val="006630DC"/>
    <w:rsid w:val="00666980"/>
    <w:rsid w:val="00667C1D"/>
    <w:rsid w:val="0067286C"/>
    <w:rsid w:val="00675338"/>
    <w:rsid w:val="00676A99"/>
    <w:rsid w:val="00676FAC"/>
    <w:rsid w:val="006926C4"/>
    <w:rsid w:val="006948B2"/>
    <w:rsid w:val="0069675A"/>
    <w:rsid w:val="006A16F9"/>
    <w:rsid w:val="006A3A75"/>
    <w:rsid w:val="006A5A50"/>
    <w:rsid w:val="006A7580"/>
    <w:rsid w:val="006B5EC3"/>
    <w:rsid w:val="006C153E"/>
    <w:rsid w:val="006D6DF7"/>
    <w:rsid w:val="006E221F"/>
    <w:rsid w:val="006F0FC7"/>
    <w:rsid w:val="006F4416"/>
    <w:rsid w:val="007122C6"/>
    <w:rsid w:val="00713902"/>
    <w:rsid w:val="00731473"/>
    <w:rsid w:val="00735961"/>
    <w:rsid w:val="00750AAF"/>
    <w:rsid w:val="007512D3"/>
    <w:rsid w:val="00761238"/>
    <w:rsid w:val="00763535"/>
    <w:rsid w:val="00766161"/>
    <w:rsid w:val="00772CE1"/>
    <w:rsid w:val="007736BC"/>
    <w:rsid w:val="00782AB8"/>
    <w:rsid w:val="00790567"/>
    <w:rsid w:val="007A33E8"/>
    <w:rsid w:val="007A3CBB"/>
    <w:rsid w:val="007A6DBD"/>
    <w:rsid w:val="007B7A64"/>
    <w:rsid w:val="007C6DAD"/>
    <w:rsid w:val="007C77B6"/>
    <w:rsid w:val="007D5F93"/>
    <w:rsid w:val="007E5101"/>
    <w:rsid w:val="008047C3"/>
    <w:rsid w:val="00804A71"/>
    <w:rsid w:val="00805572"/>
    <w:rsid w:val="00820BB2"/>
    <w:rsid w:val="00826889"/>
    <w:rsid w:val="008278C0"/>
    <w:rsid w:val="0083566B"/>
    <w:rsid w:val="00835756"/>
    <w:rsid w:val="00835A74"/>
    <w:rsid w:val="00843F47"/>
    <w:rsid w:val="00865D8C"/>
    <w:rsid w:val="00884A53"/>
    <w:rsid w:val="00893AE4"/>
    <w:rsid w:val="00893CBB"/>
    <w:rsid w:val="008B04F4"/>
    <w:rsid w:val="008C10C1"/>
    <w:rsid w:val="008D0D8C"/>
    <w:rsid w:val="008D352A"/>
    <w:rsid w:val="008D3996"/>
    <w:rsid w:val="008D4A4F"/>
    <w:rsid w:val="008D79D6"/>
    <w:rsid w:val="008F4EEA"/>
    <w:rsid w:val="00904704"/>
    <w:rsid w:val="00912143"/>
    <w:rsid w:val="009243BD"/>
    <w:rsid w:val="00924F41"/>
    <w:rsid w:val="00931617"/>
    <w:rsid w:val="00933DF8"/>
    <w:rsid w:val="00934EF0"/>
    <w:rsid w:val="00936C2B"/>
    <w:rsid w:val="009419C7"/>
    <w:rsid w:val="00944F2C"/>
    <w:rsid w:val="00945809"/>
    <w:rsid w:val="0095233D"/>
    <w:rsid w:val="00955C20"/>
    <w:rsid w:val="00956EDF"/>
    <w:rsid w:val="00965B94"/>
    <w:rsid w:val="0097176C"/>
    <w:rsid w:val="00976755"/>
    <w:rsid w:val="009768D6"/>
    <w:rsid w:val="00977357"/>
    <w:rsid w:val="0098084F"/>
    <w:rsid w:val="009871D9"/>
    <w:rsid w:val="00992C20"/>
    <w:rsid w:val="009A2128"/>
    <w:rsid w:val="009B4CE7"/>
    <w:rsid w:val="009C31AA"/>
    <w:rsid w:val="009C6A4A"/>
    <w:rsid w:val="009D029A"/>
    <w:rsid w:val="009D06AF"/>
    <w:rsid w:val="009E1E31"/>
    <w:rsid w:val="009E61A0"/>
    <w:rsid w:val="009E73F8"/>
    <w:rsid w:val="009F20C4"/>
    <w:rsid w:val="00A02A0E"/>
    <w:rsid w:val="00A1070F"/>
    <w:rsid w:val="00A1382A"/>
    <w:rsid w:val="00A23FAC"/>
    <w:rsid w:val="00A264EC"/>
    <w:rsid w:val="00A32829"/>
    <w:rsid w:val="00A34511"/>
    <w:rsid w:val="00A348AE"/>
    <w:rsid w:val="00A3749B"/>
    <w:rsid w:val="00A457C5"/>
    <w:rsid w:val="00A501BA"/>
    <w:rsid w:val="00A5504A"/>
    <w:rsid w:val="00A5545D"/>
    <w:rsid w:val="00A77D51"/>
    <w:rsid w:val="00A92018"/>
    <w:rsid w:val="00A97C3F"/>
    <w:rsid w:val="00AA4AFE"/>
    <w:rsid w:val="00AA56C9"/>
    <w:rsid w:val="00AB1146"/>
    <w:rsid w:val="00AB1404"/>
    <w:rsid w:val="00AB283C"/>
    <w:rsid w:val="00AC3D34"/>
    <w:rsid w:val="00AD4490"/>
    <w:rsid w:val="00AD54A8"/>
    <w:rsid w:val="00AD7212"/>
    <w:rsid w:val="00AE086A"/>
    <w:rsid w:val="00AF2C02"/>
    <w:rsid w:val="00B0045D"/>
    <w:rsid w:val="00B006F2"/>
    <w:rsid w:val="00B010C5"/>
    <w:rsid w:val="00B104C3"/>
    <w:rsid w:val="00B179A6"/>
    <w:rsid w:val="00B22138"/>
    <w:rsid w:val="00B4012D"/>
    <w:rsid w:val="00B45753"/>
    <w:rsid w:val="00B51DCA"/>
    <w:rsid w:val="00B53EBF"/>
    <w:rsid w:val="00B57618"/>
    <w:rsid w:val="00B62D01"/>
    <w:rsid w:val="00B63BAA"/>
    <w:rsid w:val="00B70D8F"/>
    <w:rsid w:val="00B7375C"/>
    <w:rsid w:val="00B7378E"/>
    <w:rsid w:val="00B76004"/>
    <w:rsid w:val="00B82258"/>
    <w:rsid w:val="00B93928"/>
    <w:rsid w:val="00BA2452"/>
    <w:rsid w:val="00BA3BBC"/>
    <w:rsid w:val="00BA4742"/>
    <w:rsid w:val="00BA6C8F"/>
    <w:rsid w:val="00BB39F6"/>
    <w:rsid w:val="00BB54A0"/>
    <w:rsid w:val="00BC019B"/>
    <w:rsid w:val="00BC165B"/>
    <w:rsid w:val="00BC2E02"/>
    <w:rsid w:val="00BC67C9"/>
    <w:rsid w:val="00BD305E"/>
    <w:rsid w:val="00BD3A2F"/>
    <w:rsid w:val="00BE1791"/>
    <w:rsid w:val="00BE24F7"/>
    <w:rsid w:val="00BF5BB0"/>
    <w:rsid w:val="00C02339"/>
    <w:rsid w:val="00C07AE7"/>
    <w:rsid w:val="00C11065"/>
    <w:rsid w:val="00C2670D"/>
    <w:rsid w:val="00C37F6E"/>
    <w:rsid w:val="00C41158"/>
    <w:rsid w:val="00C41BD8"/>
    <w:rsid w:val="00C4543A"/>
    <w:rsid w:val="00C52D30"/>
    <w:rsid w:val="00C734D0"/>
    <w:rsid w:val="00C75537"/>
    <w:rsid w:val="00C76661"/>
    <w:rsid w:val="00C92819"/>
    <w:rsid w:val="00C95EDF"/>
    <w:rsid w:val="00CA2C71"/>
    <w:rsid w:val="00CA55AC"/>
    <w:rsid w:val="00CB3E82"/>
    <w:rsid w:val="00CB45DE"/>
    <w:rsid w:val="00CC074C"/>
    <w:rsid w:val="00CD731A"/>
    <w:rsid w:val="00CE208D"/>
    <w:rsid w:val="00CE66FD"/>
    <w:rsid w:val="00D047FA"/>
    <w:rsid w:val="00D0653E"/>
    <w:rsid w:val="00D114D2"/>
    <w:rsid w:val="00D14A9A"/>
    <w:rsid w:val="00D1788E"/>
    <w:rsid w:val="00D32286"/>
    <w:rsid w:val="00D3288C"/>
    <w:rsid w:val="00D3497F"/>
    <w:rsid w:val="00D472D2"/>
    <w:rsid w:val="00D50613"/>
    <w:rsid w:val="00D56009"/>
    <w:rsid w:val="00D6046E"/>
    <w:rsid w:val="00D732D6"/>
    <w:rsid w:val="00D74E88"/>
    <w:rsid w:val="00D822B5"/>
    <w:rsid w:val="00D82D3A"/>
    <w:rsid w:val="00D87D0C"/>
    <w:rsid w:val="00DB5508"/>
    <w:rsid w:val="00DB57EF"/>
    <w:rsid w:val="00DB6DAC"/>
    <w:rsid w:val="00DD1884"/>
    <w:rsid w:val="00DE74C3"/>
    <w:rsid w:val="00DF7D7F"/>
    <w:rsid w:val="00E058A1"/>
    <w:rsid w:val="00E067CC"/>
    <w:rsid w:val="00E06E6E"/>
    <w:rsid w:val="00E10223"/>
    <w:rsid w:val="00E15880"/>
    <w:rsid w:val="00E31FB1"/>
    <w:rsid w:val="00E35877"/>
    <w:rsid w:val="00E5347C"/>
    <w:rsid w:val="00E54B75"/>
    <w:rsid w:val="00E67806"/>
    <w:rsid w:val="00E74110"/>
    <w:rsid w:val="00E80C5D"/>
    <w:rsid w:val="00E82D0F"/>
    <w:rsid w:val="00EA043D"/>
    <w:rsid w:val="00EA3B4F"/>
    <w:rsid w:val="00EB3272"/>
    <w:rsid w:val="00EB3616"/>
    <w:rsid w:val="00EC2D5C"/>
    <w:rsid w:val="00EC48EC"/>
    <w:rsid w:val="00ED140C"/>
    <w:rsid w:val="00ED32EB"/>
    <w:rsid w:val="00EE6713"/>
    <w:rsid w:val="00EF1989"/>
    <w:rsid w:val="00F100ED"/>
    <w:rsid w:val="00F10255"/>
    <w:rsid w:val="00F13328"/>
    <w:rsid w:val="00F20538"/>
    <w:rsid w:val="00F2400E"/>
    <w:rsid w:val="00F24F23"/>
    <w:rsid w:val="00F25425"/>
    <w:rsid w:val="00F25C7A"/>
    <w:rsid w:val="00F345BD"/>
    <w:rsid w:val="00F40170"/>
    <w:rsid w:val="00F40797"/>
    <w:rsid w:val="00F56742"/>
    <w:rsid w:val="00F63E81"/>
    <w:rsid w:val="00F652DF"/>
    <w:rsid w:val="00F74482"/>
    <w:rsid w:val="00F76CCD"/>
    <w:rsid w:val="00F84C41"/>
    <w:rsid w:val="00F87017"/>
    <w:rsid w:val="00FA027D"/>
    <w:rsid w:val="00FA1AA5"/>
    <w:rsid w:val="00FB482A"/>
    <w:rsid w:val="00FC22B6"/>
    <w:rsid w:val="00FC4933"/>
    <w:rsid w:val="00FD4680"/>
    <w:rsid w:val="00FD47BD"/>
    <w:rsid w:val="00FD65B5"/>
    <w:rsid w:val="00FE22F9"/>
    <w:rsid w:val="00FE3AE6"/>
    <w:rsid w:val="00FE40C9"/>
    <w:rsid w:val="00FE725E"/>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631174"/>
  <w15:docId w15:val="{9BD44B22-CCCD-450F-A120-28B8E67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42A39"/>
    <w:pPr>
      <w:spacing w:line="300" w:lineRule="atLeast"/>
    </w:pPr>
    <w:rPr>
      <w:rFonts w:asciiTheme="minorHAnsi" w:hAnsiTheme="minorHAnsi"/>
      <w:sz w:val="21"/>
    </w:rPr>
  </w:style>
  <w:style w:type="paragraph" w:styleId="Rubrik1">
    <w:name w:val="heading 1"/>
    <w:basedOn w:val="Normal"/>
    <w:next w:val="Normal"/>
    <w:qFormat/>
    <w:rsid w:val="00C76661"/>
    <w:pPr>
      <w:keepNext/>
      <w:spacing w:before="360" w:line="400" w:lineRule="atLeast"/>
      <w:outlineLvl w:val="0"/>
    </w:pPr>
    <w:rPr>
      <w:b/>
      <w:sz w:val="40"/>
      <w:szCs w:val="26"/>
    </w:rPr>
  </w:style>
  <w:style w:type="paragraph" w:styleId="Rubrik2">
    <w:name w:val="heading 2"/>
    <w:basedOn w:val="Normal"/>
    <w:next w:val="Normal"/>
    <w:qFormat/>
    <w:rsid w:val="00C76661"/>
    <w:pPr>
      <w:keepNext/>
      <w:spacing w:before="240" w:line="360" w:lineRule="atLeast"/>
      <w:outlineLvl w:val="1"/>
    </w:pPr>
    <w:rPr>
      <w:b/>
      <w:sz w:val="32"/>
    </w:rPr>
  </w:style>
  <w:style w:type="paragraph" w:styleId="Rubrik3">
    <w:name w:val="heading 3"/>
    <w:basedOn w:val="Normal"/>
    <w:next w:val="Normal"/>
    <w:link w:val="Rubrik3Char"/>
    <w:qFormat/>
    <w:rsid w:val="0002324F"/>
    <w:pPr>
      <w:keepNext/>
      <w:spacing w:before="240" w:line="280" w:lineRule="atLeast"/>
      <w:outlineLvl w:val="2"/>
    </w:pPr>
    <w:rPr>
      <w:b/>
      <w:sz w:val="28"/>
      <w:lang w:val="en-GB"/>
    </w:rPr>
  </w:style>
  <w:style w:type="paragraph" w:styleId="Rubrik4">
    <w:name w:val="heading 4"/>
    <w:basedOn w:val="Normal"/>
    <w:next w:val="Normal"/>
    <w:qFormat/>
    <w:rsid w:val="007D5F93"/>
    <w:pPr>
      <w:keepNext/>
      <w:spacing w:before="240" w:line="280" w:lineRule="atLeast"/>
      <w:outlineLvl w:val="3"/>
    </w:pPr>
    <w:rPr>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link w:val="SidfotChar"/>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02324F"/>
    <w:rPr>
      <w:rFonts w:asciiTheme="minorHAnsi" w:hAnsiTheme="minorHAnsi"/>
      <w:b/>
      <w:sz w:val="28"/>
      <w:lang w:val="en-GB"/>
    </w:rPr>
  </w:style>
  <w:style w:type="character" w:customStyle="1" w:styleId="SidfotChar">
    <w:name w:val="Sidfot Char"/>
    <w:basedOn w:val="Standardstycketeckensnitt"/>
    <w:link w:val="Sidfot"/>
    <w:rsid w:val="00272B03"/>
    <w:rPr>
      <w:rFonts w:ascii="Gill Sans MT" w:hAnsi="Gill Sans MT"/>
      <w:sz w:val="14"/>
      <w:szCs w:val="12"/>
    </w:rPr>
  </w:style>
  <w:style w:type="paragraph" w:styleId="Liststycke">
    <w:name w:val="List Paragraph"/>
    <w:basedOn w:val="Normal"/>
    <w:uiPriority w:val="34"/>
    <w:qFormat/>
    <w:rsid w:val="00F87017"/>
    <w:pPr>
      <w:spacing w:line="240" w:lineRule="auto"/>
      <w:ind w:left="720"/>
    </w:pPr>
    <w:rPr>
      <w:rFonts w:ascii="Calibri" w:eastAsiaTheme="minorHAnsi" w:hAnsi="Calibri" w:cs="Calibri"/>
      <w:sz w:val="22"/>
      <w:szCs w:val="22"/>
      <w:lang w:eastAsia="en-US"/>
    </w:rPr>
  </w:style>
  <w:style w:type="character" w:styleId="Olstomnmnande">
    <w:name w:val="Unresolved Mention"/>
    <w:basedOn w:val="Standardstycketeckensnitt"/>
    <w:uiPriority w:val="99"/>
    <w:semiHidden/>
    <w:unhideWhenUsed/>
    <w:rsid w:val="00F8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6657">
      <w:bodyDiv w:val="1"/>
      <w:marLeft w:val="0"/>
      <w:marRight w:val="0"/>
      <w:marTop w:val="0"/>
      <w:marBottom w:val="0"/>
      <w:divBdr>
        <w:top w:val="none" w:sz="0" w:space="0" w:color="auto"/>
        <w:left w:val="none" w:sz="0" w:space="0" w:color="auto"/>
        <w:bottom w:val="none" w:sz="0" w:space="0" w:color="auto"/>
        <w:right w:val="none" w:sz="0" w:space="0" w:color="auto"/>
      </w:divBdr>
    </w:div>
    <w:div w:id="801382357">
      <w:bodyDiv w:val="1"/>
      <w:marLeft w:val="0"/>
      <w:marRight w:val="0"/>
      <w:marTop w:val="0"/>
      <w:marBottom w:val="0"/>
      <w:divBdr>
        <w:top w:val="none" w:sz="0" w:space="0" w:color="auto"/>
        <w:left w:val="none" w:sz="0" w:space="0" w:color="auto"/>
        <w:bottom w:val="none" w:sz="0" w:space="0" w:color="auto"/>
        <w:right w:val="none" w:sz="0" w:space="0" w:color="auto"/>
      </w:divBdr>
    </w:div>
    <w:div w:id="13991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e.werner@nvo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na.ekstrom@nyckeltal.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WER\AppData\Roaming\Microsoft\Templates\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EB9D-3D62-4DFE-8DDB-ABCB5DE8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1</Pages>
  <Words>265</Words>
  <Characters>1906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Werner Trine</dc:creator>
  <cp:lastModifiedBy>Roesgaard Werner Trine</cp:lastModifiedBy>
  <cp:revision>2</cp:revision>
  <cp:lastPrinted>2017-05-04T18:49:00Z</cp:lastPrinted>
  <dcterms:created xsi:type="dcterms:W3CDTF">2020-05-19T08:57:00Z</dcterms:created>
  <dcterms:modified xsi:type="dcterms:W3CDTF">2020-05-19T08:57:00Z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