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A5465" w14:textId="2F19DB29" w:rsidR="00CB1DBE" w:rsidRPr="00CB1DBE" w:rsidRDefault="001A2BD3" w:rsidP="00CB1DBE">
      <w:pPr>
        <w:pStyle w:val="Title"/>
      </w:pPr>
      <w:proofErr w:type="spellStart"/>
      <w:r>
        <w:t>FødevareBanken</w:t>
      </w:r>
      <w:proofErr w:type="spellEnd"/>
      <w:r>
        <w:t xml:space="preserve"> sender kaffe fra aflyst Roskilde Festival videre til udsatte unge</w:t>
      </w:r>
    </w:p>
    <w:p w14:paraId="6E24938F" w14:textId="77777777" w:rsidR="00CB1DBE" w:rsidRPr="00CB1DBE" w:rsidRDefault="00CB1DBE" w:rsidP="00CB1DBE">
      <w:pPr>
        <w:rPr>
          <w:rStyle w:val="gmail-s1"/>
        </w:rPr>
      </w:pPr>
    </w:p>
    <w:p w14:paraId="0C3DD23C" w14:textId="795C0151" w:rsidR="0017557C" w:rsidRPr="0017557C" w:rsidRDefault="0017557C" w:rsidP="00CB1DBE">
      <w:pPr>
        <w:rPr>
          <w:rStyle w:val="gmail-s1"/>
          <w:b/>
          <w:bCs/>
        </w:rPr>
      </w:pPr>
      <w:r w:rsidRPr="0017557C">
        <w:rPr>
          <w:rStyle w:val="gmail-s1"/>
          <w:b/>
          <w:bCs/>
        </w:rPr>
        <w:t xml:space="preserve">Peter Larsen </w:t>
      </w:r>
      <w:r w:rsidR="001A2BD3">
        <w:rPr>
          <w:rStyle w:val="gmail-s1"/>
          <w:b/>
          <w:bCs/>
        </w:rPr>
        <w:t xml:space="preserve">Kaffe </w:t>
      </w:r>
      <w:r w:rsidRPr="0017557C">
        <w:rPr>
          <w:rStyle w:val="gmail-s1"/>
          <w:b/>
          <w:bCs/>
        </w:rPr>
        <w:t xml:space="preserve">har som de første benyttet sig af de afskaffede afgifter til at donere overskudskaffe til </w:t>
      </w:r>
      <w:proofErr w:type="spellStart"/>
      <w:r w:rsidRPr="0017557C">
        <w:rPr>
          <w:rStyle w:val="gmail-s1"/>
          <w:b/>
          <w:bCs/>
        </w:rPr>
        <w:t>FødevareBanken</w:t>
      </w:r>
      <w:proofErr w:type="spellEnd"/>
      <w:r w:rsidRPr="0017557C">
        <w:rPr>
          <w:rStyle w:val="gmail-s1"/>
          <w:b/>
          <w:bCs/>
        </w:rPr>
        <w:t xml:space="preserve">. </w:t>
      </w:r>
      <w:r>
        <w:rPr>
          <w:rStyle w:val="gmail-s1"/>
          <w:b/>
          <w:bCs/>
        </w:rPr>
        <w:t xml:space="preserve">I samarbejde med Roskilde Festival, </w:t>
      </w:r>
      <w:proofErr w:type="spellStart"/>
      <w:r>
        <w:rPr>
          <w:rStyle w:val="gmail-s1"/>
          <w:b/>
          <w:bCs/>
        </w:rPr>
        <w:t>Monin</w:t>
      </w:r>
      <w:proofErr w:type="spellEnd"/>
      <w:r>
        <w:rPr>
          <w:rStyle w:val="gmail-s1"/>
          <w:b/>
          <w:bCs/>
        </w:rPr>
        <w:t xml:space="preserve"> </w:t>
      </w:r>
      <w:r w:rsidR="00C565A8">
        <w:rPr>
          <w:rStyle w:val="gmail-s1"/>
          <w:b/>
          <w:bCs/>
        </w:rPr>
        <w:t xml:space="preserve">sirup fra </w:t>
      </w:r>
      <w:proofErr w:type="spellStart"/>
      <w:r w:rsidR="00C565A8">
        <w:rPr>
          <w:rStyle w:val="gmail-s1"/>
          <w:b/>
          <w:bCs/>
        </w:rPr>
        <w:t>Strandgaarden</w:t>
      </w:r>
      <w:proofErr w:type="spellEnd"/>
      <w:r w:rsidR="00C565A8">
        <w:rPr>
          <w:rStyle w:val="gmail-s1"/>
          <w:b/>
          <w:bCs/>
        </w:rPr>
        <w:t xml:space="preserve"> </w:t>
      </w:r>
      <w:r>
        <w:rPr>
          <w:rStyle w:val="gmail-s1"/>
          <w:b/>
          <w:bCs/>
        </w:rPr>
        <w:t xml:space="preserve">og Naturmælk får blandt andet udsatte unge </w:t>
      </w:r>
      <w:r w:rsidR="001A2BD3">
        <w:rPr>
          <w:rStyle w:val="gmail-s1"/>
          <w:b/>
          <w:bCs/>
        </w:rPr>
        <w:t xml:space="preserve">i København og Kolding </w:t>
      </w:r>
      <w:r>
        <w:rPr>
          <w:rStyle w:val="gmail-s1"/>
          <w:b/>
          <w:bCs/>
        </w:rPr>
        <w:t xml:space="preserve">nu </w:t>
      </w:r>
      <w:r w:rsidR="00857FE7">
        <w:rPr>
          <w:rStyle w:val="gmail-s1"/>
          <w:b/>
          <w:bCs/>
        </w:rPr>
        <w:t xml:space="preserve">over </w:t>
      </w:r>
      <w:r>
        <w:rPr>
          <w:rStyle w:val="gmail-s1"/>
          <w:b/>
          <w:bCs/>
        </w:rPr>
        <w:t>800 liter</w:t>
      </w:r>
      <w:r w:rsidR="00857FE7">
        <w:rPr>
          <w:rStyle w:val="gmail-s1"/>
          <w:b/>
          <w:bCs/>
        </w:rPr>
        <w:t xml:space="preserve"> </w:t>
      </w:r>
      <w:r w:rsidR="001A2BD3">
        <w:rPr>
          <w:rStyle w:val="gmail-s1"/>
          <w:b/>
          <w:bCs/>
        </w:rPr>
        <w:t>koldbrygget kaffe</w:t>
      </w:r>
      <w:r>
        <w:rPr>
          <w:rStyle w:val="gmail-s1"/>
          <w:b/>
          <w:bCs/>
        </w:rPr>
        <w:t xml:space="preserve"> til sommervarmen.</w:t>
      </w:r>
    </w:p>
    <w:p w14:paraId="3AB6EFE2" w14:textId="77777777" w:rsidR="0017557C" w:rsidRDefault="0017557C" w:rsidP="00CB1DBE">
      <w:pPr>
        <w:rPr>
          <w:rStyle w:val="gmail-s1"/>
        </w:rPr>
      </w:pPr>
    </w:p>
    <w:p w14:paraId="171D91C3" w14:textId="77777777" w:rsidR="00252C74" w:rsidRPr="00CB1DBE" w:rsidRDefault="00252C74" w:rsidP="00CB1DBE">
      <w:bookmarkStart w:id="0" w:name="_GoBack"/>
      <w:r w:rsidRPr="00CB1DBE">
        <w:rPr>
          <w:rStyle w:val="gmail-s1"/>
        </w:rPr>
        <w:t>Det er langt fra kun landets festivaler og de mange musikere, der skulle have optrådt på dem, der lider under sommerens utallige corona-aflysninger. Mange leverandører til festivalerne er brændt inde med varer, som festivalgæsterne skulle have nydt sammen med musikken.</w:t>
      </w:r>
    </w:p>
    <w:p w14:paraId="646DA574" w14:textId="77777777" w:rsidR="00252C74" w:rsidRPr="00CB1DBE" w:rsidRDefault="00252C74" w:rsidP="00CB1DBE">
      <w:r w:rsidRPr="00CB1DBE">
        <w:rPr>
          <w:rStyle w:val="gmail-s1"/>
        </w:rPr>
        <w:t> </w:t>
      </w:r>
    </w:p>
    <w:p w14:paraId="5D713525" w14:textId="77777777" w:rsidR="00CB1DBE" w:rsidRDefault="00252C74" w:rsidP="00CB1DBE">
      <w:pPr>
        <w:rPr>
          <w:rStyle w:val="gmail-s1"/>
        </w:rPr>
      </w:pPr>
      <w:r w:rsidRPr="00CB1DBE">
        <w:rPr>
          <w:rStyle w:val="gmail-s1"/>
        </w:rPr>
        <w:t xml:space="preserve">Det gælder også </w:t>
      </w:r>
      <w:r w:rsidR="00CB1DBE">
        <w:rPr>
          <w:rStyle w:val="gmail-s1"/>
        </w:rPr>
        <w:t xml:space="preserve">for </w:t>
      </w:r>
      <w:r w:rsidRPr="00CB1DBE">
        <w:rPr>
          <w:rStyle w:val="gmail-s1"/>
        </w:rPr>
        <w:t>Peter Larsen Kaffe, der har et større parti koldbrygget kaffe</w:t>
      </w:r>
      <w:r w:rsidR="00CB1DBE">
        <w:rPr>
          <w:rStyle w:val="gmail-s1"/>
        </w:rPr>
        <w:t>,</w:t>
      </w:r>
      <w:r w:rsidRPr="00CB1DBE">
        <w:rPr>
          <w:rStyle w:val="gmail-s1"/>
        </w:rPr>
        <w:t xml:space="preserve"> som egentlig var produceret til at lave forskellige </w:t>
      </w:r>
      <w:proofErr w:type="spellStart"/>
      <w:r w:rsidRPr="00CB1DBE">
        <w:rPr>
          <w:rStyle w:val="gmail-s1"/>
        </w:rPr>
        <w:t>iskaffe</w:t>
      </w:r>
      <w:proofErr w:type="spellEnd"/>
      <w:r w:rsidRPr="00CB1DBE">
        <w:rPr>
          <w:rStyle w:val="gmail-s1"/>
        </w:rPr>
        <w:t>-drikke på årets Roskilde Festival. </w:t>
      </w:r>
    </w:p>
    <w:p w14:paraId="5B10BCC2" w14:textId="77777777" w:rsidR="00CB1DBE" w:rsidRDefault="00CB1DBE" w:rsidP="00CB1DBE">
      <w:pPr>
        <w:rPr>
          <w:rStyle w:val="gmail-s1"/>
        </w:rPr>
      </w:pPr>
    </w:p>
    <w:p w14:paraId="2C264308" w14:textId="60B87C88" w:rsidR="00CB1DBE" w:rsidRDefault="00CB1DBE" w:rsidP="00CB1DBE">
      <w:pPr>
        <w:rPr>
          <w:rStyle w:val="gmail-s1"/>
        </w:rPr>
      </w:pPr>
      <w:r w:rsidRPr="00CB1DBE">
        <w:rPr>
          <w:rStyle w:val="gmail-s1"/>
        </w:rPr>
        <w:t>“Det er så store mængder, at vi ikke har mulighed for at få det solgt andre steder inden for holdbarhedsdatoen,</w:t>
      </w:r>
      <w:r w:rsidR="0017557C">
        <w:rPr>
          <w:rStyle w:val="gmail-s1"/>
        </w:rPr>
        <w:t>”</w:t>
      </w:r>
      <w:r w:rsidRPr="00CB1DBE">
        <w:rPr>
          <w:rStyle w:val="gmail-s1"/>
        </w:rPr>
        <w:t xml:space="preserve"> </w:t>
      </w:r>
      <w:r w:rsidR="001A2BD3">
        <w:rPr>
          <w:rStyle w:val="gmail-s1"/>
        </w:rPr>
        <w:t>siger</w:t>
      </w:r>
      <w:r w:rsidRPr="00CB1DBE">
        <w:rPr>
          <w:rStyle w:val="gmail-s1"/>
        </w:rPr>
        <w:t xml:space="preserve"> udviklings- og kommunikationschef </w:t>
      </w:r>
      <w:r w:rsidR="001A2BD3">
        <w:rPr>
          <w:rStyle w:val="gmail-s1"/>
        </w:rPr>
        <w:t>i</w:t>
      </w:r>
      <w:r w:rsidRPr="00CB1DBE">
        <w:rPr>
          <w:rStyle w:val="gmail-s1"/>
        </w:rPr>
        <w:t xml:space="preserve"> Peter Larsen Kaffe, Lars Aaen Thøgersen.</w:t>
      </w:r>
    </w:p>
    <w:p w14:paraId="52E65A9A" w14:textId="77777777" w:rsidR="00CB1DBE" w:rsidRPr="00CB1DBE" w:rsidRDefault="00CB1DBE" w:rsidP="00CB1DBE">
      <w:r w:rsidRPr="00CB1DBE">
        <w:rPr>
          <w:rStyle w:val="gmail-s1"/>
        </w:rPr>
        <w:t> </w:t>
      </w:r>
    </w:p>
    <w:p w14:paraId="6A2EB7D6" w14:textId="2AF95EAF" w:rsidR="0017557C" w:rsidRDefault="0017557C" w:rsidP="00CB1DBE">
      <w:pPr>
        <w:rPr>
          <w:rStyle w:val="gmail-s1"/>
        </w:rPr>
      </w:pPr>
      <w:r>
        <w:rPr>
          <w:rStyle w:val="gmail-s1"/>
        </w:rPr>
        <w:t>Derfor bliver der i de</w:t>
      </w:r>
      <w:r w:rsidR="00CB1DBE">
        <w:rPr>
          <w:rStyle w:val="gmail-s1"/>
        </w:rPr>
        <w:t xml:space="preserve"> </w:t>
      </w:r>
      <w:r w:rsidR="00CB1DBE" w:rsidRPr="00CB1DBE">
        <w:rPr>
          <w:rStyle w:val="gmail-s1"/>
        </w:rPr>
        <w:t>kommende uge</w:t>
      </w:r>
      <w:r w:rsidR="0026136A">
        <w:rPr>
          <w:rStyle w:val="gmail-s1"/>
        </w:rPr>
        <w:t>r</w:t>
      </w:r>
      <w:r>
        <w:rPr>
          <w:rStyle w:val="gmail-s1"/>
        </w:rPr>
        <w:t xml:space="preserve"> delt</w:t>
      </w:r>
      <w:r w:rsidR="00CB1DBE" w:rsidRPr="00CB1DBE">
        <w:rPr>
          <w:rStyle w:val="gmail-s1"/>
        </w:rPr>
        <w:t xml:space="preserve"> </w:t>
      </w:r>
      <w:r w:rsidR="0026136A">
        <w:rPr>
          <w:rStyle w:val="gmail-s1"/>
        </w:rPr>
        <w:t xml:space="preserve">over </w:t>
      </w:r>
      <w:r>
        <w:rPr>
          <w:rStyle w:val="gmail-s1"/>
        </w:rPr>
        <w:t>800</w:t>
      </w:r>
      <w:r w:rsidR="00CB1DBE" w:rsidRPr="00CB1DBE">
        <w:rPr>
          <w:rStyle w:val="gmail-s1"/>
        </w:rPr>
        <w:t xml:space="preserve"> liter koldbrygget </w:t>
      </w:r>
      <w:r>
        <w:rPr>
          <w:rStyle w:val="gmail-s1"/>
        </w:rPr>
        <w:t>kaffe</w:t>
      </w:r>
      <w:r w:rsidR="001A2BD3">
        <w:rPr>
          <w:rStyle w:val="gmail-s1"/>
        </w:rPr>
        <w:t>, som oprindeligt var tiltænkt gæster på årets Roskilde Festival,</w:t>
      </w:r>
      <w:r>
        <w:rPr>
          <w:rStyle w:val="gmail-s1"/>
        </w:rPr>
        <w:t xml:space="preserve"> ud </w:t>
      </w:r>
      <w:r w:rsidR="00CB1DBE">
        <w:rPr>
          <w:rStyle w:val="gmail-s1"/>
        </w:rPr>
        <w:t xml:space="preserve">via </w:t>
      </w:r>
      <w:proofErr w:type="spellStart"/>
      <w:r w:rsidR="00CB1DBE">
        <w:rPr>
          <w:rStyle w:val="gmail-s1"/>
        </w:rPr>
        <w:t>FødevareBanken</w:t>
      </w:r>
      <w:proofErr w:type="spellEnd"/>
      <w:r w:rsidR="00CB1DBE">
        <w:rPr>
          <w:rStyle w:val="gmail-s1"/>
        </w:rPr>
        <w:t xml:space="preserve"> </w:t>
      </w:r>
      <w:r w:rsidR="00CB1DBE" w:rsidRPr="00CB1DBE">
        <w:rPr>
          <w:rStyle w:val="gmail-s1"/>
        </w:rPr>
        <w:t>til udsatte borgere i </w:t>
      </w:r>
      <w:r>
        <w:rPr>
          <w:rStyle w:val="gmail-s1"/>
        </w:rPr>
        <w:t>hele Danmark</w:t>
      </w:r>
      <w:r w:rsidR="001A2BD3">
        <w:rPr>
          <w:rStyle w:val="gmail-s1"/>
        </w:rPr>
        <w:t xml:space="preserve">. Det sker blandt andet hos Folkekøkkenet Regnbuen i Kolding og hos </w:t>
      </w:r>
      <w:r w:rsidR="00857FE7">
        <w:rPr>
          <w:rStyle w:val="gmail-s1"/>
        </w:rPr>
        <w:t>Hellebroen i København, der er et værested for unge hjemløse mellem 18 og 29 år:</w:t>
      </w:r>
      <w:r>
        <w:rPr>
          <w:rStyle w:val="gmail-s1"/>
        </w:rPr>
        <w:t xml:space="preserve"> </w:t>
      </w:r>
    </w:p>
    <w:p w14:paraId="1D4F6A2E" w14:textId="77777777" w:rsidR="0017557C" w:rsidRDefault="0017557C" w:rsidP="00CB1DBE">
      <w:pPr>
        <w:rPr>
          <w:rStyle w:val="gmail-s1"/>
        </w:rPr>
      </w:pPr>
    </w:p>
    <w:p w14:paraId="17FCAE3F" w14:textId="1B1544E0" w:rsidR="00857FE7" w:rsidRPr="008F34DB" w:rsidRDefault="0017557C" w:rsidP="00CB1DBE">
      <w:pPr>
        <w:rPr>
          <w:rStyle w:val="gmail-s1"/>
        </w:rPr>
      </w:pPr>
      <w:r>
        <w:rPr>
          <w:rStyle w:val="gmail-s1"/>
        </w:rPr>
        <w:t>”Kaffe er noget af det, der er dyr</w:t>
      </w:r>
      <w:r w:rsidR="00857FE7">
        <w:rPr>
          <w:rStyle w:val="gmail-s1"/>
        </w:rPr>
        <w:t>est</w:t>
      </w:r>
      <w:r>
        <w:rPr>
          <w:rStyle w:val="gmail-s1"/>
        </w:rPr>
        <w:t xml:space="preserve"> for os at købe, så det er helt fantastisk, at vi nu kan få det doneret</w:t>
      </w:r>
      <w:r w:rsidR="00857FE7">
        <w:rPr>
          <w:rStyle w:val="gmail-s1"/>
        </w:rPr>
        <w:t xml:space="preserve"> via </w:t>
      </w:r>
      <w:proofErr w:type="spellStart"/>
      <w:r w:rsidR="00857FE7">
        <w:rPr>
          <w:rStyle w:val="gmail-s1"/>
        </w:rPr>
        <w:t>FødevareBanken</w:t>
      </w:r>
      <w:proofErr w:type="spellEnd"/>
      <w:r>
        <w:rPr>
          <w:rStyle w:val="gmail-s1"/>
        </w:rPr>
        <w:t>”</w:t>
      </w:r>
      <w:r w:rsidR="00857FE7">
        <w:rPr>
          <w:rStyle w:val="gmail-s1"/>
        </w:rPr>
        <w:t>,</w:t>
      </w:r>
      <w:r>
        <w:rPr>
          <w:rStyle w:val="gmail-s1"/>
        </w:rPr>
        <w:t xml:space="preserve"> fortæller </w:t>
      </w:r>
      <w:r w:rsidR="00857FE7">
        <w:rPr>
          <w:rStyle w:val="gmail-s1"/>
        </w:rPr>
        <w:t xml:space="preserve">Dorte Glad, der er daglig leder af </w:t>
      </w:r>
      <w:r w:rsidR="00857FE7" w:rsidRPr="00857FE7">
        <w:rPr>
          <w:rStyle w:val="gmail-s1"/>
        </w:rPr>
        <w:t>Hellebroen</w:t>
      </w:r>
      <w:r w:rsidR="00857FE7">
        <w:rPr>
          <w:rStyle w:val="gmail-s1"/>
        </w:rPr>
        <w:t>.</w:t>
      </w:r>
    </w:p>
    <w:p w14:paraId="53B5630E" w14:textId="77777777" w:rsidR="00857FE7" w:rsidRDefault="00857FE7" w:rsidP="00857FE7">
      <w:pPr>
        <w:rPr>
          <w:rStyle w:val="gmail-s1"/>
          <w:b/>
          <w:bCs/>
        </w:rPr>
      </w:pPr>
    </w:p>
    <w:p w14:paraId="70A5E474" w14:textId="77D17891" w:rsidR="00857FE7" w:rsidRDefault="00857FE7" w:rsidP="00857FE7">
      <w:pPr>
        <w:rPr>
          <w:rStyle w:val="gmail-s1"/>
        </w:rPr>
      </w:pPr>
      <w:r>
        <w:rPr>
          <w:rStyle w:val="gmail-s1"/>
        </w:rPr>
        <w:t xml:space="preserve">Donationen af den koldbryggede kaffe til </w:t>
      </w:r>
      <w:proofErr w:type="spellStart"/>
      <w:r>
        <w:rPr>
          <w:rStyle w:val="gmail-s1"/>
        </w:rPr>
        <w:t>FødevareBanken</w:t>
      </w:r>
      <w:proofErr w:type="spellEnd"/>
      <w:r>
        <w:rPr>
          <w:rStyle w:val="gmail-s1"/>
        </w:rPr>
        <w:t xml:space="preserve"> sker i samarbejde med Roskilde Festival, </w:t>
      </w:r>
      <w:proofErr w:type="spellStart"/>
      <w:r>
        <w:rPr>
          <w:rStyle w:val="gmail-s1"/>
        </w:rPr>
        <w:t>Mo</w:t>
      </w:r>
      <w:r w:rsidR="001A2BD3">
        <w:rPr>
          <w:rStyle w:val="gmail-s1"/>
        </w:rPr>
        <w:t>n</w:t>
      </w:r>
      <w:r>
        <w:rPr>
          <w:rStyle w:val="gmail-s1"/>
        </w:rPr>
        <w:t>in</w:t>
      </w:r>
      <w:proofErr w:type="spellEnd"/>
      <w:r>
        <w:rPr>
          <w:rStyle w:val="gmail-s1"/>
        </w:rPr>
        <w:t xml:space="preserve"> </w:t>
      </w:r>
      <w:r w:rsidR="006F178D">
        <w:rPr>
          <w:rStyle w:val="gmail-s1"/>
        </w:rPr>
        <w:t xml:space="preserve">sirup fra </w:t>
      </w:r>
      <w:proofErr w:type="spellStart"/>
      <w:r w:rsidR="006F178D">
        <w:rPr>
          <w:rStyle w:val="gmail-s1"/>
        </w:rPr>
        <w:t>Strandgaarden</w:t>
      </w:r>
      <w:proofErr w:type="spellEnd"/>
      <w:r w:rsidR="006F178D">
        <w:rPr>
          <w:rStyle w:val="gmail-s1"/>
        </w:rPr>
        <w:t xml:space="preserve"> </w:t>
      </w:r>
      <w:r>
        <w:rPr>
          <w:rStyle w:val="gmail-s1"/>
        </w:rPr>
        <w:t xml:space="preserve">og Naturmælk, så værestederne har mulighed for at lave forskellige </w:t>
      </w:r>
      <w:proofErr w:type="spellStart"/>
      <w:r>
        <w:rPr>
          <w:rStyle w:val="gmail-s1"/>
        </w:rPr>
        <w:t>iskaffe</w:t>
      </w:r>
      <w:proofErr w:type="spellEnd"/>
      <w:r>
        <w:rPr>
          <w:rStyle w:val="gmail-s1"/>
        </w:rPr>
        <w:t>-drikke til deres brugere.</w:t>
      </w:r>
    </w:p>
    <w:p w14:paraId="21C2F64D" w14:textId="77777777" w:rsidR="00784EF8" w:rsidRDefault="00784EF8" w:rsidP="00CB1DBE">
      <w:pPr>
        <w:rPr>
          <w:rStyle w:val="gmail-s1"/>
        </w:rPr>
      </w:pPr>
    </w:p>
    <w:p w14:paraId="08F8CD73" w14:textId="0B2DB435" w:rsidR="00CB1DBE" w:rsidRPr="001A2BD3" w:rsidRDefault="00784EF8" w:rsidP="00CB1DBE">
      <w:pPr>
        <w:rPr>
          <w:b/>
          <w:bCs/>
        </w:rPr>
      </w:pPr>
      <w:r w:rsidRPr="00784EF8">
        <w:rPr>
          <w:rStyle w:val="gmail-s1"/>
          <w:b/>
          <w:bCs/>
        </w:rPr>
        <w:t>Kaffeafgifter endelig afskaffet</w:t>
      </w:r>
    </w:p>
    <w:p w14:paraId="4BEE7C7C" w14:textId="0378BC16" w:rsidR="00CB1DBE" w:rsidRPr="00CB1DBE" w:rsidRDefault="0017557C" w:rsidP="00CB1DBE">
      <w:r>
        <w:t>Det</w:t>
      </w:r>
      <w:r w:rsidR="00CB1DBE" w:rsidRPr="00CB1DBE">
        <w:t xml:space="preserve"> har det været en kilde til </w:t>
      </w:r>
      <w:r>
        <w:t xml:space="preserve">stor </w:t>
      </w:r>
      <w:r w:rsidR="00CB1DBE" w:rsidRPr="00CB1DBE">
        <w:t>frustration</w:t>
      </w:r>
      <w:r>
        <w:t xml:space="preserve"> for </w:t>
      </w:r>
      <w:proofErr w:type="spellStart"/>
      <w:r>
        <w:t>FødevareBanken</w:t>
      </w:r>
      <w:proofErr w:type="spellEnd"/>
      <w:r w:rsidR="00CB1DBE" w:rsidRPr="00CB1DBE">
        <w:t xml:space="preserve">, at moms- og afgiftsreglerne har gjort det svært for fødevarevirksomheder at donere kaffe, chokolade og andre sukkervarer, når de har dem i overskud. </w:t>
      </w:r>
      <w:r w:rsidR="00857FE7">
        <w:t>Derfor var det en kæmpe sejr, at reglerne blev afskaffet</w:t>
      </w:r>
      <w:r w:rsidR="00CB1DBE" w:rsidRPr="00CB1DBE">
        <w:t xml:space="preserve"> efter pres fra </w:t>
      </w:r>
      <w:r w:rsidR="008F34DB">
        <w:t xml:space="preserve">b.la. </w:t>
      </w:r>
      <w:proofErr w:type="spellStart"/>
      <w:r w:rsidR="00CB1DBE" w:rsidRPr="00CB1DBE">
        <w:t>FødevareBanken</w:t>
      </w:r>
      <w:proofErr w:type="spellEnd"/>
      <w:r w:rsidR="00CB1DBE" w:rsidRPr="00CB1DBE">
        <w:t xml:space="preserve"> </w:t>
      </w:r>
      <w:r w:rsidR="00857FE7">
        <w:t>pr.</w:t>
      </w:r>
      <w:r w:rsidR="00CB1DBE" w:rsidRPr="00CB1DBE">
        <w:t xml:space="preserve"> 1. januar 2020.</w:t>
      </w:r>
    </w:p>
    <w:p w14:paraId="172A745F" w14:textId="77777777" w:rsidR="00CB1DBE" w:rsidRPr="00CB1DBE" w:rsidRDefault="00CB1DBE" w:rsidP="00CB1DBE"/>
    <w:p w14:paraId="459D1850" w14:textId="36BA8829" w:rsidR="001A2BD3" w:rsidRPr="00CB1DBE" w:rsidRDefault="00CB1DBE" w:rsidP="00CB1DBE">
      <w:r w:rsidRPr="00CB1DBE">
        <w:t>”</w:t>
      </w:r>
      <w:r w:rsidR="0017557C">
        <w:t xml:space="preserve">Peter Larsen </w:t>
      </w:r>
      <w:r w:rsidR="001A2BD3">
        <w:t>K</w:t>
      </w:r>
      <w:r w:rsidR="0017557C">
        <w:t>affe er vores første kaffedonor</w:t>
      </w:r>
      <w:r w:rsidR="001A2BD3">
        <w:t>,</w:t>
      </w:r>
      <w:r w:rsidR="0017557C">
        <w:t xml:space="preserve"> efter afgiften på kaffe </w:t>
      </w:r>
      <w:r w:rsidR="001A2BD3">
        <w:t xml:space="preserve">til humanitære formål </w:t>
      </w:r>
      <w:r w:rsidR="0017557C">
        <w:t xml:space="preserve">blev afskaffet. </w:t>
      </w:r>
      <w:r w:rsidRPr="00CB1DBE">
        <w:t>Det er en god sejr at få i hus</w:t>
      </w:r>
      <w:r w:rsidR="0017557C">
        <w:t>, og vi er så glad</w:t>
      </w:r>
      <w:r w:rsidR="001A2BD3">
        <w:t>e</w:t>
      </w:r>
      <w:r w:rsidR="0017557C">
        <w:t xml:space="preserve"> for, at Peter Larsen </w:t>
      </w:r>
      <w:r w:rsidR="001A2BD3">
        <w:t xml:space="preserve">Kaffe </w:t>
      </w:r>
      <w:r w:rsidR="0017557C">
        <w:t xml:space="preserve">med det samme ringede til os med de 800 liter </w:t>
      </w:r>
      <w:r w:rsidR="001A2BD3">
        <w:t>koldbryg</w:t>
      </w:r>
      <w:r w:rsidRPr="00CB1DBE">
        <w:t>.</w:t>
      </w:r>
      <w:r w:rsidR="0017557C">
        <w:t xml:space="preserve"> Kaffe er noget af det, vores modtagere mangler allermest</w:t>
      </w:r>
      <w:r w:rsidRPr="00CB1DBE">
        <w:t xml:space="preserve">”, siger </w:t>
      </w:r>
      <w:proofErr w:type="spellStart"/>
      <w:r w:rsidRPr="00CB1DBE">
        <w:t>FødevareBankens</w:t>
      </w:r>
      <w:proofErr w:type="spellEnd"/>
      <w:r w:rsidRPr="00CB1DBE">
        <w:t xml:space="preserve"> direktør Karen-Inger Thorsen.</w:t>
      </w:r>
    </w:p>
    <w:p w14:paraId="0757A39F" w14:textId="77777777" w:rsidR="00CB1DBE" w:rsidRPr="00CB1DBE" w:rsidRDefault="00CB1DBE" w:rsidP="00CB1DBE"/>
    <w:p w14:paraId="1077B04D" w14:textId="2D065CB2" w:rsidR="00BB5A2D" w:rsidRDefault="00CB1DBE" w:rsidP="00CB1DBE">
      <w:proofErr w:type="spellStart"/>
      <w:r w:rsidRPr="00CB1DBE">
        <w:t>FødevareBanken</w:t>
      </w:r>
      <w:proofErr w:type="spellEnd"/>
      <w:r w:rsidRPr="00CB1DBE">
        <w:t xml:space="preserve"> kører dagligt ud til </w:t>
      </w:r>
      <w:r w:rsidR="0017557C">
        <w:t>over 3</w:t>
      </w:r>
      <w:r w:rsidR="00786D0E">
        <w:t>0</w:t>
      </w:r>
      <w:r w:rsidR="0017557C">
        <w:t>0</w:t>
      </w:r>
      <w:r w:rsidRPr="00CB1DBE">
        <w:t xml:space="preserve"> steder med overskudsvarer fra fødevarebranchens producenter, grossister og detailkæder. Overskudsvarerne doneres til nogle af landets mest udsatte borgere i stedet for at blive kasseret. Formålet er således dobbelt, fordi man både reducerer madspild og sætter en stopper for madfattigdom.</w:t>
      </w:r>
    </w:p>
    <w:p w14:paraId="7A922219" w14:textId="42295CCC" w:rsidR="001A2BD3" w:rsidRDefault="001A2BD3" w:rsidP="00CB1DBE"/>
    <w:p w14:paraId="1A000F08" w14:textId="77777777" w:rsidR="00D85638" w:rsidRDefault="00D85638" w:rsidP="00CB1DBE"/>
    <w:p w14:paraId="438F5201" w14:textId="77777777" w:rsidR="00D53331" w:rsidRPr="00D53331" w:rsidRDefault="00D53331" w:rsidP="00CB1DBE">
      <w:pPr>
        <w:rPr>
          <w:b/>
          <w:bCs/>
          <w:i/>
          <w:iCs/>
        </w:rPr>
      </w:pPr>
      <w:r w:rsidRPr="00D53331">
        <w:rPr>
          <w:b/>
          <w:bCs/>
          <w:i/>
          <w:iCs/>
        </w:rPr>
        <w:lastRenderedPageBreak/>
        <w:t>Til pressen</w:t>
      </w:r>
    </w:p>
    <w:p w14:paraId="54FFE5FF" w14:textId="01234C0E" w:rsidR="001A2BD3" w:rsidRDefault="001A2BD3" w:rsidP="00CB1DBE">
      <w:pPr>
        <w:rPr>
          <w:i/>
          <w:iCs/>
        </w:rPr>
      </w:pPr>
      <w:r>
        <w:rPr>
          <w:i/>
          <w:iCs/>
        </w:rPr>
        <w:t xml:space="preserve">Mandag den 13. juli ca. 10.45 kommer </w:t>
      </w:r>
      <w:proofErr w:type="spellStart"/>
      <w:r>
        <w:rPr>
          <w:i/>
          <w:iCs/>
        </w:rPr>
        <w:t>FødevareBanken</w:t>
      </w:r>
      <w:proofErr w:type="spellEnd"/>
      <w:r>
        <w:rPr>
          <w:i/>
          <w:iCs/>
        </w:rPr>
        <w:t xml:space="preserve"> til Folkekøkkenet Regnbuen i Kolding</w:t>
      </w:r>
      <w:r w:rsidR="00D53331">
        <w:rPr>
          <w:i/>
          <w:iCs/>
        </w:rPr>
        <w:t xml:space="preserve"> med kaffen, og en barista laver forskellige </w:t>
      </w:r>
      <w:proofErr w:type="spellStart"/>
      <w:r w:rsidR="00D53331">
        <w:rPr>
          <w:i/>
          <w:iCs/>
        </w:rPr>
        <w:t>iskaffe</w:t>
      </w:r>
      <w:proofErr w:type="spellEnd"/>
      <w:r w:rsidR="00D53331">
        <w:rPr>
          <w:i/>
          <w:iCs/>
        </w:rPr>
        <w:t xml:space="preserve">-drikke til de unge. Der er mulighed for interview med direktør for </w:t>
      </w:r>
      <w:proofErr w:type="spellStart"/>
      <w:r w:rsidR="00D53331">
        <w:rPr>
          <w:i/>
          <w:iCs/>
        </w:rPr>
        <w:t>FødevareBanken</w:t>
      </w:r>
      <w:proofErr w:type="spellEnd"/>
      <w:r w:rsidR="00D53331">
        <w:rPr>
          <w:i/>
          <w:iCs/>
        </w:rPr>
        <w:t xml:space="preserve"> Karen Inger-Thorsen og frivillige fra </w:t>
      </w:r>
      <w:proofErr w:type="spellStart"/>
      <w:r w:rsidR="00D53331">
        <w:rPr>
          <w:i/>
          <w:iCs/>
        </w:rPr>
        <w:t>FødevareBanken</w:t>
      </w:r>
      <w:proofErr w:type="spellEnd"/>
      <w:r w:rsidR="00D53331">
        <w:rPr>
          <w:i/>
          <w:iCs/>
        </w:rPr>
        <w:t xml:space="preserve">, leder af Regnbuen Helle Hedegaard og Lene Iversen fra Peter Larsen Kaffe. </w:t>
      </w:r>
    </w:p>
    <w:p w14:paraId="0F4D6E97" w14:textId="77777777" w:rsidR="00D85638" w:rsidRDefault="00D85638" w:rsidP="00CB1DBE">
      <w:pPr>
        <w:rPr>
          <w:i/>
          <w:iCs/>
        </w:rPr>
      </w:pPr>
    </w:p>
    <w:p w14:paraId="289851AD" w14:textId="5F419AEA" w:rsidR="00D85638" w:rsidRDefault="00D85638" w:rsidP="00CB1DBE">
      <w:pPr>
        <w:rPr>
          <w:i/>
          <w:iCs/>
        </w:rPr>
      </w:pPr>
      <w:r>
        <w:rPr>
          <w:i/>
          <w:iCs/>
        </w:rPr>
        <w:t>Kontaktinformationer:</w:t>
      </w:r>
      <w:r>
        <w:rPr>
          <w:i/>
          <w:iCs/>
        </w:rPr>
        <w:br/>
        <w:t>Lene Iversen, Innovation Projekt Manaager, Peter Larsen Kaffe:</w:t>
      </w:r>
      <w:r w:rsidR="00CD6D85">
        <w:rPr>
          <w:i/>
          <w:iCs/>
        </w:rPr>
        <w:t xml:space="preserve">+45 </w:t>
      </w:r>
      <w:r w:rsidR="00CD6D85" w:rsidRPr="00CD6D85">
        <w:rPr>
          <w:i/>
          <w:iCs/>
        </w:rPr>
        <w:t>24</w:t>
      </w:r>
      <w:r w:rsidR="00CD6D85">
        <w:rPr>
          <w:i/>
          <w:iCs/>
        </w:rPr>
        <w:t xml:space="preserve"> </w:t>
      </w:r>
      <w:r w:rsidR="00CD6D85" w:rsidRPr="00CD6D85">
        <w:rPr>
          <w:i/>
          <w:iCs/>
        </w:rPr>
        <w:t>26</w:t>
      </w:r>
      <w:r w:rsidR="00CD6D85">
        <w:rPr>
          <w:i/>
          <w:iCs/>
        </w:rPr>
        <w:t xml:space="preserve"> </w:t>
      </w:r>
      <w:r w:rsidR="00CD6D85" w:rsidRPr="00CD6D85">
        <w:rPr>
          <w:i/>
          <w:iCs/>
        </w:rPr>
        <w:t>96</w:t>
      </w:r>
      <w:r w:rsidR="00CD6D85">
        <w:rPr>
          <w:i/>
          <w:iCs/>
        </w:rPr>
        <w:t xml:space="preserve"> </w:t>
      </w:r>
      <w:r w:rsidR="00CD6D85" w:rsidRPr="00CD6D85">
        <w:rPr>
          <w:i/>
          <w:iCs/>
        </w:rPr>
        <w:t>88</w:t>
      </w:r>
      <w:r>
        <w:rPr>
          <w:i/>
          <w:iCs/>
        </w:rPr>
        <w:br/>
        <w:t xml:space="preserve">Rebecca Bodnia, kommunikationsansvarlig, </w:t>
      </w:r>
      <w:proofErr w:type="spellStart"/>
      <w:r>
        <w:rPr>
          <w:i/>
          <w:iCs/>
        </w:rPr>
        <w:t>FødevareBanken</w:t>
      </w:r>
      <w:proofErr w:type="spellEnd"/>
      <w:r>
        <w:rPr>
          <w:i/>
          <w:iCs/>
        </w:rPr>
        <w:t>: +45 60 11 16 45</w:t>
      </w:r>
    </w:p>
    <w:p w14:paraId="3B668A75" w14:textId="4E569CEA" w:rsidR="00D85638" w:rsidRPr="001A2BD3" w:rsidRDefault="00D85638" w:rsidP="00CB1DBE">
      <w:pPr>
        <w:rPr>
          <w:i/>
          <w:iCs/>
        </w:rPr>
      </w:pPr>
      <w:r>
        <w:rPr>
          <w:i/>
          <w:iCs/>
        </w:rPr>
        <w:t>Karen-Inger Thorsen, Direktør, Fødevarebanken: +45 23 40 89 51</w:t>
      </w:r>
    </w:p>
    <w:bookmarkEnd w:id="0"/>
    <w:sectPr w:rsidR="00D85638" w:rsidRPr="001A2B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74"/>
    <w:rsid w:val="0017557C"/>
    <w:rsid w:val="001A2BD3"/>
    <w:rsid w:val="00252C74"/>
    <w:rsid w:val="0026136A"/>
    <w:rsid w:val="006F178D"/>
    <w:rsid w:val="00784EF8"/>
    <w:rsid w:val="00786D0E"/>
    <w:rsid w:val="007E6790"/>
    <w:rsid w:val="00857FE7"/>
    <w:rsid w:val="008F34DB"/>
    <w:rsid w:val="00BB5A2D"/>
    <w:rsid w:val="00C565A8"/>
    <w:rsid w:val="00CB1DBE"/>
    <w:rsid w:val="00CD6D85"/>
    <w:rsid w:val="00D53331"/>
    <w:rsid w:val="00D85638"/>
    <w:rsid w:val="00E6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428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74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252C74"/>
    <w:pPr>
      <w:spacing w:before="100" w:beforeAutospacing="1" w:after="100" w:afterAutospacing="1"/>
    </w:pPr>
  </w:style>
  <w:style w:type="character" w:customStyle="1" w:styleId="gmail-s1">
    <w:name w:val="gmail-s1"/>
    <w:basedOn w:val="DefaultParagraphFont"/>
    <w:rsid w:val="00252C74"/>
  </w:style>
  <w:style w:type="paragraph" w:styleId="NoSpacing">
    <w:name w:val="No Spacing"/>
    <w:uiPriority w:val="1"/>
    <w:qFormat/>
    <w:rsid w:val="00CB1DBE"/>
    <w:pPr>
      <w:spacing w:after="0" w:line="240" w:lineRule="auto"/>
    </w:pPr>
    <w:rPr>
      <w:rFonts w:ascii="Calibri" w:hAnsi="Calibri" w:cs="Calibri"/>
      <w:lang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CB1D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DBE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74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252C74"/>
    <w:pPr>
      <w:spacing w:before="100" w:beforeAutospacing="1" w:after="100" w:afterAutospacing="1"/>
    </w:pPr>
  </w:style>
  <w:style w:type="character" w:customStyle="1" w:styleId="gmail-s1">
    <w:name w:val="gmail-s1"/>
    <w:basedOn w:val="DefaultParagraphFont"/>
    <w:rsid w:val="00252C74"/>
  </w:style>
  <w:style w:type="paragraph" w:styleId="NoSpacing">
    <w:name w:val="No Spacing"/>
    <w:uiPriority w:val="1"/>
    <w:qFormat/>
    <w:rsid w:val="00CB1DBE"/>
    <w:pPr>
      <w:spacing w:after="0" w:line="240" w:lineRule="auto"/>
    </w:pPr>
    <w:rPr>
      <w:rFonts w:ascii="Calibri" w:hAnsi="Calibri" w:cs="Calibri"/>
      <w:lang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CB1D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DBE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1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9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19189E19D8346A10B195023539402" ma:contentTypeVersion="7" ma:contentTypeDescription="Opret et nyt dokument." ma:contentTypeScope="" ma:versionID="14530f092e43befc4070a56e4a8fd2bf">
  <xsd:schema xmlns:xsd="http://www.w3.org/2001/XMLSchema" xmlns:xs="http://www.w3.org/2001/XMLSchema" xmlns:p="http://schemas.microsoft.com/office/2006/metadata/properties" xmlns:ns3="1a6af7c3-2096-4391-baf6-1d113f18bb72" targetNamespace="http://schemas.microsoft.com/office/2006/metadata/properties" ma:root="true" ma:fieldsID="7004a95b571165c64f713e263b14b76d" ns3:_="">
    <xsd:import namespace="1a6af7c3-2096-4391-baf6-1d113f18b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af7c3-2096-4391-baf6-1d113f18b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2A99B-A300-413C-A1FD-F20F53939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B286-AA56-48B8-9B6F-0647C8ED0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4D148-E4F4-4762-AD95-A38C33362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af7c3-2096-4391-baf6-1d113f18b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Eva Bodnia</dc:creator>
  <cp:keywords/>
  <dc:description/>
  <cp:lastModifiedBy>Rebecca Bodnia</cp:lastModifiedBy>
  <cp:revision>2</cp:revision>
  <cp:lastPrinted>2020-07-08T09:46:00Z</cp:lastPrinted>
  <dcterms:created xsi:type="dcterms:W3CDTF">2020-07-09T19:34:00Z</dcterms:created>
  <dcterms:modified xsi:type="dcterms:W3CDTF">2020-07-09T19:34:00Z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0x0101009BB19189E19D8346A10B195023539402</vt:lpwstr>
  </property>
</Properties>
</file>