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0" w:rsidRPr="00F3288F" w:rsidRDefault="00277070" w:rsidP="0004023C">
      <w:pPr>
        <w:pStyle w:val="Rubrik2"/>
        <w:ind w:left="0"/>
        <w:rPr>
          <w:lang w:val="sv-SE"/>
        </w:rPr>
      </w:pPr>
      <w:r w:rsidRPr="00F3288F">
        <w:rPr>
          <w:lang w:val="sv-SE"/>
        </w:rPr>
        <w:t xml:space="preserve">Pressmeddelande                   </w:t>
      </w:r>
      <w:bookmarkStart w:id="0" w:name="OLE_LINK2"/>
      <w:r w:rsidRPr="00F3288F">
        <w:rPr>
          <w:lang w:val="sv-SE"/>
        </w:rPr>
        <w:t xml:space="preserve">           </w:t>
      </w:r>
      <w:r w:rsidRPr="00F3288F">
        <w:rPr>
          <w:lang w:val="sv-SE"/>
        </w:rPr>
        <w:tab/>
      </w:r>
      <w:r w:rsidRPr="00F3288F">
        <w:rPr>
          <w:lang w:val="sv-SE"/>
        </w:rPr>
        <w:tab/>
      </w:r>
      <w:r w:rsidR="00D774DF">
        <w:rPr>
          <w:lang w:val="sv-SE"/>
        </w:rPr>
        <w:tab/>
        <w:t xml:space="preserve">               </w:t>
      </w:r>
      <w:r w:rsidR="007B237B">
        <w:rPr>
          <w:lang w:val="sv-SE"/>
        </w:rPr>
        <w:t xml:space="preserve"> </w:t>
      </w:r>
      <w:r w:rsidR="00CA1214">
        <w:rPr>
          <w:lang w:val="sv-SE"/>
        </w:rPr>
        <w:t>11</w:t>
      </w:r>
      <w:r w:rsidR="007B237B">
        <w:rPr>
          <w:lang w:val="sv-SE"/>
        </w:rPr>
        <w:t xml:space="preserve"> augusti</w:t>
      </w:r>
      <w:r w:rsidR="00873178" w:rsidRPr="00F3288F">
        <w:rPr>
          <w:lang w:val="sv-SE"/>
        </w:rPr>
        <w:t xml:space="preserve"> </w:t>
      </w:r>
      <w:r w:rsidRPr="00F3288F">
        <w:rPr>
          <w:lang w:val="sv-SE"/>
        </w:rPr>
        <w:t>20</w:t>
      </w:r>
      <w:r w:rsidR="006A3174" w:rsidRPr="00F3288F">
        <w:rPr>
          <w:lang w:val="sv-SE"/>
        </w:rPr>
        <w:t>10</w:t>
      </w:r>
    </w:p>
    <w:bookmarkEnd w:id="0"/>
    <w:p w:rsidR="000B3A6D" w:rsidRDefault="000B3A6D" w:rsidP="000B3A6D">
      <w:pPr>
        <w:rPr>
          <w:b/>
          <w:sz w:val="28"/>
          <w:szCs w:val="28"/>
          <w:lang w:val="sv-SE"/>
        </w:rPr>
      </w:pPr>
    </w:p>
    <w:p w:rsidR="007B237B" w:rsidRPr="007B237B" w:rsidRDefault="007B237B" w:rsidP="007B237B">
      <w:pPr>
        <w:rPr>
          <w:b/>
          <w:sz w:val="28"/>
          <w:szCs w:val="28"/>
          <w:lang w:val="sv-SE"/>
        </w:rPr>
      </w:pPr>
      <w:r w:rsidRPr="007B237B">
        <w:rPr>
          <w:b/>
          <w:sz w:val="28"/>
          <w:szCs w:val="28"/>
          <w:lang w:val="sv-SE"/>
        </w:rPr>
        <w:t>Flera nyrekryteringar till Trygg-Hansa/Codan</w:t>
      </w:r>
    </w:p>
    <w:p w:rsidR="007B237B" w:rsidRPr="007B237B" w:rsidRDefault="007B237B" w:rsidP="007B237B">
      <w:pPr>
        <w:rPr>
          <w:rFonts w:ascii="Helv" w:hAnsi="Helv" w:cs="Helv"/>
          <w:sz w:val="20"/>
          <w:szCs w:val="20"/>
          <w:lang w:val="sv-SE"/>
        </w:rPr>
      </w:pPr>
    </w:p>
    <w:p w:rsidR="007B237B" w:rsidRPr="007B237B" w:rsidRDefault="007B237B" w:rsidP="007B237B">
      <w:pPr>
        <w:rPr>
          <w:b/>
          <w:lang w:val="sv-SE"/>
        </w:rPr>
      </w:pPr>
      <w:r w:rsidRPr="007B237B">
        <w:rPr>
          <w:b/>
          <w:lang w:val="sv-SE"/>
        </w:rPr>
        <w:t xml:space="preserve">Trygg-Hansa/Codan börjar hösten med en rad nya namn på tunga poster inom koncernen. Martin </w:t>
      </w:r>
      <w:r w:rsidRPr="00434255">
        <w:rPr>
          <w:b/>
          <w:lang w:val="sv-SE"/>
        </w:rPr>
        <w:t>Thom</w:t>
      </w:r>
      <w:r w:rsidR="00434255" w:rsidRPr="00434255">
        <w:rPr>
          <w:b/>
          <w:lang w:val="sv-SE"/>
        </w:rPr>
        <w:t>p</w:t>
      </w:r>
      <w:r w:rsidRPr="00434255">
        <w:rPr>
          <w:b/>
          <w:lang w:val="sv-SE"/>
        </w:rPr>
        <w:t>son</w:t>
      </w:r>
      <w:r w:rsidRPr="007B237B">
        <w:rPr>
          <w:b/>
          <w:lang w:val="sv-SE"/>
        </w:rPr>
        <w:t xml:space="preserve"> blir i september ny skandinavisk direktör för </w:t>
      </w:r>
      <w:proofErr w:type="spellStart"/>
      <w:r w:rsidR="00434255" w:rsidRPr="00434255">
        <w:rPr>
          <w:b/>
          <w:lang w:val="sv-SE"/>
        </w:rPr>
        <w:t>Underwriting</w:t>
      </w:r>
      <w:proofErr w:type="spellEnd"/>
      <w:r w:rsidR="00434255" w:rsidRPr="00434255">
        <w:rPr>
          <w:b/>
          <w:lang w:val="sv-SE"/>
        </w:rPr>
        <w:t xml:space="preserve"> and Risk Management</w:t>
      </w:r>
      <w:r w:rsidRPr="007B237B">
        <w:rPr>
          <w:b/>
          <w:lang w:val="sv-SE"/>
        </w:rPr>
        <w:t xml:space="preserve">. </w:t>
      </w:r>
      <w:r w:rsidR="00434255">
        <w:rPr>
          <w:b/>
          <w:lang w:val="sv-SE"/>
        </w:rPr>
        <w:t>Till samma</w:t>
      </w:r>
      <w:r w:rsidRPr="007B237B">
        <w:rPr>
          <w:b/>
          <w:lang w:val="sv-SE"/>
        </w:rPr>
        <w:t xml:space="preserve"> </w:t>
      </w:r>
      <w:r w:rsidR="00434255">
        <w:rPr>
          <w:b/>
          <w:lang w:val="sv-SE"/>
        </w:rPr>
        <w:t>avdelning har</w:t>
      </w:r>
      <w:r w:rsidRPr="007B237B">
        <w:rPr>
          <w:b/>
          <w:lang w:val="sv-SE"/>
        </w:rPr>
        <w:t xml:space="preserve"> Charlotte </w:t>
      </w:r>
      <w:proofErr w:type="spellStart"/>
      <w:r w:rsidRPr="007B237B">
        <w:rPr>
          <w:b/>
          <w:lang w:val="sv-SE"/>
        </w:rPr>
        <w:t>Boij</w:t>
      </w:r>
      <w:proofErr w:type="spellEnd"/>
      <w:r w:rsidR="00434255">
        <w:rPr>
          <w:b/>
          <w:lang w:val="sv-SE"/>
        </w:rPr>
        <w:t xml:space="preserve"> rekryterats</w:t>
      </w:r>
      <w:r w:rsidRPr="007B237B">
        <w:rPr>
          <w:b/>
          <w:lang w:val="sv-SE"/>
        </w:rPr>
        <w:t xml:space="preserve">, senast </w:t>
      </w:r>
      <w:r w:rsidR="00735A53">
        <w:rPr>
          <w:b/>
          <w:lang w:val="sv-SE"/>
        </w:rPr>
        <w:t>vd för</w:t>
      </w:r>
      <w:r w:rsidRPr="007B237B">
        <w:rPr>
          <w:b/>
          <w:lang w:val="sv-SE"/>
        </w:rPr>
        <w:t xml:space="preserve"> Länsförsäkringar International, som chef för återförsäkringar.  Som ny </w:t>
      </w:r>
      <w:proofErr w:type="spellStart"/>
      <w:r w:rsidRPr="007B237B">
        <w:rPr>
          <w:b/>
          <w:lang w:val="sv-SE"/>
        </w:rPr>
        <w:t>HR-chef</w:t>
      </w:r>
      <w:proofErr w:type="spellEnd"/>
      <w:r w:rsidRPr="007B237B">
        <w:rPr>
          <w:b/>
          <w:lang w:val="sv-SE"/>
        </w:rPr>
        <w:t xml:space="preserve"> i Sverige har Erik </w:t>
      </w:r>
      <w:proofErr w:type="spellStart"/>
      <w:r w:rsidRPr="007B237B">
        <w:rPr>
          <w:b/>
          <w:lang w:val="sv-SE"/>
        </w:rPr>
        <w:t>Nilzén</w:t>
      </w:r>
      <w:proofErr w:type="spellEnd"/>
      <w:r w:rsidRPr="007B237B">
        <w:rPr>
          <w:b/>
          <w:lang w:val="sv-SE"/>
        </w:rPr>
        <w:t xml:space="preserve"> rekryteras, som senast kommer från </w:t>
      </w:r>
      <w:proofErr w:type="spellStart"/>
      <w:r w:rsidRPr="007B237B">
        <w:rPr>
          <w:b/>
          <w:lang w:val="sv-SE"/>
        </w:rPr>
        <w:t>PricewaterhouseCoopers</w:t>
      </w:r>
      <w:proofErr w:type="spellEnd"/>
      <w:r w:rsidRPr="007B237B">
        <w:rPr>
          <w:b/>
          <w:lang w:val="sv-SE"/>
        </w:rPr>
        <w:t>.</w:t>
      </w:r>
    </w:p>
    <w:p w:rsidR="007B237B" w:rsidRPr="004B0060" w:rsidRDefault="007B237B" w:rsidP="007B237B">
      <w:pPr>
        <w:rPr>
          <w:b/>
          <w:lang w:val="sv-SE"/>
        </w:rPr>
      </w:pPr>
    </w:p>
    <w:p w:rsidR="007B237B" w:rsidRPr="007B237B" w:rsidRDefault="007B237B" w:rsidP="007B237B">
      <w:pPr>
        <w:rPr>
          <w:lang w:val="sv-SE"/>
        </w:rPr>
      </w:pPr>
      <w:r w:rsidRPr="007B237B">
        <w:rPr>
          <w:lang w:val="sv-SE"/>
        </w:rPr>
        <w:t xml:space="preserve">Den första september börjar Martin Thompson som ny skandinavisk direktör för </w:t>
      </w:r>
      <w:proofErr w:type="spellStart"/>
      <w:r w:rsidRPr="007B237B">
        <w:rPr>
          <w:lang w:val="sv-SE"/>
        </w:rPr>
        <w:t>Underwriting</w:t>
      </w:r>
      <w:proofErr w:type="spellEnd"/>
      <w:r w:rsidRPr="007B237B">
        <w:rPr>
          <w:lang w:val="sv-SE"/>
        </w:rPr>
        <w:t xml:space="preserve"> and Risk Management. I och med sitt tillträde tar Martin även plats i Trygg-Hansa/Codans koncernledning. Martin har arbetat inom Trygg-Hansas moderbolag RSA sedan 1997 och framför allt haft en rad chefstjänster hos RSA UK, bland annat inom </w:t>
      </w:r>
      <w:proofErr w:type="spellStart"/>
      <w:r w:rsidRPr="007B237B">
        <w:rPr>
          <w:lang w:val="sv-SE"/>
        </w:rPr>
        <w:t>Underwriting</w:t>
      </w:r>
      <w:proofErr w:type="spellEnd"/>
      <w:r w:rsidRPr="007B237B">
        <w:rPr>
          <w:lang w:val="sv-SE"/>
        </w:rPr>
        <w:t xml:space="preserve"> och Portfolio management. De senaste två åren har han tillbringat i Kanada som direktör för företagsförsäkringar. Martin Thompson efterträder Susan </w:t>
      </w:r>
      <w:proofErr w:type="spellStart"/>
      <w:r w:rsidRPr="007B237B">
        <w:rPr>
          <w:lang w:val="sv-SE"/>
        </w:rPr>
        <w:t>Penwarden</w:t>
      </w:r>
      <w:proofErr w:type="spellEnd"/>
      <w:r w:rsidRPr="007B237B">
        <w:rPr>
          <w:lang w:val="sv-SE"/>
        </w:rPr>
        <w:t xml:space="preserve">, som nu återvänder till sitt hemland Kanada för en tjänst hos RSA. </w:t>
      </w:r>
      <w:bookmarkStart w:id="1" w:name="552821"/>
    </w:p>
    <w:p w:rsidR="00434255" w:rsidRDefault="00434255" w:rsidP="007B237B">
      <w:pPr>
        <w:rPr>
          <w:lang w:val="sv-SE"/>
        </w:rPr>
      </w:pPr>
    </w:p>
    <w:p w:rsidR="007B237B" w:rsidRPr="007B237B" w:rsidRDefault="007B237B" w:rsidP="007B237B">
      <w:pPr>
        <w:rPr>
          <w:b/>
          <w:lang w:val="sv-SE"/>
        </w:rPr>
      </w:pPr>
      <w:r w:rsidRPr="007B237B">
        <w:rPr>
          <w:b/>
          <w:lang w:val="sv-SE"/>
        </w:rPr>
        <w:t>N</w:t>
      </w:r>
      <w:r w:rsidRPr="00024C86">
        <w:rPr>
          <w:b/>
          <w:lang w:val="sv-SE"/>
        </w:rPr>
        <w:t xml:space="preserve">y skandinavisk </w:t>
      </w:r>
      <w:r w:rsidRPr="007B237B">
        <w:rPr>
          <w:b/>
          <w:lang w:val="sv-SE"/>
        </w:rPr>
        <w:t>chef</w:t>
      </w:r>
      <w:r w:rsidRPr="00024C86">
        <w:rPr>
          <w:b/>
          <w:lang w:val="sv-SE"/>
        </w:rPr>
        <w:t xml:space="preserve"> för återförsäkringar</w:t>
      </w:r>
    </w:p>
    <w:bookmarkEnd w:id="1"/>
    <w:p w:rsidR="003662A5" w:rsidRDefault="007B237B" w:rsidP="003662A5">
      <w:pPr>
        <w:rPr>
          <w:bCs w:val="0"/>
          <w:lang w:val="sv-SE"/>
        </w:rPr>
      </w:pPr>
      <w:r w:rsidRPr="00134D5C">
        <w:rPr>
          <w:lang w:val="sv-SE"/>
        </w:rPr>
        <w:t xml:space="preserve">Charlotte </w:t>
      </w:r>
      <w:proofErr w:type="spellStart"/>
      <w:r w:rsidRPr="00134D5C">
        <w:rPr>
          <w:lang w:val="sv-SE"/>
        </w:rPr>
        <w:t>Boij</w:t>
      </w:r>
      <w:proofErr w:type="spellEnd"/>
      <w:r w:rsidRPr="00134D5C">
        <w:rPr>
          <w:lang w:val="sv-SE"/>
        </w:rPr>
        <w:t xml:space="preserve"> </w:t>
      </w:r>
      <w:r w:rsidR="00434255">
        <w:rPr>
          <w:lang w:val="sv-SE"/>
        </w:rPr>
        <w:t>har rekryterats som</w:t>
      </w:r>
      <w:r w:rsidRPr="00134D5C">
        <w:rPr>
          <w:lang w:val="sv-SE"/>
        </w:rPr>
        <w:t xml:space="preserve"> ny skandinavisk </w:t>
      </w:r>
      <w:r w:rsidRPr="007B237B">
        <w:rPr>
          <w:lang w:val="sv-SE"/>
        </w:rPr>
        <w:t>chef</w:t>
      </w:r>
      <w:r w:rsidRPr="00134D5C">
        <w:rPr>
          <w:lang w:val="sv-SE"/>
        </w:rPr>
        <w:t xml:space="preserve"> för </w:t>
      </w:r>
      <w:r w:rsidR="00434255">
        <w:rPr>
          <w:lang w:val="sv-SE"/>
        </w:rPr>
        <w:t>återförsäkringar h</w:t>
      </w:r>
      <w:r w:rsidRPr="007B237B">
        <w:rPr>
          <w:lang w:val="sv-SE"/>
        </w:rPr>
        <w:t>os Trygg-Hansa/Codan.</w:t>
      </w:r>
      <w:r w:rsidRPr="00134D5C">
        <w:rPr>
          <w:lang w:val="sv-SE"/>
        </w:rPr>
        <w:t xml:space="preserve"> </w:t>
      </w:r>
      <w:r w:rsidR="003662A5">
        <w:rPr>
          <w:bCs w:val="0"/>
          <w:lang w:val="sv-SE"/>
        </w:rPr>
        <w:t>Charlotte kommer senast från rollen som vd för Länsförsäkringar International, som bedr</w:t>
      </w:r>
      <w:r w:rsidR="00123B64">
        <w:rPr>
          <w:bCs w:val="0"/>
          <w:lang w:val="sv-SE"/>
        </w:rPr>
        <w:t>ev</w:t>
      </w:r>
      <w:r w:rsidR="003662A5">
        <w:rPr>
          <w:bCs w:val="0"/>
          <w:lang w:val="sv-SE"/>
        </w:rPr>
        <w:t xml:space="preserve"> försäkringsverksamhet på tillväxtmarknader. Charlotte har dessförinnan arbetat med ”Reinsurance </w:t>
      </w:r>
      <w:proofErr w:type="spellStart"/>
      <w:r w:rsidR="003662A5">
        <w:rPr>
          <w:bCs w:val="0"/>
          <w:lang w:val="sv-SE"/>
        </w:rPr>
        <w:t>Run-Off</w:t>
      </w:r>
      <w:proofErr w:type="spellEnd"/>
      <w:r w:rsidR="003662A5">
        <w:rPr>
          <w:bCs w:val="0"/>
          <w:lang w:val="sv-SE"/>
        </w:rPr>
        <w:t xml:space="preserve"> Management” i 18 år, som förhandlare, jurist och sedan 2005 som vd. Charlotte efterträder Johan </w:t>
      </w:r>
      <w:proofErr w:type="spellStart"/>
      <w:r w:rsidR="003662A5">
        <w:rPr>
          <w:bCs w:val="0"/>
          <w:lang w:val="sv-SE"/>
        </w:rPr>
        <w:t>Areskoug</w:t>
      </w:r>
      <w:proofErr w:type="spellEnd"/>
      <w:r w:rsidR="003662A5">
        <w:rPr>
          <w:bCs w:val="0"/>
          <w:lang w:val="sv-SE"/>
        </w:rPr>
        <w:t>, som nu går i pension.</w:t>
      </w:r>
    </w:p>
    <w:p w:rsidR="003662A5" w:rsidRDefault="003662A5" w:rsidP="003662A5">
      <w:pPr>
        <w:rPr>
          <w:bCs w:val="0"/>
          <w:lang w:val="sv-SE"/>
        </w:rPr>
      </w:pPr>
    </w:p>
    <w:p w:rsidR="003662A5" w:rsidRDefault="00504695" w:rsidP="003662A5">
      <w:pPr>
        <w:rPr>
          <w:bCs w:val="0"/>
          <w:lang w:val="sv-SE"/>
        </w:rPr>
      </w:pPr>
      <w:proofErr w:type="gramStart"/>
      <w:r>
        <w:rPr>
          <w:lang w:val="sv-SE"/>
        </w:rPr>
        <w:t>-</w:t>
      </w:r>
      <w:proofErr w:type="gramEnd"/>
      <w:r>
        <w:rPr>
          <w:lang w:val="sv-SE"/>
        </w:rPr>
        <w:t xml:space="preserve"> Jag </w:t>
      </w:r>
      <w:r w:rsidR="003662A5">
        <w:rPr>
          <w:bCs w:val="0"/>
          <w:lang w:val="sv-SE"/>
        </w:rPr>
        <w:t>är mycket glad över att få ansvaret för den nordiska återförsäkringsenheten, som har många duktiga medarbetare och ett fint rykte internationellt. Det känns attraktivt att bli en del av en global försäkringsgrupp och jag ser som en viktig uppgift att säkerställa att Trygg-Hansa/Codan använder sig av återförsäkringslösningar som stödjer företagets strategiska inriktning.</w:t>
      </w:r>
    </w:p>
    <w:p w:rsidR="007B237B" w:rsidRPr="007B237B" w:rsidRDefault="007B237B" w:rsidP="007B237B">
      <w:pPr>
        <w:rPr>
          <w:lang w:val="sv-SE"/>
        </w:rPr>
      </w:pPr>
    </w:p>
    <w:p w:rsidR="007B237B" w:rsidRPr="007B237B" w:rsidRDefault="007B237B" w:rsidP="007B237B">
      <w:pPr>
        <w:rPr>
          <w:b/>
          <w:lang w:val="sv-SE"/>
        </w:rPr>
      </w:pPr>
      <w:r w:rsidRPr="007B237B">
        <w:rPr>
          <w:b/>
          <w:lang w:val="sv-SE"/>
        </w:rPr>
        <w:t xml:space="preserve">Ny </w:t>
      </w:r>
      <w:proofErr w:type="spellStart"/>
      <w:r w:rsidRPr="007B237B">
        <w:rPr>
          <w:b/>
          <w:lang w:val="sv-SE"/>
        </w:rPr>
        <w:t>HR-chef</w:t>
      </w:r>
      <w:proofErr w:type="spellEnd"/>
      <w:r w:rsidRPr="007B237B">
        <w:rPr>
          <w:b/>
          <w:lang w:val="sv-SE"/>
        </w:rPr>
        <w:t xml:space="preserve"> i Sverige</w:t>
      </w:r>
    </w:p>
    <w:p w:rsidR="007B237B" w:rsidRPr="007B237B" w:rsidRDefault="007B237B" w:rsidP="007B237B">
      <w:pPr>
        <w:rPr>
          <w:rFonts w:ascii="Tms Rmn" w:hAnsi="Tms Rmn" w:cs="Tms Rmn"/>
          <w:lang w:val="sv-SE"/>
        </w:rPr>
      </w:pPr>
      <w:r w:rsidRPr="007B237B">
        <w:rPr>
          <w:lang w:val="sv-SE"/>
        </w:rPr>
        <w:t xml:space="preserve">Erik </w:t>
      </w:r>
      <w:proofErr w:type="spellStart"/>
      <w:r w:rsidRPr="007B237B">
        <w:rPr>
          <w:lang w:val="sv-SE"/>
        </w:rPr>
        <w:t>Nilzén</w:t>
      </w:r>
      <w:proofErr w:type="spellEnd"/>
      <w:r w:rsidRPr="007B237B">
        <w:rPr>
          <w:lang w:val="sv-SE"/>
        </w:rPr>
        <w:t xml:space="preserve"> börjar den första september </w:t>
      </w:r>
      <w:r w:rsidR="003314AC">
        <w:rPr>
          <w:lang w:val="sv-SE"/>
        </w:rPr>
        <w:t>på en nyinrättad tjänst som</w:t>
      </w:r>
      <w:r w:rsidRPr="007B237B">
        <w:rPr>
          <w:lang w:val="sv-SE"/>
        </w:rPr>
        <w:t xml:space="preserve"> </w:t>
      </w:r>
      <w:proofErr w:type="spellStart"/>
      <w:r w:rsidRPr="007B237B">
        <w:rPr>
          <w:lang w:val="sv-SE"/>
        </w:rPr>
        <w:t>HR-chef</w:t>
      </w:r>
      <w:proofErr w:type="spellEnd"/>
      <w:r w:rsidRPr="007B237B">
        <w:rPr>
          <w:lang w:val="sv-SE"/>
        </w:rPr>
        <w:t xml:space="preserve"> för Sverige. Erik </w:t>
      </w:r>
      <w:proofErr w:type="spellStart"/>
      <w:r w:rsidRPr="007B237B">
        <w:rPr>
          <w:lang w:val="sv-SE"/>
        </w:rPr>
        <w:t>Nilzén</w:t>
      </w:r>
      <w:proofErr w:type="spellEnd"/>
      <w:r w:rsidRPr="007B237B">
        <w:rPr>
          <w:lang w:val="sv-SE"/>
        </w:rPr>
        <w:t xml:space="preserve"> kommer senast från en tjänst som ansvarig för </w:t>
      </w:r>
      <w:proofErr w:type="spellStart"/>
      <w:r w:rsidRPr="007B237B">
        <w:rPr>
          <w:rFonts w:ascii="Tms Rmn" w:hAnsi="Tms Rmn" w:cs="Tms Rmn"/>
          <w:lang w:val="sv-SE"/>
        </w:rPr>
        <w:t>HR-området</w:t>
      </w:r>
      <w:proofErr w:type="spellEnd"/>
      <w:r w:rsidRPr="007B237B">
        <w:rPr>
          <w:rFonts w:ascii="Tms Rmn" w:hAnsi="Tms Rmn" w:cs="Tms Rmn"/>
          <w:lang w:val="sv-SE"/>
        </w:rPr>
        <w:t xml:space="preserve"> inom Revisionsdelen av </w:t>
      </w:r>
      <w:proofErr w:type="spellStart"/>
      <w:r w:rsidRPr="007B237B">
        <w:rPr>
          <w:rFonts w:ascii="Tms Rmn" w:hAnsi="Tms Rmn" w:cs="Tms Rmn"/>
          <w:lang w:val="sv-SE"/>
        </w:rPr>
        <w:t>PricewaterhouseCoopers</w:t>
      </w:r>
      <w:proofErr w:type="spellEnd"/>
      <w:r w:rsidRPr="007B237B">
        <w:rPr>
          <w:rFonts w:ascii="Tms Rmn" w:hAnsi="Tms Rmn" w:cs="Tms Rmn"/>
          <w:lang w:val="sv-SE"/>
        </w:rPr>
        <w:t xml:space="preserve"> i Sverige. </w:t>
      </w:r>
    </w:p>
    <w:p w:rsidR="007B237B" w:rsidRPr="007B237B" w:rsidRDefault="007B237B" w:rsidP="007B237B">
      <w:pPr>
        <w:rPr>
          <w:rFonts w:ascii="Tms Rmn" w:hAnsi="Tms Rmn" w:cs="Tms Rmn"/>
          <w:lang w:val="sv-SE"/>
        </w:rPr>
      </w:pPr>
    </w:p>
    <w:p w:rsidR="00484441" w:rsidRDefault="00504695" w:rsidP="00484441">
      <w:pPr>
        <w:rPr>
          <w:rFonts w:ascii="Tms Rmn" w:hAnsi="Tms Rmn" w:cs="Tms Rmn"/>
          <w:bCs w:val="0"/>
          <w:lang w:val="sv-SE"/>
        </w:rPr>
      </w:pPr>
      <w:proofErr w:type="gramStart"/>
      <w:r>
        <w:rPr>
          <w:lang w:val="sv-SE"/>
        </w:rPr>
        <w:t>-</w:t>
      </w:r>
      <w:proofErr w:type="gramEnd"/>
      <w:r>
        <w:rPr>
          <w:lang w:val="sv-SE"/>
        </w:rPr>
        <w:t xml:space="preserve"> Jag </w:t>
      </w:r>
      <w:r w:rsidR="00484441">
        <w:rPr>
          <w:rFonts w:ascii="Tms Rmn" w:hAnsi="Tms Rmn" w:cs="Tms Rmn"/>
          <w:bCs w:val="0"/>
          <w:lang w:val="sv-SE"/>
        </w:rPr>
        <w:t xml:space="preserve">ser fram emot att ta mig an min nya roll, säger Erik </w:t>
      </w:r>
      <w:proofErr w:type="spellStart"/>
      <w:r w:rsidR="00484441">
        <w:rPr>
          <w:rFonts w:ascii="Tms Rmn" w:hAnsi="Tms Rmn" w:cs="Tms Rmn"/>
          <w:bCs w:val="0"/>
          <w:lang w:val="sv-SE"/>
        </w:rPr>
        <w:t>Nilzén</w:t>
      </w:r>
      <w:proofErr w:type="spellEnd"/>
      <w:r w:rsidR="00484441">
        <w:rPr>
          <w:rFonts w:ascii="Tms Rmn" w:hAnsi="Tms Rmn" w:cs="Tms Rmn"/>
          <w:bCs w:val="0"/>
          <w:lang w:val="sv-SE"/>
        </w:rPr>
        <w:t>. Försäkringsbolagen utgör en förutsättning för ett fungerande näringsliv</w:t>
      </w:r>
      <w:r w:rsidR="005C30AB">
        <w:rPr>
          <w:rFonts w:ascii="Tms Rmn" w:hAnsi="Tms Rmn" w:cs="Tms Rmn"/>
          <w:bCs w:val="0"/>
          <w:lang w:val="sv-SE"/>
        </w:rPr>
        <w:t>,</w:t>
      </w:r>
      <w:r w:rsidR="00484441">
        <w:rPr>
          <w:rFonts w:ascii="Tms Rmn" w:hAnsi="Tms Rmn" w:cs="Tms Rmn"/>
          <w:bCs w:val="0"/>
          <w:lang w:val="sv-SE"/>
        </w:rPr>
        <w:t xml:space="preserve"> men bidrar också till enskilda individers trygghet. Trygg-Hansa är ett av Sveriges mest kända varumärken och jag är mycket glad för möjligheten att bidra till vidareutvecklingen av denna verksamhet. </w:t>
      </w:r>
    </w:p>
    <w:p w:rsidR="008E14EA" w:rsidRDefault="008E14EA" w:rsidP="00484441">
      <w:pPr>
        <w:rPr>
          <w:rFonts w:ascii="Tms Rmn" w:hAnsi="Tms Rmn" w:cs="Tms Rmn"/>
          <w:bCs w:val="0"/>
          <w:lang w:val="sv-SE"/>
        </w:rPr>
      </w:pPr>
    </w:p>
    <w:p w:rsidR="008E14EA" w:rsidRDefault="008E14EA" w:rsidP="008E14EA">
      <w:pPr>
        <w:rPr>
          <w:lang w:val="sv-SE"/>
        </w:rPr>
      </w:pPr>
      <w:proofErr w:type="gramStart"/>
      <w:r w:rsidRPr="007B237B">
        <w:rPr>
          <w:lang w:val="sv-SE"/>
        </w:rPr>
        <w:t>-</w:t>
      </w:r>
      <w:proofErr w:type="gramEnd"/>
      <w:r w:rsidRPr="007B237B">
        <w:rPr>
          <w:lang w:val="sv-SE"/>
        </w:rPr>
        <w:t xml:space="preserve"> </w:t>
      </w:r>
      <w:r>
        <w:rPr>
          <w:lang w:val="sv-SE"/>
        </w:rPr>
        <w:t xml:space="preserve">Jag är mycket glad över att vi har lyckats attrahera </w:t>
      </w:r>
      <w:r w:rsidR="00161E5F">
        <w:rPr>
          <w:lang w:val="sv-SE"/>
        </w:rPr>
        <w:t>så</w:t>
      </w:r>
      <w:r>
        <w:rPr>
          <w:lang w:val="sv-SE"/>
        </w:rPr>
        <w:t xml:space="preserve"> kompetenta personer</w:t>
      </w:r>
      <w:r w:rsidR="00BF5F4F">
        <w:rPr>
          <w:lang w:val="sv-SE"/>
        </w:rPr>
        <w:t xml:space="preserve"> till Trygg-Ha</w:t>
      </w:r>
      <w:r w:rsidR="003F3F0B">
        <w:rPr>
          <w:lang w:val="sv-SE"/>
        </w:rPr>
        <w:t>nsa/Codan och ser fram emot våra</w:t>
      </w:r>
      <w:r w:rsidR="00BF5F4F">
        <w:rPr>
          <w:lang w:val="sv-SE"/>
        </w:rPr>
        <w:t xml:space="preserve"> kommande samarbete</w:t>
      </w:r>
      <w:r w:rsidR="003F3F0B">
        <w:rPr>
          <w:lang w:val="sv-SE"/>
        </w:rPr>
        <w:t>n</w:t>
      </w:r>
      <w:r>
        <w:rPr>
          <w:lang w:val="sv-SE"/>
        </w:rPr>
        <w:t xml:space="preserve">, </w:t>
      </w:r>
      <w:r w:rsidR="00BF5F4F">
        <w:rPr>
          <w:lang w:val="sv-SE"/>
        </w:rPr>
        <w:t>avslutar</w:t>
      </w:r>
      <w:r w:rsidRPr="007B237B">
        <w:rPr>
          <w:lang w:val="sv-SE"/>
        </w:rPr>
        <w:t xml:space="preserve"> Rickard Gustafson, vd för Trygg-Hansa/Codan.</w:t>
      </w:r>
      <w:r>
        <w:rPr>
          <w:lang w:val="sv-SE"/>
        </w:rPr>
        <w:t xml:space="preserve"> </w:t>
      </w:r>
    </w:p>
    <w:p w:rsidR="000B3A6D" w:rsidRDefault="000B3A6D" w:rsidP="000B3A6D">
      <w:pPr>
        <w:rPr>
          <w:rFonts w:ascii="Tms Rmn" w:hAnsi="Tms Rmn" w:cs="Tms Rmn"/>
          <w:sz w:val="20"/>
          <w:szCs w:val="20"/>
          <w:lang w:val="sv-SE"/>
        </w:rPr>
      </w:pPr>
    </w:p>
    <w:p w:rsidR="00BF5F4F" w:rsidRPr="003662A5" w:rsidRDefault="00BF5F4F" w:rsidP="000B3A6D">
      <w:pPr>
        <w:rPr>
          <w:rFonts w:ascii="Tms Rmn" w:hAnsi="Tms Rmn" w:cs="Tms Rmn"/>
          <w:sz w:val="20"/>
          <w:szCs w:val="20"/>
          <w:lang w:val="sv-SE"/>
        </w:rPr>
      </w:pPr>
    </w:p>
    <w:p w:rsidR="00F050C8" w:rsidRPr="00717E29" w:rsidRDefault="000216D4" w:rsidP="00E845AE">
      <w:pPr>
        <w:rPr>
          <w:b/>
          <w:bCs w:val="0"/>
          <w:lang w:val="sv-SE"/>
        </w:rPr>
      </w:pPr>
      <w:r w:rsidRPr="00717E29">
        <w:rPr>
          <w:b/>
          <w:bCs w:val="0"/>
          <w:lang w:val="sv-SE"/>
        </w:rPr>
        <w:t>För ytterligare information, vänligen kontakta:</w:t>
      </w:r>
    </w:p>
    <w:p w:rsidR="00E845AE" w:rsidRPr="00434255" w:rsidRDefault="00D174AD" w:rsidP="00E845AE">
      <w:pPr>
        <w:rPr>
          <w:bCs w:val="0"/>
        </w:rPr>
      </w:pPr>
      <w:r>
        <w:rPr>
          <w:bCs w:val="0"/>
          <w:lang w:val="sv-SE"/>
        </w:rPr>
        <w:t>Anna Snell</w:t>
      </w:r>
      <w:r w:rsidR="00E845AE" w:rsidRPr="00717E29">
        <w:rPr>
          <w:bCs w:val="0"/>
          <w:lang w:val="sv-SE"/>
        </w:rPr>
        <w:t xml:space="preserve">, </w:t>
      </w:r>
      <w:r w:rsidR="00786343" w:rsidRPr="00717E29">
        <w:rPr>
          <w:bCs w:val="0"/>
          <w:lang w:val="sv-SE"/>
        </w:rPr>
        <w:t>press</w:t>
      </w:r>
      <w:r>
        <w:rPr>
          <w:bCs w:val="0"/>
          <w:lang w:val="sv-SE"/>
        </w:rPr>
        <w:t>kontakt</w:t>
      </w:r>
      <w:r w:rsidR="00E845AE" w:rsidRPr="00717E29">
        <w:rPr>
          <w:bCs w:val="0"/>
          <w:lang w:val="sv-SE"/>
        </w:rPr>
        <w:t xml:space="preserve"> på Trygg-Hansa. </w:t>
      </w:r>
      <w:r w:rsidR="00227E3F" w:rsidRPr="00434255">
        <w:rPr>
          <w:bCs w:val="0"/>
        </w:rPr>
        <w:t>Telefon:</w:t>
      </w:r>
      <w:r>
        <w:rPr>
          <w:bCs w:val="0"/>
        </w:rPr>
        <w:t xml:space="preserve"> 0752-43 11 52</w:t>
      </w:r>
      <w:r w:rsidR="000B3A6D" w:rsidRPr="00434255">
        <w:rPr>
          <w:bCs w:val="0"/>
        </w:rPr>
        <w:t>.</w:t>
      </w:r>
      <w:r w:rsidR="001C6740" w:rsidRPr="00434255">
        <w:rPr>
          <w:bCs w:val="0"/>
        </w:rPr>
        <w:t xml:space="preserve"> </w:t>
      </w:r>
      <w:r w:rsidR="00227E3F" w:rsidRPr="00434255">
        <w:rPr>
          <w:bCs w:val="0"/>
        </w:rPr>
        <w:t xml:space="preserve">E-post: </w:t>
      </w:r>
      <w:hyperlink r:id="rId7" w:history="1">
        <w:r w:rsidRPr="00216589">
          <w:rPr>
            <w:rStyle w:val="Hyperlnk"/>
            <w:bCs w:val="0"/>
          </w:rPr>
          <w:t>anna.snell@trygghansa.se</w:t>
        </w:r>
      </w:hyperlink>
      <w:r>
        <w:rPr>
          <w:bCs w:val="0"/>
        </w:rPr>
        <w:t xml:space="preserve"> </w:t>
      </w:r>
    </w:p>
    <w:p w:rsidR="00C11FA2" w:rsidRPr="00434255" w:rsidRDefault="00C11FA2" w:rsidP="00C11FA2"/>
    <w:p w:rsidR="00F7056A" w:rsidRPr="00484441" w:rsidRDefault="00F7056A" w:rsidP="00733604">
      <w:pPr>
        <w:rPr>
          <w:b/>
        </w:rPr>
      </w:pPr>
    </w:p>
    <w:p w:rsidR="00F7056A" w:rsidRPr="00484441" w:rsidRDefault="00F7056A" w:rsidP="00733604">
      <w:pPr>
        <w:rPr>
          <w:b/>
        </w:rPr>
      </w:pPr>
    </w:p>
    <w:p w:rsidR="00733604" w:rsidRPr="00026608" w:rsidRDefault="00733604" w:rsidP="00733604">
      <w:pPr>
        <w:rPr>
          <w:b/>
          <w:lang w:val="sv-SE"/>
        </w:rPr>
      </w:pPr>
      <w:r w:rsidRPr="00026608">
        <w:rPr>
          <w:b/>
          <w:lang w:val="sv-SE"/>
        </w:rPr>
        <w:lastRenderedPageBreak/>
        <w:t>Om Trygg-Hansa</w:t>
      </w:r>
    </w:p>
    <w:p w:rsidR="006D42A9" w:rsidRPr="007B237B" w:rsidRDefault="00733604" w:rsidP="00AD5840">
      <w:pPr>
        <w:rPr>
          <w:lang w:val="sv-SE"/>
        </w:rPr>
      </w:pPr>
      <w:r w:rsidRPr="00026608">
        <w:rPr>
          <w:lang w:val="sv-SE"/>
        </w:rPr>
        <w:t xml:space="preserve">Trygg-Hansa är ett av Sveriges största </w:t>
      </w:r>
      <w:hyperlink r:id="rId8" w:history="1">
        <w:r w:rsidRPr="00026608">
          <w:rPr>
            <w:rStyle w:val="Hyperlnk"/>
            <w:lang w:val="sv-SE"/>
          </w:rPr>
          <w:t>försäkringsbolag</w:t>
        </w:r>
      </w:hyperlink>
      <w:r w:rsidRPr="00026608">
        <w:rPr>
          <w:lang w:val="sv-SE"/>
        </w:rPr>
        <w:t xml:space="preserve"> med en årspremievolym på runt tio miljarder kronor. Våra cirka 2 000 medarbetare finns på 30 orter i Sverige. Trygg-Hansa erbjuder ett flertal </w:t>
      </w:r>
      <w:hyperlink r:id="rId9" w:history="1">
        <w:r w:rsidRPr="00026608">
          <w:rPr>
            <w:rStyle w:val="Hyperlnk"/>
            <w:lang w:val="sv-SE"/>
          </w:rPr>
          <w:t>privatförsäkringar</w:t>
        </w:r>
      </w:hyperlink>
      <w:r w:rsidRPr="00026608">
        <w:rPr>
          <w:lang w:val="sv-SE"/>
        </w:rPr>
        <w:t xml:space="preserve"> som till exempel </w:t>
      </w:r>
      <w:hyperlink r:id="rId10" w:history="1">
        <w:r w:rsidRPr="00026608">
          <w:rPr>
            <w:rStyle w:val="Hyperlnk"/>
            <w:lang w:val="sv-SE"/>
          </w:rPr>
          <w:t>hemförsäkring</w:t>
        </w:r>
      </w:hyperlink>
      <w:r w:rsidRPr="00026608">
        <w:rPr>
          <w:lang w:val="sv-SE"/>
        </w:rPr>
        <w:t xml:space="preserve">, </w:t>
      </w:r>
      <w:hyperlink r:id="rId11" w:history="1">
        <w:r w:rsidRPr="00026608">
          <w:rPr>
            <w:rStyle w:val="Hyperlnk"/>
            <w:lang w:val="sv-SE"/>
          </w:rPr>
          <w:t>bilförsäkring</w:t>
        </w:r>
      </w:hyperlink>
      <w:r w:rsidRPr="00026608">
        <w:rPr>
          <w:lang w:val="sv-SE"/>
        </w:rPr>
        <w:t xml:space="preserve"> och </w:t>
      </w:r>
      <w:hyperlink r:id="rId12" w:history="1">
        <w:r w:rsidRPr="00026608">
          <w:rPr>
            <w:rStyle w:val="Hyperlnk"/>
            <w:lang w:val="sv-SE"/>
          </w:rPr>
          <w:t>sjuk- och olycksfallsförsäkring</w:t>
        </w:r>
      </w:hyperlink>
      <w:r w:rsidRPr="00026608">
        <w:rPr>
          <w:lang w:val="sv-SE"/>
        </w:rPr>
        <w:t xml:space="preserve"> och är marknadsledande inom </w:t>
      </w:r>
      <w:hyperlink r:id="rId13" w:history="1">
        <w:r w:rsidRPr="00026608">
          <w:rPr>
            <w:rStyle w:val="Hyperlnk"/>
            <w:lang w:val="sv-SE"/>
          </w:rPr>
          <w:t>barnförsäkringar</w:t>
        </w:r>
      </w:hyperlink>
      <w:r w:rsidRPr="00026608">
        <w:rPr>
          <w:lang w:val="sv-SE"/>
        </w:rPr>
        <w:t xml:space="preserve">. Trygg-Hansa ingår i den internationella försäkringskoncernen RSA. För mer information: </w:t>
      </w:r>
      <w:hyperlink r:id="rId14" w:history="1">
        <w:r w:rsidR="00C5705E" w:rsidRPr="00216589">
          <w:rPr>
            <w:rStyle w:val="Hyperlnk"/>
            <w:lang w:val="sv-SE"/>
          </w:rPr>
          <w:t>www.trygghansa.se</w:t>
        </w:r>
      </w:hyperlink>
      <w:r w:rsidR="007B237B">
        <w:rPr>
          <w:lang w:val="sv-SE"/>
        </w:rPr>
        <w:t>.</w:t>
      </w:r>
    </w:p>
    <w:p w:rsidR="006479E6" w:rsidRPr="006479E6" w:rsidRDefault="006479E6" w:rsidP="00AD5840">
      <w:pPr>
        <w:rPr>
          <w:sz w:val="20"/>
          <w:szCs w:val="20"/>
          <w:lang w:val="sv-SE"/>
        </w:rPr>
      </w:pPr>
    </w:p>
    <w:sectPr w:rsidR="006479E6" w:rsidRPr="006479E6" w:rsidSect="001D6BCC">
      <w:headerReference w:type="default" r:id="rId15"/>
      <w:pgSz w:w="11906" w:h="16838"/>
      <w:pgMar w:top="1560" w:right="1417" w:bottom="426"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95" w:rsidRDefault="00504695" w:rsidP="00AD5840">
      <w:r>
        <w:separator/>
      </w:r>
    </w:p>
  </w:endnote>
  <w:endnote w:type="continuationSeparator" w:id="0">
    <w:p w:rsidR="00504695" w:rsidRDefault="00504695" w:rsidP="00AD5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95" w:rsidRDefault="00504695" w:rsidP="00AD5840">
      <w:r>
        <w:separator/>
      </w:r>
    </w:p>
  </w:footnote>
  <w:footnote w:type="continuationSeparator" w:id="0">
    <w:p w:rsidR="00504695" w:rsidRDefault="00504695" w:rsidP="00AD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95" w:rsidRDefault="001152DF" w:rsidP="00AD5840">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E28230"/>
    <w:lvl w:ilvl="0">
      <w:numFmt w:val="bullet"/>
      <w:lvlText w:val="*"/>
      <w:lvlJc w:val="left"/>
    </w:lvl>
  </w:abstractNum>
  <w:abstractNum w:abstractNumId="1">
    <w:nsid w:val="06452D60"/>
    <w:multiLevelType w:val="hybridMultilevel"/>
    <w:tmpl w:val="D494F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37D93"/>
    <w:multiLevelType w:val="hybridMultilevel"/>
    <w:tmpl w:val="301E4700"/>
    <w:lvl w:ilvl="0" w:tplc="7BCA6854">
      <w:start w:val="6"/>
      <w:numFmt w:val="bullet"/>
      <w:lvlText w:val="-"/>
      <w:lvlJc w:val="left"/>
      <w:pPr>
        <w:tabs>
          <w:tab w:val="num" w:pos="720"/>
        </w:tabs>
        <w:ind w:left="720" w:hanging="360"/>
      </w:pPr>
      <w:rPr>
        <w:rFonts w:ascii="Times New Roman" w:eastAsia="Times New Roman" w:hAnsi="Times New Roman" w:hint="default"/>
        <w:w w:val="0"/>
      </w:rPr>
    </w:lvl>
    <w:lvl w:ilvl="1" w:tplc="DEE0FA80" w:tentative="1">
      <w:start w:val="1"/>
      <w:numFmt w:val="bullet"/>
      <w:lvlText w:val="o"/>
      <w:lvlJc w:val="left"/>
      <w:pPr>
        <w:tabs>
          <w:tab w:val="num" w:pos="1440"/>
        </w:tabs>
        <w:ind w:left="1440" w:hanging="360"/>
      </w:pPr>
      <w:rPr>
        <w:rFonts w:ascii="Courier New" w:hAnsi="Courier New" w:hint="default"/>
      </w:rPr>
    </w:lvl>
    <w:lvl w:ilvl="2" w:tplc="C4E635BA" w:tentative="1">
      <w:start w:val="1"/>
      <w:numFmt w:val="bullet"/>
      <w:lvlText w:val=""/>
      <w:lvlJc w:val="left"/>
      <w:pPr>
        <w:tabs>
          <w:tab w:val="num" w:pos="2160"/>
        </w:tabs>
        <w:ind w:left="2160" w:hanging="360"/>
      </w:pPr>
      <w:rPr>
        <w:rFonts w:ascii="Wingdings" w:hAnsi="Wingdings" w:hint="default"/>
      </w:rPr>
    </w:lvl>
    <w:lvl w:ilvl="3" w:tplc="9F065628" w:tentative="1">
      <w:start w:val="1"/>
      <w:numFmt w:val="bullet"/>
      <w:lvlText w:val=""/>
      <w:lvlJc w:val="left"/>
      <w:pPr>
        <w:tabs>
          <w:tab w:val="num" w:pos="2880"/>
        </w:tabs>
        <w:ind w:left="2880" w:hanging="360"/>
      </w:pPr>
      <w:rPr>
        <w:rFonts w:ascii="Symbol" w:hAnsi="Symbol" w:hint="default"/>
      </w:rPr>
    </w:lvl>
    <w:lvl w:ilvl="4" w:tplc="C8A05962" w:tentative="1">
      <w:start w:val="1"/>
      <w:numFmt w:val="bullet"/>
      <w:lvlText w:val="o"/>
      <w:lvlJc w:val="left"/>
      <w:pPr>
        <w:tabs>
          <w:tab w:val="num" w:pos="3600"/>
        </w:tabs>
        <w:ind w:left="3600" w:hanging="360"/>
      </w:pPr>
      <w:rPr>
        <w:rFonts w:ascii="Courier New" w:hAnsi="Courier New" w:hint="default"/>
      </w:rPr>
    </w:lvl>
    <w:lvl w:ilvl="5" w:tplc="8B6655D6" w:tentative="1">
      <w:start w:val="1"/>
      <w:numFmt w:val="bullet"/>
      <w:lvlText w:val=""/>
      <w:lvlJc w:val="left"/>
      <w:pPr>
        <w:tabs>
          <w:tab w:val="num" w:pos="4320"/>
        </w:tabs>
        <w:ind w:left="4320" w:hanging="360"/>
      </w:pPr>
      <w:rPr>
        <w:rFonts w:ascii="Wingdings" w:hAnsi="Wingdings" w:hint="default"/>
      </w:rPr>
    </w:lvl>
    <w:lvl w:ilvl="6" w:tplc="7278041E" w:tentative="1">
      <w:start w:val="1"/>
      <w:numFmt w:val="bullet"/>
      <w:lvlText w:val=""/>
      <w:lvlJc w:val="left"/>
      <w:pPr>
        <w:tabs>
          <w:tab w:val="num" w:pos="5040"/>
        </w:tabs>
        <w:ind w:left="5040" w:hanging="360"/>
      </w:pPr>
      <w:rPr>
        <w:rFonts w:ascii="Symbol" w:hAnsi="Symbol" w:hint="default"/>
      </w:rPr>
    </w:lvl>
    <w:lvl w:ilvl="7" w:tplc="448AB24E" w:tentative="1">
      <w:start w:val="1"/>
      <w:numFmt w:val="bullet"/>
      <w:lvlText w:val="o"/>
      <w:lvlJc w:val="left"/>
      <w:pPr>
        <w:tabs>
          <w:tab w:val="num" w:pos="5760"/>
        </w:tabs>
        <w:ind w:left="5760" w:hanging="360"/>
      </w:pPr>
      <w:rPr>
        <w:rFonts w:ascii="Courier New" w:hAnsi="Courier New" w:hint="default"/>
      </w:rPr>
    </w:lvl>
    <w:lvl w:ilvl="8" w:tplc="04E29688" w:tentative="1">
      <w:start w:val="1"/>
      <w:numFmt w:val="bullet"/>
      <w:lvlText w:val=""/>
      <w:lvlJc w:val="left"/>
      <w:pPr>
        <w:tabs>
          <w:tab w:val="num" w:pos="6480"/>
        </w:tabs>
        <w:ind w:left="6480" w:hanging="360"/>
      </w:pPr>
      <w:rPr>
        <w:rFonts w:ascii="Wingdings" w:hAnsi="Wingdings" w:hint="default"/>
      </w:rPr>
    </w:lvl>
  </w:abstractNum>
  <w:abstractNum w:abstractNumId="3">
    <w:nsid w:val="0937336E"/>
    <w:multiLevelType w:val="hybridMultilevel"/>
    <w:tmpl w:val="43DA9766"/>
    <w:lvl w:ilvl="0" w:tplc="A12CB896">
      <w:numFmt w:val="bullet"/>
      <w:lvlText w:val="-"/>
      <w:lvlJc w:val="left"/>
      <w:pPr>
        <w:ind w:left="720" w:hanging="360"/>
      </w:pPr>
      <w:rPr>
        <w:rFonts w:ascii="Times New Roman" w:eastAsia="Times New Roman" w:hAnsi="Times New Roman" w:cs="Times New Roman" w:hint="default"/>
      </w:rPr>
    </w:lvl>
    <w:lvl w:ilvl="1" w:tplc="D850F958" w:tentative="1">
      <w:start w:val="1"/>
      <w:numFmt w:val="bullet"/>
      <w:lvlText w:val="o"/>
      <w:lvlJc w:val="left"/>
      <w:pPr>
        <w:ind w:left="1440" w:hanging="360"/>
      </w:pPr>
      <w:rPr>
        <w:rFonts w:ascii="Courier New" w:hAnsi="Courier New" w:cs="Wingdings" w:hint="default"/>
      </w:rPr>
    </w:lvl>
    <w:lvl w:ilvl="2" w:tplc="350C944E" w:tentative="1">
      <w:start w:val="1"/>
      <w:numFmt w:val="bullet"/>
      <w:lvlText w:val=""/>
      <w:lvlJc w:val="left"/>
      <w:pPr>
        <w:ind w:left="2160" w:hanging="360"/>
      </w:pPr>
      <w:rPr>
        <w:rFonts w:ascii="Wingdings" w:hAnsi="Wingdings" w:hint="default"/>
      </w:rPr>
    </w:lvl>
    <w:lvl w:ilvl="3" w:tplc="1E006230" w:tentative="1">
      <w:start w:val="1"/>
      <w:numFmt w:val="bullet"/>
      <w:lvlText w:val=""/>
      <w:lvlJc w:val="left"/>
      <w:pPr>
        <w:ind w:left="2880" w:hanging="360"/>
      </w:pPr>
      <w:rPr>
        <w:rFonts w:ascii="Symbol" w:hAnsi="Symbol" w:hint="default"/>
      </w:rPr>
    </w:lvl>
    <w:lvl w:ilvl="4" w:tplc="608C4FFC" w:tentative="1">
      <w:start w:val="1"/>
      <w:numFmt w:val="bullet"/>
      <w:lvlText w:val="o"/>
      <w:lvlJc w:val="left"/>
      <w:pPr>
        <w:ind w:left="3600" w:hanging="360"/>
      </w:pPr>
      <w:rPr>
        <w:rFonts w:ascii="Courier New" w:hAnsi="Courier New" w:cs="Wingdings" w:hint="default"/>
      </w:rPr>
    </w:lvl>
    <w:lvl w:ilvl="5" w:tplc="0BDA22CE" w:tentative="1">
      <w:start w:val="1"/>
      <w:numFmt w:val="bullet"/>
      <w:lvlText w:val=""/>
      <w:lvlJc w:val="left"/>
      <w:pPr>
        <w:ind w:left="4320" w:hanging="360"/>
      </w:pPr>
      <w:rPr>
        <w:rFonts w:ascii="Wingdings" w:hAnsi="Wingdings" w:hint="default"/>
      </w:rPr>
    </w:lvl>
    <w:lvl w:ilvl="6" w:tplc="A9722EFA" w:tentative="1">
      <w:start w:val="1"/>
      <w:numFmt w:val="bullet"/>
      <w:lvlText w:val=""/>
      <w:lvlJc w:val="left"/>
      <w:pPr>
        <w:ind w:left="5040" w:hanging="360"/>
      </w:pPr>
      <w:rPr>
        <w:rFonts w:ascii="Symbol" w:hAnsi="Symbol" w:hint="default"/>
      </w:rPr>
    </w:lvl>
    <w:lvl w:ilvl="7" w:tplc="BC385336" w:tentative="1">
      <w:start w:val="1"/>
      <w:numFmt w:val="bullet"/>
      <w:lvlText w:val="o"/>
      <w:lvlJc w:val="left"/>
      <w:pPr>
        <w:ind w:left="5760" w:hanging="360"/>
      </w:pPr>
      <w:rPr>
        <w:rFonts w:ascii="Courier New" w:hAnsi="Courier New" w:cs="Wingdings" w:hint="default"/>
      </w:rPr>
    </w:lvl>
    <w:lvl w:ilvl="8" w:tplc="CE0E9BD0" w:tentative="1">
      <w:start w:val="1"/>
      <w:numFmt w:val="bullet"/>
      <w:lvlText w:val=""/>
      <w:lvlJc w:val="left"/>
      <w:pPr>
        <w:ind w:left="6480" w:hanging="360"/>
      </w:pPr>
      <w:rPr>
        <w:rFonts w:ascii="Wingdings" w:hAnsi="Wingdings" w:hint="default"/>
      </w:rPr>
    </w:lvl>
  </w:abstractNum>
  <w:abstractNum w:abstractNumId="4">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5">
    <w:nsid w:val="0A15729E"/>
    <w:multiLevelType w:val="hybridMultilevel"/>
    <w:tmpl w:val="807EC916"/>
    <w:lvl w:ilvl="0" w:tplc="104ED392">
      <w:numFmt w:val="bullet"/>
      <w:lvlText w:val=""/>
      <w:lvlJc w:val="left"/>
      <w:pPr>
        <w:ind w:left="720" w:hanging="360"/>
      </w:pPr>
      <w:rPr>
        <w:rFonts w:ascii="Symbol" w:eastAsia="Times New Roman" w:hAnsi="Symbol" w:cs="Times New Roman" w:hint="default"/>
      </w:rPr>
    </w:lvl>
    <w:lvl w:ilvl="1" w:tplc="008441CE" w:tentative="1">
      <w:start w:val="1"/>
      <w:numFmt w:val="bullet"/>
      <w:lvlText w:val="o"/>
      <w:lvlJc w:val="left"/>
      <w:pPr>
        <w:ind w:left="1440" w:hanging="360"/>
      </w:pPr>
      <w:rPr>
        <w:rFonts w:ascii="Courier New" w:hAnsi="Courier New" w:cs="Wingdings" w:hint="default"/>
      </w:rPr>
    </w:lvl>
    <w:lvl w:ilvl="2" w:tplc="E460D820" w:tentative="1">
      <w:start w:val="1"/>
      <w:numFmt w:val="bullet"/>
      <w:lvlText w:val=""/>
      <w:lvlJc w:val="left"/>
      <w:pPr>
        <w:ind w:left="2160" w:hanging="360"/>
      </w:pPr>
      <w:rPr>
        <w:rFonts w:ascii="Wingdings" w:hAnsi="Wingdings" w:hint="default"/>
      </w:rPr>
    </w:lvl>
    <w:lvl w:ilvl="3" w:tplc="F5124E58" w:tentative="1">
      <w:start w:val="1"/>
      <w:numFmt w:val="bullet"/>
      <w:lvlText w:val=""/>
      <w:lvlJc w:val="left"/>
      <w:pPr>
        <w:ind w:left="2880" w:hanging="360"/>
      </w:pPr>
      <w:rPr>
        <w:rFonts w:ascii="Symbol" w:hAnsi="Symbol" w:hint="default"/>
      </w:rPr>
    </w:lvl>
    <w:lvl w:ilvl="4" w:tplc="D5AA80B0" w:tentative="1">
      <w:start w:val="1"/>
      <w:numFmt w:val="bullet"/>
      <w:lvlText w:val="o"/>
      <w:lvlJc w:val="left"/>
      <w:pPr>
        <w:ind w:left="3600" w:hanging="360"/>
      </w:pPr>
      <w:rPr>
        <w:rFonts w:ascii="Courier New" w:hAnsi="Courier New" w:cs="Wingdings" w:hint="default"/>
      </w:rPr>
    </w:lvl>
    <w:lvl w:ilvl="5" w:tplc="4E8A8C5A" w:tentative="1">
      <w:start w:val="1"/>
      <w:numFmt w:val="bullet"/>
      <w:lvlText w:val=""/>
      <w:lvlJc w:val="left"/>
      <w:pPr>
        <w:ind w:left="4320" w:hanging="360"/>
      </w:pPr>
      <w:rPr>
        <w:rFonts w:ascii="Wingdings" w:hAnsi="Wingdings" w:hint="default"/>
      </w:rPr>
    </w:lvl>
    <w:lvl w:ilvl="6" w:tplc="D1566A64" w:tentative="1">
      <w:start w:val="1"/>
      <w:numFmt w:val="bullet"/>
      <w:lvlText w:val=""/>
      <w:lvlJc w:val="left"/>
      <w:pPr>
        <w:ind w:left="5040" w:hanging="360"/>
      </w:pPr>
      <w:rPr>
        <w:rFonts w:ascii="Symbol" w:hAnsi="Symbol" w:hint="default"/>
      </w:rPr>
    </w:lvl>
    <w:lvl w:ilvl="7" w:tplc="18F0EF52" w:tentative="1">
      <w:start w:val="1"/>
      <w:numFmt w:val="bullet"/>
      <w:lvlText w:val="o"/>
      <w:lvlJc w:val="left"/>
      <w:pPr>
        <w:ind w:left="5760" w:hanging="360"/>
      </w:pPr>
      <w:rPr>
        <w:rFonts w:ascii="Courier New" w:hAnsi="Courier New" w:cs="Wingdings" w:hint="default"/>
      </w:rPr>
    </w:lvl>
    <w:lvl w:ilvl="8" w:tplc="C2B0868E" w:tentative="1">
      <w:start w:val="1"/>
      <w:numFmt w:val="bullet"/>
      <w:lvlText w:val=""/>
      <w:lvlJc w:val="left"/>
      <w:pPr>
        <w:ind w:left="6480" w:hanging="360"/>
      </w:pPr>
      <w:rPr>
        <w:rFonts w:ascii="Wingdings" w:hAnsi="Wingdings" w:hint="default"/>
      </w:rPr>
    </w:lvl>
  </w:abstractNum>
  <w:abstractNum w:abstractNumId="6">
    <w:nsid w:val="17794042"/>
    <w:multiLevelType w:val="hybridMultilevel"/>
    <w:tmpl w:val="B6ECEABA"/>
    <w:lvl w:ilvl="0" w:tplc="FE1072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364D24"/>
    <w:multiLevelType w:val="hybridMultilevel"/>
    <w:tmpl w:val="62747270"/>
    <w:lvl w:ilvl="0" w:tplc="289C3A3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9">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26217A85"/>
    <w:multiLevelType w:val="hybridMultilevel"/>
    <w:tmpl w:val="3258B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DB12557"/>
    <w:multiLevelType w:val="hybridMultilevel"/>
    <w:tmpl w:val="2FC043DC"/>
    <w:lvl w:ilvl="0" w:tplc="7FE4BDA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33816F1"/>
    <w:multiLevelType w:val="hybridMultilevel"/>
    <w:tmpl w:val="44F27AB2"/>
    <w:lvl w:ilvl="0" w:tplc="AF70D956">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3">
    <w:nsid w:val="343B7195"/>
    <w:multiLevelType w:val="hybridMultilevel"/>
    <w:tmpl w:val="667AE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50534B1"/>
    <w:multiLevelType w:val="hybridMultilevel"/>
    <w:tmpl w:val="2E42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5B27621"/>
    <w:multiLevelType w:val="hybridMultilevel"/>
    <w:tmpl w:val="6DE67866"/>
    <w:lvl w:ilvl="0" w:tplc="05DE81B6">
      <w:start w:val="1"/>
      <w:numFmt w:val="bullet"/>
      <w:lvlText w:val=""/>
      <w:lvlJc w:val="left"/>
      <w:pPr>
        <w:tabs>
          <w:tab w:val="num" w:pos="720"/>
        </w:tabs>
        <w:ind w:left="720" w:hanging="360"/>
      </w:pPr>
      <w:rPr>
        <w:rFonts w:ascii="Wingdings" w:hAnsi="Wingdings" w:hint="default"/>
      </w:rPr>
    </w:lvl>
    <w:lvl w:ilvl="1" w:tplc="81F2C9DA" w:tentative="1">
      <w:start w:val="1"/>
      <w:numFmt w:val="bullet"/>
      <w:lvlText w:val=""/>
      <w:lvlJc w:val="left"/>
      <w:pPr>
        <w:tabs>
          <w:tab w:val="num" w:pos="1440"/>
        </w:tabs>
        <w:ind w:left="1440" w:hanging="360"/>
      </w:pPr>
      <w:rPr>
        <w:rFonts w:ascii="Wingdings" w:hAnsi="Wingdings" w:hint="default"/>
      </w:rPr>
    </w:lvl>
    <w:lvl w:ilvl="2" w:tplc="503A19AC" w:tentative="1">
      <w:start w:val="1"/>
      <w:numFmt w:val="bullet"/>
      <w:lvlText w:val=""/>
      <w:lvlJc w:val="left"/>
      <w:pPr>
        <w:tabs>
          <w:tab w:val="num" w:pos="2160"/>
        </w:tabs>
        <w:ind w:left="2160" w:hanging="360"/>
      </w:pPr>
      <w:rPr>
        <w:rFonts w:ascii="Wingdings" w:hAnsi="Wingdings" w:hint="default"/>
      </w:rPr>
    </w:lvl>
    <w:lvl w:ilvl="3" w:tplc="50343DCA" w:tentative="1">
      <w:start w:val="1"/>
      <w:numFmt w:val="bullet"/>
      <w:lvlText w:val=""/>
      <w:lvlJc w:val="left"/>
      <w:pPr>
        <w:tabs>
          <w:tab w:val="num" w:pos="2880"/>
        </w:tabs>
        <w:ind w:left="2880" w:hanging="360"/>
      </w:pPr>
      <w:rPr>
        <w:rFonts w:ascii="Wingdings" w:hAnsi="Wingdings" w:hint="default"/>
      </w:rPr>
    </w:lvl>
    <w:lvl w:ilvl="4" w:tplc="B7DC17DC" w:tentative="1">
      <w:start w:val="1"/>
      <w:numFmt w:val="bullet"/>
      <w:lvlText w:val=""/>
      <w:lvlJc w:val="left"/>
      <w:pPr>
        <w:tabs>
          <w:tab w:val="num" w:pos="3600"/>
        </w:tabs>
        <w:ind w:left="3600" w:hanging="360"/>
      </w:pPr>
      <w:rPr>
        <w:rFonts w:ascii="Wingdings" w:hAnsi="Wingdings" w:hint="default"/>
      </w:rPr>
    </w:lvl>
    <w:lvl w:ilvl="5" w:tplc="CE261CD2" w:tentative="1">
      <w:start w:val="1"/>
      <w:numFmt w:val="bullet"/>
      <w:lvlText w:val=""/>
      <w:lvlJc w:val="left"/>
      <w:pPr>
        <w:tabs>
          <w:tab w:val="num" w:pos="4320"/>
        </w:tabs>
        <w:ind w:left="4320" w:hanging="360"/>
      </w:pPr>
      <w:rPr>
        <w:rFonts w:ascii="Wingdings" w:hAnsi="Wingdings" w:hint="default"/>
      </w:rPr>
    </w:lvl>
    <w:lvl w:ilvl="6" w:tplc="1D3852CE" w:tentative="1">
      <w:start w:val="1"/>
      <w:numFmt w:val="bullet"/>
      <w:lvlText w:val=""/>
      <w:lvlJc w:val="left"/>
      <w:pPr>
        <w:tabs>
          <w:tab w:val="num" w:pos="5040"/>
        </w:tabs>
        <w:ind w:left="5040" w:hanging="360"/>
      </w:pPr>
      <w:rPr>
        <w:rFonts w:ascii="Wingdings" w:hAnsi="Wingdings" w:hint="default"/>
      </w:rPr>
    </w:lvl>
    <w:lvl w:ilvl="7" w:tplc="35E4F256" w:tentative="1">
      <w:start w:val="1"/>
      <w:numFmt w:val="bullet"/>
      <w:lvlText w:val=""/>
      <w:lvlJc w:val="left"/>
      <w:pPr>
        <w:tabs>
          <w:tab w:val="num" w:pos="5760"/>
        </w:tabs>
        <w:ind w:left="5760" w:hanging="360"/>
      </w:pPr>
      <w:rPr>
        <w:rFonts w:ascii="Wingdings" w:hAnsi="Wingdings" w:hint="default"/>
      </w:rPr>
    </w:lvl>
    <w:lvl w:ilvl="8" w:tplc="4E3A9248" w:tentative="1">
      <w:start w:val="1"/>
      <w:numFmt w:val="bullet"/>
      <w:lvlText w:val=""/>
      <w:lvlJc w:val="left"/>
      <w:pPr>
        <w:tabs>
          <w:tab w:val="num" w:pos="6480"/>
        </w:tabs>
        <w:ind w:left="6480" w:hanging="360"/>
      </w:pPr>
      <w:rPr>
        <w:rFonts w:ascii="Wingdings" w:hAnsi="Wingdings" w:hint="default"/>
      </w:rPr>
    </w:lvl>
  </w:abstractNum>
  <w:abstractNum w:abstractNumId="16">
    <w:nsid w:val="48E25AA3"/>
    <w:multiLevelType w:val="hybridMultilevel"/>
    <w:tmpl w:val="2D520F7A"/>
    <w:lvl w:ilvl="0" w:tplc="C90669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9D94064"/>
    <w:multiLevelType w:val="hybridMultilevel"/>
    <w:tmpl w:val="CDB2CFA6"/>
    <w:lvl w:ilvl="0" w:tplc="A9F806A8">
      <w:start w:val="5"/>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30074F5"/>
    <w:multiLevelType w:val="hybridMultilevel"/>
    <w:tmpl w:val="3300E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0">
    <w:nsid w:val="559E5D5B"/>
    <w:multiLevelType w:val="hybridMultilevel"/>
    <w:tmpl w:val="E2D49586"/>
    <w:lvl w:ilvl="0" w:tplc="C4C2D0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AD731FD"/>
    <w:multiLevelType w:val="hybridMultilevel"/>
    <w:tmpl w:val="02C0E35E"/>
    <w:lvl w:ilvl="0" w:tplc="C5865B46">
      <w:numFmt w:val="bullet"/>
      <w:lvlText w:val="-"/>
      <w:lvlJc w:val="left"/>
      <w:pPr>
        <w:ind w:left="720" w:hanging="360"/>
      </w:pPr>
      <w:rPr>
        <w:rFonts w:ascii="Times New Roman" w:eastAsia="Times New Roman" w:hAnsi="Times New Roman" w:cs="Times New Roman" w:hint="default"/>
      </w:rPr>
    </w:lvl>
    <w:lvl w:ilvl="1" w:tplc="F68CDF84" w:tentative="1">
      <w:start w:val="1"/>
      <w:numFmt w:val="bullet"/>
      <w:lvlText w:val="o"/>
      <w:lvlJc w:val="left"/>
      <w:pPr>
        <w:ind w:left="1440" w:hanging="360"/>
      </w:pPr>
      <w:rPr>
        <w:rFonts w:ascii="Courier New" w:hAnsi="Courier New" w:cs="Wingdings" w:hint="default"/>
      </w:rPr>
    </w:lvl>
    <w:lvl w:ilvl="2" w:tplc="6A723754" w:tentative="1">
      <w:start w:val="1"/>
      <w:numFmt w:val="bullet"/>
      <w:lvlText w:val=""/>
      <w:lvlJc w:val="left"/>
      <w:pPr>
        <w:ind w:left="2160" w:hanging="360"/>
      </w:pPr>
      <w:rPr>
        <w:rFonts w:ascii="Wingdings" w:hAnsi="Wingdings" w:hint="default"/>
      </w:rPr>
    </w:lvl>
    <w:lvl w:ilvl="3" w:tplc="F244B272" w:tentative="1">
      <w:start w:val="1"/>
      <w:numFmt w:val="bullet"/>
      <w:lvlText w:val=""/>
      <w:lvlJc w:val="left"/>
      <w:pPr>
        <w:ind w:left="2880" w:hanging="360"/>
      </w:pPr>
      <w:rPr>
        <w:rFonts w:ascii="Symbol" w:hAnsi="Symbol" w:hint="default"/>
      </w:rPr>
    </w:lvl>
    <w:lvl w:ilvl="4" w:tplc="5BC4F6A6" w:tentative="1">
      <w:start w:val="1"/>
      <w:numFmt w:val="bullet"/>
      <w:lvlText w:val="o"/>
      <w:lvlJc w:val="left"/>
      <w:pPr>
        <w:ind w:left="3600" w:hanging="360"/>
      </w:pPr>
      <w:rPr>
        <w:rFonts w:ascii="Courier New" w:hAnsi="Courier New" w:cs="Wingdings" w:hint="default"/>
      </w:rPr>
    </w:lvl>
    <w:lvl w:ilvl="5" w:tplc="F5926BE0" w:tentative="1">
      <w:start w:val="1"/>
      <w:numFmt w:val="bullet"/>
      <w:lvlText w:val=""/>
      <w:lvlJc w:val="left"/>
      <w:pPr>
        <w:ind w:left="4320" w:hanging="360"/>
      </w:pPr>
      <w:rPr>
        <w:rFonts w:ascii="Wingdings" w:hAnsi="Wingdings" w:hint="default"/>
      </w:rPr>
    </w:lvl>
    <w:lvl w:ilvl="6" w:tplc="0DF6D1A2" w:tentative="1">
      <w:start w:val="1"/>
      <w:numFmt w:val="bullet"/>
      <w:lvlText w:val=""/>
      <w:lvlJc w:val="left"/>
      <w:pPr>
        <w:ind w:left="5040" w:hanging="360"/>
      </w:pPr>
      <w:rPr>
        <w:rFonts w:ascii="Symbol" w:hAnsi="Symbol" w:hint="default"/>
      </w:rPr>
    </w:lvl>
    <w:lvl w:ilvl="7" w:tplc="DA28CCBA" w:tentative="1">
      <w:start w:val="1"/>
      <w:numFmt w:val="bullet"/>
      <w:lvlText w:val="o"/>
      <w:lvlJc w:val="left"/>
      <w:pPr>
        <w:ind w:left="5760" w:hanging="360"/>
      </w:pPr>
      <w:rPr>
        <w:rFonts w:ascii="Courier New" w:hAnsi="Courier New" w:cs="Wingdings" w:hint="default"/>
      </w:rPr>
    </w:lvl>
    <w:lvl w:ilvl="8" w:tplc="70B0809A" w:tentative="1">
      <w:start w:val="1"/>
      <w:numFmt w:val="bullet"/>
      <w:lvlText w:val=""/>
      <w:lvlJc w:val="left"/>
      <w:pPr>
        <w:ind w:left="6480" w:hanging="360"/>
      </w:pPr>
      <w:rPr>
        <w:rFonts w:ascii="Wingdings" w:hAnsi="Wingdings" w:hint="default"/>
      </w:rPr>
    </w:lvl>
  </w:abstractNum>
  <w:abstractNum w:abstractNumId="23">
    <w:nsid w:val="5C1259B7"/>
    <w:multiLevelType w:val="hybridMultilevel"/>
    <w:tmpl w:val="2CB0D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F3378D"/>
    <w:multiLevelType w:val="hybridMultilevel"/>
    <w:tmpl w:val="5C84B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2FE02A8"/>
    <w:multiLevelType w:val="hybridMultilevel"/>
    <w:tmpl w:val="1146EA74"/>
    <w:lvl w:ilvl="0" w:tplc="F412D620">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7">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8">
    <w:nsid w:val="796D0A79"/>
    <w:multiLevelType w:val="hybridMultilevel"/>
    <w:tmpl w:val="18EA4E56"/>
    <w:lvl w:ilvl="0" w:tplc="36DAACBC">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30">
    <w:nsid w:val="7A8B7517"/>
    <w:multiLevelType w:val="hybridMultilevel"/>
    <w:tmpl w:val="39445926"/>
    <w:lvl w:ilvl="0" w:tplc="0CF8EA12">
      <w:start w:val="1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51304C"/>
    <w:multiLevelType w:val="hybridMultilevel"/>
    <w:tmpl w:val="3D0ECFBA"/>
    <w:lvl w:ilvl="0" w:tplc="7E4813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DAE5074"/>
    <w:multiLevelType w:val="hybridMultilevel"/>
    <w:tmpl w:val="644E7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EB66514"/>
    <w:multiLevelType w:val="hybridMultilevel"/>
    <w:tmpl w:val="5EC4DF94"/>
    <w:lvl w:ilvl="0" w:tplc="278CA8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5"/>
  </w:num>
  <w:num w:numId="4">
    <w:abstractNumId w:val="22"/>
  </w:num>
  <w:num w:numId="5">
    <w:abstractNumId w:val="3"/>
  </w:num>
  <w:num w:numId="6">
    <w:abstractNumId w:val="5"/>
  </w:num>
  <w:num w:numId="7">
    <w:abstractNumId w:val="2"/>
  </w:num>
  <w:num w:numId="8">
    <w:abstractNumId w:val="19"/>
  </w:num>
  <w:num w:numId="9">
    <w:abstractNumId w:val="26"/>
  </w:num>
  <w:num w:numId="10">
    <w:abstractNumId w:val="29"/>
  </w:num>
  <w:num w:numId="11">
    <w:abstractNumId w:val="4"/>
  </w:num>
  <w:num w:numId="12">
    <w:abstractNumId w:val="27"/>
  </w:num>
  <w:num w:numId="13">
    <w:abstractNumId w:val="8"/>
  </w:num>
  <w:num w:numId="14">
    <w:abstractNumId w:val="23"/>
  </w:num>
  <w:num w:numId="15">
    <w:abstractNumId w:val="1"/>
  </w:num>
  <w:num w:numId="16">
    <w:abstractNumId w:val="14"/>
  </w:num>
  <w:num w:numId="17">
    <w:abstractNumId w:val="13"/>
  </w:num>
  <w:num w:numId="18">
    <w:abstractNumId w:val="28"/>
  </w:num>
  <w:num w:numId="19">
    <w:abstractNumId w:val="32"/>
  </w:num>
  <w:num w:numId="20">
    <w:abstractNumId w:val="33"/>
  </w:num>
  <w:num w:numId="21">
    <w:abstractNumId w:val="12"/>
  </w:num>
  <w:num w:numId="22">
    <w:abstractNumId w:val="31"/>
  </w:num>
  <w:num w:numId="23">
    <w:abstractNumId w:val="11"/>
  </w:num>
  <w:num w:numId="24">
    <w:abstractNumId w:val="16"/>
  </w:num>
  <w:num w:numId="25">
    <w:abstractNumId w:val="30"/>
  </w:num>
  <w:num w:numId="26">
    <w:abstractNumId w:val="7"/>
  </w:num>
  <w:num w:numId="27">
    <w:abstractNumId w:val="17"/>
  </w:num>
  <w:num w:numId="28">
    <w:abstractNumId w:val="0"/>
    <w:lvlOverride w:ilvl="0">
      <w:lvl w:ilvl="0">
        <w:numFmt w:val="bullet"/>
        <w:lvlText w:val="•"/>
        <w:legacy w:legacy="1" w:legacySpace="0" w:legacyIndent="0"/>
        <w:lvlJc w:val="left"/>
        <w:rPr>
          <w:rFonts w:ascii="Helv" w:hAnsi="Helv" w:hint="default"/>
        </w:rPr>
      </w:lvl>
    </w:lvlOverride>
  </w:num>
  <w:num w:numId="29">
    <w:abstractNumId w:val="18"/>
  </w:num>
  <w:num w:numId="30">
    <w:abstractNumId w:val="24"/>
  </w:num>
  <w:num w:numId="31">
    <w:abstractNumId w:val="10"/>
  </w:num>
  <w:num w:numId="32">
    <w:abstractNumId w:val="6"/>
  </w:num>
  <w:num w:numId="33">
    <w:abstractNumId w:val="2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4754"/>
  </w:hdrShapeDefaults>
  <w:footnotePr>
    <w:footnote w:id="-1"/>
    <w:footnote w:id="0"/>
  </w:footnotePr>
  <w:endnotePr>
    <w:endnote w:id="-1"/>
    <w:endnote w:id="0"/>
  </w:endnotePr>
  <w:compat/>
  <w:rsids>
    <w:rsidRoot w:val="000757D0"/>
    <w:rsid w:val="00001D1B"/>
    <w:rsid w:val="00003660"/>
    <w:rsid w:val="00003F62"/>
    <w:rsid w:val="000056C1"/>
    <w:rsid w:val="00017EF7"/>
    <w:rsid w:val="000216D4"/>
    <w:rsid w:val="00026608"/>
    <w:rsid w:val="00026C35"/>
    <w:rsid w:val="000323D6"/>
    <w:rsid w:val="000336D6"/>
    <w:rsid w:val="00034D50"/>
    <w:rsid w:val="0004023C"/>
    <w:rsid w:val="000402D1"/>
    <w:rsid w:val="00044FD7"/>
    <w:rsid w:val="00046FBE"/>
    <w:rsid w:val="000551E0"/>
    <w:rsid w:val="0005540B"/>
    <w:rsid w:val="000721A5"/>
    <w:rsid w:val="000757D0"/>
    <w:rsid w:val="000820EF"/>
    <w:rsid w:val="0009610E"/>
    <w:rsid w:val="000A2B80"/>
    <w:rsid w:val="000A3B12"/>
    <w:rsid w:val="000A5818"/>
    <w:rsid w:val="000A5FFD"/>
    <w:rsid w:val="000B3A6D"/>
    <w:rsid w:val="000C2DD1"/>
    <w:rsid w:val="000C59E8"/>
    <w:rsid w:val="000C6AAD"/>
    <w:rsid w:val="000D313A"/>
    <w:rsid w:val="000D498E"/>
    <w:rsid w:val="000E27D2"/>
    <w:rsid w:val="000F2E86"/>
    <w:rsid w:val="000F6702"/>
    <w:rsid w:val="000F7106"/>
    <w:rsid w:val="001036DA"/>
    <w:rsid w:val="00105EE6"/>
    <w:rsid w:val="001152DF"/>
    <w:rsid w:val="00117310"/>
    <w:rsid w:val="00123B64"/>
    <w:rsid w:val="00140B6C"/>
    <w:rsid w:val="00141ED5"/>
    <w:rsid w:val="001446CF"/>
    <w:rsid w:val="00151550"/>
    <w:rsid w:val="00153025"/>
    <w:rsid w:val="00156900"/>
    <w:rsid w:val="00156AA0"/>
    <w:rsid w:val="00161E5F"/>
    <w:rsid w:val="00162EDE"/>
    <w:rsid w:val="0016758C"/>
    <w:rsid w:val="00170527"/>
    <w:rsid w:val="0017241F"/>
    <w:rsid w:val="001729EE"/>
    <w:rsid w:val="00174DF5"/>
    <w:rsid w:val="00175140"/>
    <w:rsid w:val="0018156E"/>
    <w:rsid w:val="00182154"/>
    <w:rsid w:val="00192EA0"/>
    <w:rsid w:val="00196F6A"/>
    <w:rsid w:val="001A2A91"/>
    <w:rsid w:val="001A3B59"/>
    <w:rsid w:val="001A4F5D"/>
    <w:rsid w:val="001A6CB1"/>
    <w:rsid w:val="001A7F7F"/>
    <w:rsid w:val="001B03CF"/>
    <w:rsid w:val="001B0424"/>
    <w:rsid w:val="001B5723"/>
    <w:rsid w:val="001B7325"/>
    <w:rsid w:val="001C13ED"/>
    <w:rsid w:val="001C1E55"/>
    <w:rsid w:val="001C5015"/>
    <w:rsid w:val="001C6740"/>
    <w:rsid w:val="001D0313"/>
    <w:rsid w:val="001D2537"/>
    <w:rsid w:val="001D3C60"/>
    <w:rsid w:val="001D6BCC"/>
    <w:rsid w:val="001E0B65"/>
    <w:rsid w:val="001E0C6E"/>
    <w:rsid w:val="001E304B"/>
    <w:rsid w:val="001E363C"/>
    <w:rsid w:val="001E52B1"/>
    <w:rsid w:val="001E5964"/>
    <w:rsid w:val="001E77DD"/>
    <w:rsid w:val="001F1A0E"/>
    <w:rsid w:val="001F4EA8"/>
    <w:rsid w:val="0021044B"/>
    <w:rsid w:val="00211E4D"/>
    <w:rsid w:val="002134B7"/>
    <w:rsid w:val="00216BFA"/>
    <w:rsid w:val="00223661"/>
    <w:rsid w:val="00224A4D"/>
    <w:rsid w:val="002266CC"/>
    <w:rsid w:val="00227E3F"/>
    <w:rsid w:val="0023231F"/>
    <w:rsid w:val="002330EE"/>
    <w:rsid w:val="00233A92"/>
    <w:rsid w:val="00236CBE"/>
    <w:rsid w:val="00244352"/>
    <w:rsid w:val="00244BC2"/>
    <w:rsid w:val="0025596B"/>
    <w:rsid w:val="002566CE"/>
    <w:rsid w:val="00262032"/>
    <w:rsid w:val="00263E39"/>
    <w:rsid w:val="00277070"/>
    <w:rsid w:val="00277499"/>
    <w:rsid w:val="00284D14"/>
    <w:rsid w:val="0028531C"/>
    <w:rsid w:val="00295331"/>
    <w:rsid w:val="00296103"/>
    <w:rsid w:val="00297E17"/>
    <w:rsid w:val="002A04EB"/>
    <w:rsid w:val="002A0556"/>
    <w:rsid w:val="002A299B"/>
    <w:rsid w:val="002A7C11"/>
    <w:rsid w:val="002B00BD"/>
    <w:rsid w:val="002B69FF"/>
    <w:rsid w:val="002C1A04"/>
    <w:rsid w:val="002C74D6"/>
    <w:rsid w:val="002D3E4E"/>
    <w:rsid w:val="002E1180"/>
    <w:rsid w:val="002E4125"/>
    <w:rsid w:val="002E7467"/>
    <w:rsid w:val="002E7521"/>
    <w:rsid w:val="00302F41"/>
    <w:rsid w:val="00304368"/>
    <w:rsid w:val="0030689B"/>
    <w:rsid w:val="00307C2D"/>
    <w:rsid w:val="003147E6"/>
    <w:rsid w:val="003314AC"/>
    <w:rsid w:val="00336453"/>
    <w:rsid w:val="00337004"/>
    <w:rsid w:val="003377C9"/>
    <w:rsid w:val="00342AD8"/>
    <w:rsid w:val="00342B99"/>
    <w:rsid w:val="003445A9"/>
    <w:rsid w:val="00345648"/>
    <w:rsid w:val="0034702C"/>
    <w:rsid w:val="00354796"/>
    <w:rsid w:val="00357FD1"/>
    <w:rsid w:val="003635BB"/>
    <w:rsid w:val="003662A5"/>
    <w:rsid w:val="00370542"/>
    <w:rsid w:val="00385CB6"/>
    <w:rsid w:val="003930A6"/>
    <w:rsid w:val="00394152"/>
    <w:rsid w:val="003951A0"/>
    <w:rsid w:val="003A15EA"/>
    <w:rsid w:val="003A4F76"/>
    <w:rsid w:val="003B0FAB"/>
    <w:rsid w:val="003B2954"/>
    <w:rsid w:val="003C1488"/>
    <w:rsid w:val="003C32F8"/>
    <w:rsid w:val="003C3441"/>
    <w:rsid w:val="003C37EE"/>
    <w:rsid w:val="003C537B"/>
    <w:rsid w:val="003C766A"/>
    <w:rsid w:val="003D00AF"/>
    <w:rsid w:val="003D6966"/>
    <w:rsid w:val="003E23F1"/>
    <w:rsid w:val="003E4263"/>
    <w:rsid w:val="003E4600"/>
    <w:rsid w:val="003E4855"/>
    <w:rsid w:val="003E6EC7"/>
    <w:rsid w:val="003F03F1"/>
    <w:rsid w:val="003F0DE2"/>
    <w:rsid w:val="003F3F0B"/>
    <w:rsid w:val="003F5259"/>
    <w:rsid w:val="003F7437"/>
    <w:rsid w:val="00403327"/>
    <w:rsid w:val="004058AC"/>
    <w:rsid w:val="00415E2A"/>
    <w:rsid w:val="00420DF4"/>
    <w:rsid w:val="0042384F"/>
    <w:rsid w:val="00430CB7"/>
    <w:rsid w:val="00433396"/>
    <w:rsid w:val="00434255"/>
    <w:rsid w:val="004447C9"/>
    <w:rsid w:val="0044705E"/>
    <w:rsid w:val="00447AD1"/>
    <w:rsid w:val="00450134"/>
    <w:rsid w:val="00450A9B"/>
    <w:rsid w:val="004663E8"/>
    <w:rsid w:val="00467059"/>
    <w:rsid w:val="0047252E"/>
    <w:rsid w:val="00484441"/>
    <w:rsid w:val="00490C6A"/>
    <w:rsid w:val="004976D2"/>
    <w:rsid w:val="004A628C"/>
    <w:rsid w:val="004B1DDD"/>
    <w:rsid w:val="004B4087"/>
    <w:rsid w:val="004B505A"/>
    <w:rsid w:val="004C495E"/>
    <w:rsid w:val="004C6EF1"/>
    <w:rsid w:val="004D10DF"/>
    <w:rsid w:val="004D32E5"/>
    <w:rsid w:val="004D66B8"/>
    <w:rsid w:val="004D6EE8"/>
    <w:rsid w:val="004E3ED9"/>
    <w:rsid w:val="004F1398"/>
    <w:rsid w:val="004F26EF"/>
    <w:rsid w:val="004F426E"/>
    <w:rsid w:val="004F4524"/>
    <w:rsid w:val="004F6E5A"/>
    <w:rsid w:val="00504695"/>
    <w:rsid w:val="0050619E"/>
    <w:rsid w:val="00506A19"/>
    <w:rsid w:val="005170D3"/>
    <w:rsid w:val="00523097"/>
    <w:rsid w:val="00524C00"/>
    <w:rsid w:val="00526940"/>
    <w:rsid w:val="00540BD8"/>
    <w:rsid w:val="005427B0"/>
    <w:rsid w:val="00552535"/>
    <w:rsid w:val="00555DA5"/>
    <w:rsid w:val="00561181"/>
    <w:rsid w:val="0056735C"/>
    <w:rsid w:val="005735FA"/>
    <w:rsid w:val="00574FAB"/>
    <w:rsid w:val="00576E1B"/>
    <w:rsid w:val="00580D87"/>
    <w:rsid w:val="00586A8A"/>
    <w:rsid w:val="00592134"/>
    <w:rsid w:val="00597C5A"/>
    <w:rsid w:val="005A00C3"/>
    <w:rsid w:val="005A1C1C"/>
    <w:rsid w:val="005A592F"/>
    <w:rsid w:val="005A6531"/>
    <w:rsid w:val="005B1C36"/>
    <w:rsid w:val="005B20B5"/>
    <w:rsid w:val="005B5085"/>
    <w:rsid w:val="005C30AB"/>
    <w:rsid w:val="005C60AB"/>
    <w:rsid w:val="005C6AA2"/>
    <w:rsid w:val="005E0ADE"/>
    <w:rsid w:val="005E2738"/>
    <w:rsid w:val="005E4D3E"/>
    <w:rsid w:val="005E577E"/>
    <w:rsid w:val="005F51DE"/>
    <w:rsid w:val="005F625D"/>
    <w:rsid w:val="006032D3"/>
    <w:rsid w:val="0060397B"/>
    <w:rsid w:val="00603C29"/>
    <w:rsid w:val="00605E46"/>
    <w:rsid w:val="00606EE8"/>
    <w:rsid w:val="006077A0"/>
    <w:rsid w:val="006266D6"/>
    <w:rsid w:val="00630F53"/>
    <w:rsid w:val="006345E2"/>
    <w:rsid w:val="00640878"/>
    <w:rsid w:val="0064684C"/>
    <w:rsid w:val="006479E6"/>
    <w:rsid w:val="00651E96"/>
    <w:rsid w:val="006613B7"/>
    <w:rsid w:val="00662FDA"/>
    <w:rsid w:val="006653F2"/>
    <w:rsid w:val="006671FD"/>
    <w:rsid w:val="00667D9E"/>
    <w:rsid w:val="0067532E"/>
    <w:rsid w:val="00682BCE"/>
    <w:rsid w:val="00683B86"/>
    <w:rsid w:val="006A153D"/>
    <w:rsid w:val="006A211C"/>
    <w:rsid w:val="006A3174"/>
    <w:rsid w:val="006A7B8B"/>
    <w:rsid w:val="006B7A35"/>
    <w:rsid w:val="006B7D17"/>
    <w:rsid w:val="006C6BA3"/>
    <w:rsid w:val="006D42A9"/>
    <w:rsid w:val="006D741D"/>
    <w:rsid w:val="006E04B2"/>
    <w:rsid w:val="006E6C72"/>
    <w:rsid w:val="006F0128"/>
    <w:rsid w:val="006F3BE8"/>
    <w:rsid w:val="006F5737"/>
    <w:rsid w:val="006F765E"/>
    <w:rsid w:val="00704AF0"/>
    <w:rsid w:val="00711E46"/>
    <w:rsid w:val="00712CD8"/>
    <w:rsid w:val="00714BBC"/>
    <w:rsid w:val="00716BBE"/>
    <w:rsid w:val="00717E29"/>
    <w:rsid w:val="00722DEA"/>
    <w:rsid w:val="00727551"/>
    <w:rsid w:val="00733604"/>
    <w:rsid w:val="00735150"/>
    <w:rsid w:val="007353D3"/>
    <w:rsid w:val="00735A53"/>
    <w:rsid w:val="007412BB"/>
    <w:rsid w:val="0074250E"/>
    <w:rsid w:val="00743FCC"/>
    <w:rsid w:val="007448F7"/>
    <w:rsid w:val="00752130"/>
    <w:rsid w:val="007574C5"/>
    <w:rsid w:val="007621A3"/>
    <w:rsid w:val="00765726"/>
    <w:rsid w:val="00782258"/>
    <w:rsid w:val="00783A6D"/>
    <w:rsid w:val="00786343"/>
    <w:rsid w:val="00786379"/>
    <w:rsid w:val="007A16A8"/>
    <w:rsid w:val="007A16AB"/>
    <w:rsid w:val="007A3D81"/>
    <w:rsid w:val="007A4AEE"/>
    <w:rsid w:val="007B237B"/>
    <w:rsid w:val="007B29CF"/>
    <w:rsid w:val="007B407B"/>
    <w:rsid w:val="007C129E"/>
    <w:rsid w:val="007D02E8"/>
    <w:rsid w:val="007D2FC5"/>
    <w:rsid w:val="007D3DAB"/>
    <w:rsid w:val="007E0CEC"/>
    <w:rsid w:val="007E1C8D"/>
    <w:rsid w:val="007E289C"/>
    <w:rsid w:val="007E351C"/>
    <w:rsid w:val="007F6E3A"/>
    <w:rsid w:val="00801838"/>
    <w:rsid w:val="00806B80"/>
    <w:rsid w:val="0081355D"/>
    <w:rsid w:val="00814A0F"/>
    <w:rsid w:val="00817121"/>
    <w:rsid w:val="00826386"/>
    <w:rsid w:val="00826E90"/>
    <w:rsid w:val="00827693"/>
    <w:rsid w:val="008324D3"/>
    <w:rsid w:val="0083424C"/>
    <w:rsid w:val="00854C68"/>
    <w:rsid w:val="0085692D"/>
    <w:rsid w:val="00857910"/>
    <w:rsid w:val="00863BA9"/>
    <w:rsid w:val="00866111"/>
    <w:rsid w:val="008716CD"/>
    <w:rsid w:val="00873178"/>
    <w:rsid w:val="00873300"/>
    <w:rsid w:val="00895A23"/>
    <w:rsid w:val="008B14B8"/>
    <w:rsid w:val="008C211F"/>
    <w:rsid w:val="008C671F"/>
    <w:rsid w:val="008C7600"/>
    <w:rsid w:val="008D1EBB"/>
    <w:rsid w:val="008D2AE6"/>
    <w:rsid w:val="008E14EA"/>
    <w:rsid w:val="008E55EB"/>
    <w:rsid w:val="008E690B"/>
    <w:rsid w:val="008F0920"/>
    <w:rsid w:val="008F1E02"/>
    <w:rsid w:val="008F5E09"/>
    <w:rsid w:val="008F65FC"/>
    <w:rsid w:val="009014BB"/>
    <w:rsid w:val="009123B7"/>
    <w:rsid w:val="00917BD3"/>
    <w:rsid w:val="0092061C"/>
    <w:rsid w:val="00924F13"/>
    <w:rsid w:val="00931275"/>
    <w:rsid w:val="00931A56"/>
    <w:rsid w:val="00931A86"/>
    <w:rsid w:val="00931B07"/>
    <w:rsid w:val="009329BF"/>
    <w:rsid w:val="009330AF"/>
    <w:rsid w:val="00934311"/>
    <w:rsid w:val="00940ED0"/>
    <w:rsid w:val="009436B2"/>
    <w:rsid w:val="0095060E"/>
    <w:rsid w:val="00952386"/>
    <w:rsid w:val="009629E6"/>
    <w:rsid w:val="00967714"/>
    <w:rsid w:val="009770C2"/>
    <w:rsid w:val="00987651"/>
    <w:rsid w:val="00990E69"/>
    <w:rsid w:val="009A23C8"/>
    <w:rsid w:val="009A3D68"/>
    <w:rsid w:val="009B1F50"/>
    <w:rsid w:val="009B623F"/>
    <w:rsid w:val="009C04CF"/>
    <w:rsid w:val="009D32F9"/>
    <w:rsid w:val="009E2E69"/>
    <w:rsid w:val="009E3BDC"/>
    <w:rsid w:val="009F335E"/>
    <w:rsid w:val="009F5D09"/>
    <w:rsid w:val="009F6F65"/>
    <w:rsid w:val="009F72E3"/>
    <w:rsid w:val="00A05D10"/>
    <w:rsid w:val="00A07FB9"/>
    <w:rsid w:val="00A117A5"/>
    <w:rsid w:val="00A24326"/>
    <w:rsid w:val="00A2441D"/>
    <w:rsid w:val="00A27AA3"/>
    <w:rsid w:val="00A314A7"/>
    <w:rsid w:val="00A36A1B"/>
    <w:rsid w:val="00A37119"/>
    <w:rsid w:val="00A433FE"/>
    <w:rsid w:val="00A463C1"/>
    <w:rsid w:val="00A47560"/>
    <w:rsid w:val="00A504BF"/>
    <w:rsid w:val="00A604C0"/>
    <w:rsid w:val="00A60DD3"/>
    <w:rsid w:val="00A70A5A"/>
    <w:rsid w:val="00A74E50"/>
    <w:rsid w:val="00A753D9"/>
    <w:rsid w:val="00A757BB"/>
    <w:rsid w:val="00A800F7"/>
    <w:rsid w:val="00A81CA0"/>
    <w:rsid w:val="00A844AA"/>
    <w:rsid w:val="00A932DE"/>
    <w:rsid w:val="00A94A5F"/>
    <w:rsid w:val="00A9512D"/>
    <w:rsid w:val="00A955D2"/>
    <w:rsid w:val="00A96A20"/>
    <w:rsid w:val="00A97CA2"/>
    <w:rsid w:val="00AA09BA"/>
    <w:rsid w:val="00AB077C"/>
    <w:rsid w:val="00AC5457"/>
    <w:rsid w:val="00AC5C7E"/>
    <w:rsid w:val="00AC74AB"/>
    <w:rsid w:val="00AD52A9"/>
    <w:rsid w:val="00AD5840"/>
    <w:rsid w:val="00AE12EE"/>
    <w:rsid w:val="00AE73E1"/>
    <w:rsid w:val="00AF387F"/>
    <w:rsid w:val="00AF552E"/>
    <w:rsid w:val="00AF6D47"/>
    <w:rsid w:val="00AF7AA6"/>
    <w:rsid w:val="00B00978"/>
    <w:rsid w:val="00B01554"/>
    <w:rsid w:val="00B02DC8"/>
    <w:rsid w:val="00B03B09"/>
    <w:rsid w:val="00B109CC"/>
    <w:rsid w:val="00B10A99"/>
    <w:rsid w:val="00B130D6"/>
    <w:rsid w:val="00B2037C"/>
    <w:rsid w:val="00B24278"/>
    <w:rsid w:val="00B340D5"/>
    <w:rsid w:val="00B34778"/>
    <w:rsid w:val="00B37EAC"/>
    <w:rsid w:val="00B404FD"/>
    <w:rsid w:val="00B45010"/>
    <w:rsid w:val="00B52175"/>
    <w:rsid w:val="00B6092B"/>
    <w:rsid w:val="00B64AA1"/>
    <w:rsid w:val="00B66E5F"/>
    <w:rsid w:val="00B77C8F"/>
    <w:rsid w:val="00B80A7E"/>
    <w:rsid w:val="00B831F5"/>
    <w:rsid w:val="00B87848"/>
    <w:rsid w:val="00B87CF6"/>
    <w:rsid w:val="00B90AF9"/>
    <w:rsid w:val="00B91505"/>
    <w:rsid w:val="00BA7D8C"/>
    <w:rsid w:val="00BA7F7C"/>
    <w:rsid w:val="00BB2518"/>
    <w:rsid w:val="00BB2F38"/>
    <w:rsid w:val="00BB5034"/>
    <w:rsid w:val="00BC4939"/>
    <w:rsid w:val="00BC6527"/>
    <w:rsid w:val="00BC7E8D"/>
    <w:rsid w:val="00BD0204"/>
    <w:rsid w:val="00BD4D59"/>
    <w:rsid w:val="00BE15A9"/>
    <w:rsid w:val="00BE3432"/>
    <w:rsid w:val="00BE4CE7"/>
    <w:rsid w:val="00BE7EF2"/>
    <w:rsid w:val="00BF36EA"/>
    <w:rsid w:val="00BF5F4F"/>
    <w:rsid w:val="00BF68E0"/>
    <w:rsid w:val="00C11A8B"/>
    <w:rsid w:val="00C11FA2"/>
    <w:rsid w:val="00C16B12"/>
    <w:rsid w:val="00C223B0"/>
    <w:rsid w:val="00C32309"/>
    <w:rsid w:val="00C33670"/>
    <w:rsid w:val="00C45DF5"/>
    <w:rsid w:val="00C51921"/>
    <w:rsid w:val="00C55003"/>
    <w:rsid w:val="00C56C49"/>
    <w:rsid w:val="00C5705E"/>
    <w:rsid w:val="00C61C90"/>
    <w:rsid w:val="00C62E86"/>
    <w:rsid w:val="00C6449B"/>
    <w:rsid w:val="00C6668B"/>
    <w:rsid w:val="00C903B7"/>
    <w:rsid w:val="00C91D3C"/>
    <w:rsid w:val="00C955D2"/>
    <w:rsid w:val="00C96ED0"/>
    <w:rsid w:val="00C97B66"/>
    <w:rsid w:val="00CA1214"/>
    <w:rsid w:val="00CA1D41"/>
    <w:rsid w:val="00CA1F65"/>
    <w:rsid w:val="00CA2F98"/>
    <w:rsid w:val="00CA4E8E"/>
    <w:rsid w:val="00CA55AD"/>
    <w:rsid w:val="00CA6987"/>
    <w:rsid w:val="00CB0AB5"/>
    <w:rsid w:val="00CB2F29"/>
    <w:rsid w:val="00CB4F38"/>
    <w:rsid w:val="00CB72EC"/>
    <w:rsid w:val="00CC0A37"/>
    <w:rsid w:val="00CC3FAD"/>
    <w:rsid w:val="00CC49B4"/>
    <w:rsid w:val="00CC670F"/>
    <w:rsid w:val="00CE3558"/>
    <w:rsid w:val="00CE390E"/>
    <w:rsid w:val="00CE47BC"/>
    <w:rsid w:val="00CF1825"/>
    <w:rsid w:val="00CF515A"/>
    <w:rsid w:val="00D008AD"/>
    <w:rsid w:val="00D060A1"/>
    <w:rsid w:val="00D062B3"/>
    <w:rsid w:val="00D06C4E"/>
    <w:rsid w:val="00D14624"/>
    <w:rsid w:val="00D174AD"/>
    <w:rsid w:val="00D22A09"/>
    <w:rsid w:val="00D24264"/>
    <w:rsid w:val="00D268CF"/>
    <w:rsid w:val="00D30436"/>
    <w:rsid w:val="00D35C3B"/>
    <w:rsid w:val="00D377F6"/>
    <w:rsid w:val="00D403AB"/>
    <w:rsid w:val="00D46E64"/>
    <w:rsid w:val="00D50A99"/>
    <w:rsid w:val="00D53AC2"/>
    <w:rsid w:val="00D54258"/>
    <w:rsid w:val="00D5515F"/>
    <w:rsid w:val="00D6179E"/>
    <w:rsid w:val="00D61BFB"/>
    <w:rsid w:val="00D774DF"/>
    <w:rsid w:val="00D77B97"/>
    <w:rsid w:val="00D803B9"/>
    <w:rsid w:val="00D81CFB"/>
    <w:rsid w:val="00D85EF2"/>
    <w:rsid w:val="00D971F2"/>
    <w:rsid w:val="00DB0C43"/>
    <w:rsid w:val="00DB4A79"/>
    <w:rsid w:val="00DB5A74"/>
    <w:rsid w:val="00DB72FC"/>
    <w:rsid w:val="00DC3ADF"/>
    <w:rsid w:val="00DD1320"/>
    <w:rsid w:val="00DD14E0"/>
    <w:rsid w:val="00DD3715"/>
    <w:rsid w:val="00DD520D"/>
    <w:rsid w:val="00DD7A73"/>
    <w:rsid w:val="00DE14AF"/>
    <w:rsid w:val="00E00DCC"/>
    <w:rsid w:val="00E04692"/>
    <w:rsid w:val="00E10C3E"/>
    <w:rsid w:val="00E1141A"/>
    <w:rsid w:val="00E17516"/>
    <w:rsid w:val="00E17A90"/>
    <w:rsid w:val="00E2117C"/>
    <w:rsid w:val="00E2135D"/>
    <w:rsid w:val="00E318D7"/>
    <w:rsid w:val="00E32E10"/>
    <w:rsid w:val="00E33F28"/>
    <w:rsid w:val="00E4709B"/>
    <w:rsid w:val="00E521A0"/>
    <w:rsid w:val="00E56B26"/>
    <w:rsid w:val="00E73192"/>
    <w:rsid w:val="00E74DF8"/>
    <w:rsid w:val="00E845AE"/>
    <w:rsid w:val="00E878EB"/>
    <w:rsid w:val="00E91F6A"/>
    <w:rsid w:val="00E96366"/>
    <w:rsid w:val="00E978EB"/>
    <w:rsid w:val="00E97C34"/>
    <w:rsid w:val="00EA5A8A"/>
    <w:rsid w:val="00EB1F1E"/>
    <w:rsid w:val="00EB3975"/>
    <w:rsid w:val="00EB40D1"/>
    <w:rsid w:val="00EB589C"/>
    <w:rsid w:val="00ED4820"/>
    <w:rsid w:val="00EE68DE"/>
    <w:rsid w:val="00EF0E04"/>
    <w:rsid w:val="00EF3C0C"/>
    <w:rsid w:val="00F0085A"/>
    <w:rsid w:val="00F0152E"/>
    <w:rsid w:val="00F01E6C"/>
    <w:rsid w:val="00F04935"/>
    <w:rsid w:val="00F04F6E"/>
    <w:rsid w:val="00F050C8"/>
    <w:rsid w:val="00F064EB"/>
    <w:rsid w:val="00F075B4"/>
    <w:rsid w:val="00F175FA"/>
    <w:rsid w:val="00F250A7"/>
    <w:rsid w:val="00F257F7"/>
    <w:rsid w:val="00F27E03"/>
    <w:rsid w:val="00F32102"/>
    <w:rsid w:val="00F3288F"/>
    <w:rsid w:val="00F32C33"/>
    <w:rsid w:val="00F35543"/>
    <w:rsid w:val="00F50A5D"/>
    <w:rsid w:val="00F511AA"/>
    <w:rsid w:val="00F57940"/>
    <w:rsid w:val="00F6444D"/>
    <w:rsid w:val="00F64E86"/>
    <w:rsid w:val="00F7056A"/>
    <w:rsid w:val="00F92C45"/>
    <w:rsid w:val="00F957D2"/>
    <w:rsid w:val="00F975F2"/>
    <w:rsid w:val="00FA0934"/>
    <w:rsid w:val="00FA0FD9"/>
    <w:rsid w:val="00FA1F37"/>
    <w:rsid w:val="00FB01F1"/>
    <w:rsid w:val="00FB29AC"/>
    <w:rsid w:val="00FB59AD"/>
    <w:rsid w:val="00FB7531"/>
    <w:rsid w:val="00FC219A"/>
    <w:rsid w:val="00FC3AF3"/>
    <w:rsid w:val="00FC7528"/>
    <w:rsid w:val="00FD124B"/>
    <w:rsid w:val="00FD3136"/>
    <w:rsid w:val="00FD496B"/>
    <w:rsid w:val="00FE010E"/>
    <w:rsid w:val="00FF0DA7"/>
    <w:rsid w:val="00FF1A89"/>
    <w:rsid w:val="00FF1C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40"/>
    <w:pPr>
      <w:autoSpaceDE w:val="0"/>
      <w:autoSpaceDN w:val="0"/>
      <w:adjustRightInd w:val="0"/>
    </w:pPr>
    <w:rPr>
      <w:bCs/>
      <w:color w:val="000000"/>
      <w:sz w:val="24"/>
      <w:szCs w:val="24"/>
      <w:lang w:val="da-DK"/>
    </w:rPr>
  </w:style>
  <w:style w:type="paragraph" w:styleId="Rubrik1">
    <w:name w:val="heading 1"/>
    <w:basedOn w:val="Normal"/>
    <w:next w:val="Normal"/>
    <w:qFormat/>
    <w:rsid w:val="008D2AE6"/>
    <w:pPr>
      <w:keepNext/>
      <w:spacing w:line="240" w:lineRule="atLeast"/>
      <w:outlineLvl w:val="0"/>
    </w:pPr>
    <w:rPr>
      <w:b/>
      <w:snapToGrid w:val="0"/>
      <w:color w:val="FF0000"/>
    </w:rPr>
  </w:style>
  <w:style w:type="paragraph" w:styleId="Rubrik2">
    <w:name w:val="heading 2"/>
    <w:basedOn w:val="Normal"/>
    <w:next w:val="Normal"/>
    <w:qFormat/>
    <w:rsid w:val="008D2AE6"/>
    <w:pPr>
      <w:keepNext/>
      <w:spacing w:line="240" w:lineRule="atLeast"/>
      <w:ind w:left="23"/>
      <w:outlineLvl w:val="1"/>
    </w:pPr>
    <w:rPr>
      <w:b/>
      <w:snapToGrid w:val="0"/>
    </w:rPr>
  </w:style>
  <w:style w:type="paragraph" w:styleId="Rubrik4">
    <w:name w:val="heading 4"/>
    <w:basedOn w:val="Normal"/>
    <w:next w:val="Normal"/>
    <w:link w:val="Rubrik4Char"/>
    <w:uiPriority w:val="9"/>
    <w:semiHidden/>
    <w:unhideWhenUsed/>
    <w:qFormat/>
    <w:rsid w:val="00224A4D"/>
    <w:pPr>
      <w:keepNext/>
      <w:spacing w:before="240" w:after="60"/>
      <w:outlineLvl w:val="3"/>
    </w:pPr>
    <w:rPr>
      <w:rFonts w:ascii="Calibri" w:hAnsi="Calibri"/>
      <w:b/>
      <w:bCs w:val="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D2AE6"/>
    <w:pPr>
      <w:tabs>
        <w:tab w:val="center" w:pos="4536"/>
        <w:tab w:val="right" w:pos="9072"/>
      </w:tabs>
    </w:pPr>
  </w:style>
  <w:style w:type="paragraph" w:styleId="Sidfot">
    <w:name w:val="footer"/>
    <w:basedOn w:val="Normal"/>
    <w:rsid w:val="008D2AE6"/>
    <w:pPr>
      <w:tabs>
        <w:tab w:val="center" w:pos="4536"/>
        <w:tab w:val="right" w:pos="9072"/>
      </w:tabs>
    </w:pPr>
  </w:style>
  <w:style w:type="paragraph" w:styleId="Brdtext">
    <w:name w:val="Body Text"/>
    <w:basedOn w:val="Normal"/>
    <w:semiHidden/>
    <w:rsid w:val="008D2AE6"/>
    <w:rPr>
      <w:b/>
      <w:snapToGrid w:val="0"/>
    </w:rPr>
  </w:style>
  <w:style w:type="character" w:styleId="Hyperlnk">
    <w:name w:val="Hyperlink"/>
    <w:basedOn w:val="Standardstycketeckensnitt"/>
    <w:semiHidden/>
    <w:rsid w:val="008D2AE6"/>
    <w:rPr>
      <w:color w:val="0000FF"/>
      <w:u w:val="single"/>
    </w:rPr>
  </w:style>
  <w:style w:type="paragraph" w:styleId="Brdtext2">
    <w:name w:val="Body Text 2"/>
    <w:basedOn w:val="Normal"/>
    <w:semiHidden/>
    <w:rsid w:val="008D2AE6"/>
    <w:pPr>
      <w:tabs>
        <w:tab w:val="left" w:pos="5670"/>
      </w:tabs>
    </w:pPr>
    <w:rPr>
      <w:b/>
      <w:sz w:val="22"/>
    </w:rPr>
  </w:style>
  <w:style w:type="paragraph" w:styleId="Liststycke">
    <w:name w:val="List Paragraph"/>
    <w:basedOn w:val="Normal"/>
    <w:uiPriority w:val="34"/>
    <w:qFormat/>
    <w:rsid w:val="008D2AE6"/>
    <w:pPr>
      <w:ind w:left="720"/>
      <w:contextualSpacing/>
    </w:pPr>
  </w:style>
  <w:style w:type="paragraph" w:styleId="Brdtext3">
    <w:name w:val="Body Text 3"/>
    <w:basedOn w:val="Normal"/>
    <w:rsid w:val="008D2AE6"/>
    <w:rPr>
      <w:color w:val="FF0000"/>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character" w:customStyle="1" w:styleId="ingress">
    <w:name w:val="ingress"/>
    <w:basedOn w:val="Standardstycketeckensnitt"/>
    <w:rsid w:val="006345E2"/>
  </w:style>
  <w:style w:type="character" w:styleId="Kommentarsreferens">
    <w:name w:val="annotation reference"/>
    <w:basedOn w:val="Standardstycketeckensnitt"/>
    <w:uiPriority w:val="99"/>
    <w:semiHidden/>
    <w:unhideWhenUsed/>
    <w:rsid w:val="009E2E69"/>
    <w:rPr>
      <w:sz w:val="16"/>
      <w:szCs w:val="16"/>
    </w:rPr>
  </w:style>
  <w:style w:type="paragraph" w:styleId="Kommentarer">
    <w:name w:val="annotation text"/>
    <w:basedOn w:val="Normal"/>
    <w:link w:val="KommentarerChar"/>
    <w:uiPriority w:val="99"/>
    <w:unhideWhenUsed/>
    <w:rsid w:val="009E2E69"/>
  </w:style>
  <w:style w:type="character" w:customStyle="1" w:styleId="KommentarerChar">
    <w:name w:val="Kommentarer Char"/>
    <w:basedOn w:val="Standardstycketeckensnitt"/>
    <w:link w:val="Kommentarer"/>
    <w:uiPriority w:val="99"/>
    <w:rsid w:val="009E2E69"/>
  </w:style>
  <w:style w:type="paragraph" w:styleId="Kommentarsmne">
    <w:name w:val="annotation subject"/>
    <w:basedOn w:val="Kommentarer"/>
    <w:next w:val="Kommentarer"/>
    <w:link w:val="KommentarsmneChar"/>
    <w:uiPriority w:val="99"/>
    <w:semiHidden/>
    <w:unhideWhenUsed/>
    <w:rsid w:val="009E2E69"/>
    <w:rPr>
      <w:b/>
      <w:bCs w:val="0"/>
    </w:rPr>
  </w:style>
  <w:style w:type="character" w:customStyle="1" w:styleId="KommentarsmneChar">
    <w:name w:val="Kommentarsämne Char"/>
    <w:basedOn w:val="KommentarerChar"/>
    <w:link w:val="Kommentarsmne"/>
    <w:uiPriority w:val="99"/>
    <w:semiHidden/>
    <w:rsid w:val="009E2E69"/>
    <w:rPr>
      <w:b/>
      <w:bCs/>
    </w:rPr>
  </w:style>
  <w:style w:type="paragraph" w:styleId="Revision">
    <w:name w:val="Revision"/>
    <w:hidden/>
    <w:uiPriority w:val="99"/>
    <w:semiHidden/>
    <w:rsid w:val="00662FDA"/>
  </w:style>
  <w:style w:type="character" w:styleId="AnvndHyperlnk">
    <w:name w:val="FollowedHyperlink"/>
    <w:basedOn w:val="Standardstycketeckensnitt"/>
    <w:uiPriority w:val="99"/>
    <w:semiHidden/>
    <w:unhideWhenUsed/>
    <w:rsid w:val="00931B07"/>
    <w:rPr>
      <w:color w:val="800080"/>
      <w:u w:val="single"/>
    </w:rPr>
  </w:style>
  <w:style w:type="character" w:customStyle="1" w:styleId="Rubrik4Char">
    <w:name w:val="Rubrik 4 Char"/>
    <w:basedOn w:val="Standardstycketeckensnitt"/>
    <w:link w:val="Rubrik4"/>
    <w:uiPriority w:val="9"/>
    <w:semiHidden/>
    <w:rsid w:val="00224A4D"/>
    <w:rPr>
      <w:rFonts w:ascii="Calibri" w:eastAsia="Times New Roman" w:hAnsi="Calibri" w:cs="Times New Roman"/>
      <w:b/>
      <w:bCs/>
      <w:sz w:val="28"/>
      <w:szCs w:val="28"/>
    </w:rPr>
  </w:style>
  <w:style w:type="paragraph" w:styleId="Normalwebb">
    <w:name w:val="Normal (Web)"/>
    <w:basedOn w:val="Normal"/>
    <w:uiPriority w:val="99"/>
    <w:semiHidden/>
    <w:unhideWhenUsed/>
    <w:rsid w:val="00F6444D"/>
    <w:pPr>
      <w:autoSpaceDE/>
      <w:autoSpaceDN/>
      <w:adjustRightInd/>
      <w:spacing w:before="100" w:beforeAutospacing="1" w:after="100" w:afterAutospacing="1"/>
    </w:pPr>
    <w:rPr>
      <w:bCs w:val="0"/>
      <w:color w:val="auto"/>
      <w:lang w:val="sv-SE"/>
    </w:rPr>
  </w:style>
  <w:style w:type="character" w:styleId="Sidnummer">
    <w:name w:val="page number"/>
    <w:basedOn w:val="Standardstycketeckensnitt"/>
    <w:rsid w:val="000B3A6D"/>
  </w:style>
</w:styles>
</file>

<file path=word/webSettings.xml><?xml version="1.0" encoding="utf-8"?>
<w:webSettings xmlns:r="http://schemas.openxmlformats.org/officeDocument/2006/relationships" xmlns:w="http://schemas.openxmlformats.org/wordprocessingml/2006/main">
  <w:divs>
    <w:div w:id="44303989">
      <w:bodyDiv w:val="1"/>
      <w:marLeft w:val="0"/>
      <w:marRight w:val="0"/>
      <w:marTop w:val="0"/>
      <w:marBottom w:val="0"/>
      <w:divBdr>
        <w:top w:val="none" w:sz="0" w:space="0" w:color="auto"/>
        <w:left w:val="none" w:sz="0" w:space="0" w:color="auto"/>
        <w:bottom w:val="none" w:sz="0" w:space="0" w:color="auto"/>
        <w:right w:val="none" w:sz="0" w:space="0" w:color="auto"/>
      </w:divBdr>
    </w:div>
    <w:div w:id="122847171">
      <w:bodyDiv w:val="1"/>
      <w:marLeft w:val="0"/>
      <w:marRight w:val="0"/>
      <w:marTop w:val="0"/>
      <w:marBottom w:val="0"/>
      <w:divBdr>
        <w:top w:val="none" w:sz="0" w:space="0" w:color="auto"/>
        <w:left w:val="none" w:sz="0" w:space="0" w:color="auto"/>
        <w:bottom w:val="none" w:sz="0" w:space="0" w:color="auto"/>
        <w:right w:val="none" w:sz="0" w:space="0" w:color="auto"/>
      </w:divBdr>
      <w:divsChild>
        <w:div w:id="2064477135">
          <w:marLeft w:val="0"/>
          <w:marRight w:val="0"/>
          <w:marTop w:val="0"/>
          <w:marBottom w:val="0"/>
          <w:divBdr>
            <w:top w:val="none" w:sz="0" w:space="0" w:color="auto"/>
            <w:left w:val="none" w:sz="0" w:space="0" w:color="auto"/>
            <w:bottom w:val="none" w:sz="0" w:space="0" w:color="auto"/>
            <w:right w:val="none" w:sz="0" w:space="0" w:color="auto"/>
          </w:divBdr>
          <w:divsChild>
            <w:div w:id="577179479">
              <w:marLeft w:val="0"/>
              <w:marRight w:val="0"/>
              <w:marTop w:val="0"/>
              <w:marBottom w:val="0"/>
              <w:divBdr>
                <w:top w:val="none" w:sz="0" w:space="0" w:color="auto"/>
                <w:left w:val="none" w:sz="0" w:space="0" w:color="auto"/>
                <w:bottom w:val="none" w:sz="0" w:space="0" w:color="auto"/>
                <w:right w:val="none" w:sz="0" w:space="0" w:color="auto"/>
              </w:divBdr>
              <w:divsChild>
                <w:div w:id="91629395">
                  <w:marLeft w:val="0"/>
                  <w:marRight w:val="0"/>
                  <w:marTop w:val="0"/>
                  <w:marBottom w:val="0"/>
                  <w:divBdr>
                    <w:top w:val="none" w:sz="0" w:space="0" w:color="auto"/>
                    <w:left w:val="none" w:sz="0" w:space="0" w:color="auto"/>
                    <w:bottom w:val="none" w:sz="0" w:space="0" w:color="auto"/>
                    <w:right w:val="none" w:sz="0" w:space="0" w:color="auto"/>
                  </w:divBdr>
                  <w:divsChild>
                    <w:div w:id="1788087233">
                      <w:marLeft w:val="0"/>
                      <w:marRight w:val="0"/>
                      <w:marTop w:val="0"/>
                      <w:marBottom w:val="0"/>
                      <w:divBdr>
                        <w:top w:val="none" w:sz="0" w:space="0" w:color="auto"/>
                        <w:left w:val="none" w:sz="0" w:space="0" w:color="auto"/>
                        <w:bottom w:val="none" w:sz="0" w:space="0" w:color="auto"/>
                        <w:right w:val="none" w:sz="0" w:space="0" w:color="auto"/>
                      </w:divBdr>
                      <w:divsChild>
                        <w:div w:id="1250770227">
                          <w:marLeft w:val="0"/>
                          <w:marRight w:val="0"/>
                          <w:marTop w:val="0"/>
                          <w:marBottom w:val="0"/>
                          <w:divBdr>
                            <w:top w:val="none" w:sz="0" w:space="0" w:color="auto"/>
                            <w:left w:val="none" w:sz="0" w:space="0" w:color="auto"/>
                            <w:bottom w:val="none" w:sz="0" w:space="0" w:color="auto"/>
                            <w:right w:val="none" w:sz="0" w:space="0" w:color="auto"/>
                          </w:divBdr>
                          <w:divsChild>
                            <w:div w:id="463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3676">
      <w:bodyDiv w:val="1"/>
      <w:marLeft w:val="0"/>
      <w:marRight w:val="0"/>
      <w:marTop w:val="0"/>
      <w:marBottom w:val="0"/>
      <w:divBdr>
        <w:top w:val="none" w:sz="0" w:space="0" w:color="auto"/>
        <w:left w:val="none" w:sz="0" w:space="0" w:color="auto"/>
        <w:bottom w:val="none" w:sz="0" w:space="0" w:color="auto"/>
        <w:right w:val="none" w:sz="0" w:space="0" w:color="auto"/>
      </w:divBdr>
    </w:div>
    <w:div w:id="321392854">
      <w:bodyDiv w:val="1"/>
      <w:marLeft w:val="0"/>
      <w:marRight w:val="0"/>
      <w:marTop w:val="0"/>
      <w:marBottom w:val="0"/>
      <w:divBdr>
        <w:top w:val="none" w:sz="0" w:space="0" w:color="auto"/>
        <w:left w:val="none" w:sz="0" w:space="0" w:color="auto"/>
        <w:bottom w:val="none" w:sz="0" w:space="0" w:color="auto"/>
        <w:right w:val="none" w:sz="0" w:space="0" w:color="auto"/>
      </w:divBdr>
    </w:div>
    <w:div w:id="503513772">
      <w:bodyDiv w:val="1"/>
      <w:marLeft w:val="0"/>
      <w:marRight w:val="0"/>
      <w:marTop w:val="0"/>
      <w:marBottom w:val="0"/>
      <w:divBdr>
        <w:top w:val="none" w:sz="0" w:space="0" w:color="auto"/>
        <w:left w:val="none" w:sz="0" w:space="0" w:color="auto"/>
        <w:bottom w:val="none" w:sz="0" w:space="0" w:color="auto"/>
        <w:right w:val="none" w:sz="0" w:space="0" w:color="auto"/>
      </w:divBdr>
    </w:div>
    <w:div w:id="644505492">
      <w:bodyDiv w:val="1"/>
      <w:marLeft w:val="0"/>
      <w:marRight w:val="0"/>
      <w:marTop w:val="0"/>
      <w:marBottom w:val="0"/>
      <w:divBdr>
        <w:top w:val="none" w:sz="0" w:space="0" w:color="auto"/>
        <w:left w:val="none" w:sz="0" w:space="0" w:color="auto"/>
        <w:bottom w:val="none" w:sz="0" w:space="0" w:color="auto"/>
        <w:right w:val="none" w:sz="0" w:space="0" w:color="auto"/>
      </w:divBdr>
    </w:div>
    <w:div w:id="742797492">
      <w:bodyDiv w:val="1"/>
      <w:marLeft w:val="0"/>
      <w:marRight w:val="0"/>
      <w:marTop w:val="0"/>
      <w:marBottom w:val="0"/>
      <w:divBdr>
        <w:top w:val="none" w:sz="0" w:space="0" w:color="auto"/>
        <w:left w:val="none" w:sz="0" w:space="0" w:color="auto"/>
        <w:bottom w:val="none" w:sz="0" w:space="0" w:color="auto"/>
        <w:right w:val="none" w:sz="0" w:space="0" w:color="auto"/>
      </w:divBdr>
    </w:div>
    <w:div w:id="763308797">
      <w:bodyDiv w:val="1"/>
      <w:marLeft w:val="0"/>
      <w:marRight w:val="0"/>
      <w:marTop w:val="0"/>
      <w:marBottom w:val="0"/>
      <w:divBdr>
        <w:top w:val="none" w:sz="0" w:space="0" w:color="auto"/>
        <w:left w:val="none" w:sz="0" w:space="0" w:color="auto"/>
        <w:bottom w:val="none" w:sz="0" w:space="0" w:color="auto"/>
        <w:right w:val="none" w:sz="0" w:space="0" w:color="auto"/>
      </w:divBdr>
    </w:div>
    <w:div w:id="914051532">
      <w:bodyDiv w:val="1"/>
      <w:marLeft w:val="0"/>
      <w:marRight w:val="0"/>
      <w:marTop w:val="0"/>
      <w:marBottom w:val="0"/>
      <w:divBdr>
        <w:top w:val="none" w:sz="0" w:space="0" w:color="auto"/>
        <w:left w:val="none" w:sz="0" w:space="0" w:color="auto"/>
        <w:bottom w:val="none" w:sz="0" w:space="0" w:color="auto"/>
        <w:right w:val="none" w:sz="0" w:space="0" w:color="auto"/>
      </w:divBdr>
    </w:div>
    <w:div w:id="1115445834">
      <w:bodyDiv w:val="1"/>
      <w:marLeft w:val="0"/>
      <w:marRight w:val="0"/>
      <w:marTop w:val="0"/>
      <w:marBottom w:val="0"/>
      <w:divBdr>
        <w:top w:val="none" w:sz="0" w:space="0" w:color="auto"/>
        <w:left w:val="none" w:sz="0" w:space="0" w:color="auto"/>
        <w:bottom w:val="none" w:sz="0" w:space="0" w:color="auto"/>
        <w:right w:val="none" w:sz="0" w:space="0" w:color="auto"/>
      </w:divBdr>
    </w:div>
    <w:div w:id="1143739420">
      <w:bodyDiv w:val="1"/>
      <w:marLeft w:val="0"/>
      <w:marRight w:val="0"/>
      <w:marTop w:val="0"/>
      <w:marBottom w:val="0"/>
      <w:divBdr>
        <w:top w:val="none" w:sz="0" w:space="0" w:color="auto"/>
        <w:left w:val="none" w:sz="0" w:space="0" w:color="auto"/>
        <w:bottom w:val="none" w:sz="0" w:space="0" w:color="auto"/>
        <w:right w:val="none" w:sz="0" w:space="0" w:color="auto"/>
      </w:divBdr>
    </w:div>
    <w:div w:id="1262035162">
      <w:bodyDiv w:val="1"/>
      <w:marLeft w:val="0"/>
      <w:marRight w:val="0"/>
      <w:marTop w:val="0"/>
      <w:marBottom w:val="0"/>
      <w:divBdr>
        <w:top w:val="none" w:sz="0" w:space="0" w:color="auto"/>
        <w:left w:val="none" w:sz="0" w:space="0" w:color="auto"/>
        <w:bottom w:val="none" w:sz="0" w:space="0" w:color="auto"/>
        <w:right w:val="none" w:sz="0" w:space="0" w:color="auto"/>
      </w:divBdr>
    </w:div>
    <w:div w:id="1281306752">
      <w:bodyDiv w:val="1"/>
      <w:marLeft w:val="0"/>
      <w:marRight w:val="0"/>
      <w:marTop w:val="0"/>
      <w:marBottom w:val="0"/>
      <w:divBdr>
        <w:top w:val="none" w:sz="0" w:space="0" w:color="auto"/>
        <w:left w:val="none" w:sz="0" w:space="0" w:color="auto"/>
        <w:bottom w:val="none" w:sz="0" w:space="0" w:color="auto"/>
        <w:right w:val="none" w:sz="0" w:space="0" w:color="auto"/>
      </w:divBdr>
    </w:div>
    <w:div w:id="1438331699">
      <w:bodyDiv w:val="1"/>
      <w:marLeft w:val="0"/>
      <w:marRight w:val="0"/>
      <w:marTop w:val="0"/>
      <w:marBottom w:val="0"/>
      <w:divBdr>
        <w:top w:val="none" w:sz="0" w:space="0" w:color="auto"/>
        <w:left w:val="none" w:sz="0" w:space="0" w:color="auto"/>
        <w:bottom w:val="none" w:sz="0" w:space="0" w:color="auto"/>
        <w:right w:val="none" w:sz="0" w:space="0" w:color="auto"/>
      </w:divBdr>
    </w:div>
    <w:div w:id="1440376637">
      <w:bodyDiv w:val="1"/>
      <w:marLeft w:val="0"/>
      <w:marRight w:val="0"/>
      <w:marTop w:val="0"/>
      <w:marBottom w:val="0"/>
      <w:divBdr>
        <w:top w:val="none" w:sz="0" w:space="0" w:color="auto"/>
        <w:left w:val="none" w:sz="0" w:space="0" w:color="auto"/>
        <w:bottom w:val="none" w:sz="0" w:space="0" w:color="auto"/>
        <w:right w:val="none" w:sz="0" w:space="0" w:color="auto"/>
      </w:divBdr>
    </w:div>
    <w:div w:id="1493329604">
      <w:bodyDiv w:val="1"/>
      <w:marLeft w:val="0"/>
      <w:marRight w:val="0"/>
      <w:marTop w:val="0"/>
      <w:marBottom w:val="0"/>
      <w:divBdr>
        <w:top w:val="none" w:sz="0" w:space="0" w:color="auto"/>
        <w:left w:val="none" w:sz="0" w:space="0" w:color="auto"/>
        <w:bottom w:val="none" w:sz="0" w:space="0" w:color="auto"/>
        <w:right w:val="none" w:sz="0" w:space="0" w:color="auto"/>
      </w:divBdr>
    </w:div>
    <w:div w:id="1575774152">
      <w:bodyDiv w:val="1"/>
      <w:marLeft w:val="0"/>
      <w:marRight w:val="0"/>
      <w:marTop w:val="0"/>
      <w:marBottom w:val="0"/>
      <w:divBdr>
        <w:top w:val="none" w:sz="0" w:space="0" w:color="auto"/>
        <w:left w:val="none" w:sz="0" w:space="0" w:color="auto"/>
        <w:bottom w:val="none" w:sz="0" w:space="0" w:color="auto"/>
        <w:right w:val="none" w:sz="0" w:space="0" w:color="auto"/>
      </w:divBdr>
    </w:div>
    <w:div w:id="1647320209">
      <w:bodyDiv w:val="1"/>
      <w:marLeft w:val="0"/>
      <w:marRight w:val="0"/>
      <w:marTop w:val="0"/>
      <w:marBottom w:val="0"/>
      <w:divBdr>
        <w:top w:val="none" w:sz="0" w:space="0" w:color="auto"/>
        <w:left w:val="none" w:sz="0" w:space="0" w:color="auto"/>
        <w:bottom w:val="none" w:sz="0" w:space="0" w:color="auto"/>
        <w:right w:val="none" w:sz="0" w:space="0" w:color="auto"/>
      </w:divBdr>
    </w:div>
    <w:div w:id="1698583596">
      <w:bodyDiv w:val="1"/>
      <w:marLeft w:val="0"/>
      <w:marRight w:val="0"/>
      <w:marTop w:val="0"/>
      <w:marBottom w:val="0"/>
      <w:divBdr>
        <w:top w:val="none" w:sz="0" w:space="0" w:color="auto"/>
        <w:left w:val="none" w:sz="0" w:space="0" w:color="auto"/>
        <w:bottom w:val="none" w:sz="0" w:space="0" w:color="auto"/>
        <w:right w:val="none" w:sz="0" w:space="0" w:color="auto"/>
      </w:divBdr>
    </w:div>
    <w:div w:id="1728457114">
      <w:bodyDiv w:val="1"/>
      <w:marLeft w:val="0"/>
      <w:marRight w:val="0"/>
      <w:marTop w:val="0"/>
      <w:marBottom w:val="0"/>
      <w:divBdr>
        <w:top w:val="none" w:sz="0" w:space="0" w:color="auto"/>
        <w:left w:val="none" w:sz="0" w:space="0" w:color="auto"/>
        <w:bottom w:val="none" w:sz="0" w:space="0" w:color="auto"/>
        <w:right w:val="none" w:sz="0" w:space="0" w:color="auto"/>
      </w:divBdr>
    </w:div>
    <w:div w:id="1809200777">
      <w:bodyDiv w:val="1"/>
      <w:marLeft w:val="0"/>
      <w:marRight w:val="0"/>
      <w:marTop w:val="0"/>
      <w:marBottom w:val="0"/>
      <w:divBdr>
        <w:top w:val="none" w:sz="0" w:space="0" w:color="auto"/>
        <w:left w:val="none" w:sz="0" w:space="0" w:color="auto"/>
        <w:bottom w:val="none" w:sz="0" w:space="0" w:color="auto"/>
        <w:right w:val="none" w:sz="0" w:space="0" w:color="auto"/>
      </w:divBdr>
    </w:div>
    <w:div w:id="1843232532">
      <w:bodyDiv w:val="1"/>
      <w:marLeft w:val="0"/>
      <w:marRight w:val="0"/>
      <w:marTop w:val="0"/>
      <w:marBottom w:val="0"/>
      <w:divBdr>
        <w:top w:val="none" w:sz="0" w:space="0" w:color="auto"/>
        <w:left w:val="none" w:sz="0" w:space="0" w:color="auto"/>
        <w:bottom w:val="none" w:sz="0" w:space="0" w:color="auto"/>
        <w:right w:val="none" w:sz="0" w:space="0" w:color="auto"/>
      </w:divBdr>
    </w:div>
    <w:div w:id="2147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 TargetMode="External"/><Relationship Id="rId13" Type="http://schemas.openxmlformats.org/officeDocument/2006/relationships/hyperlink" Target="http://www.trygghansa.se/04Privat/Page7726.html" TargetMode="External"/><Relationship Id="rId3" Type="http://schemas.openxmlformats.org/officeDocument/2006/relationships/settings" Target="settings.xml"/><Relationship Id="rId7" Type="http://schemas.openxmlformats.org/officeDocument/2006/relationships/hyperlink" Target="mailto:anna.snell@trygghansa.se" TargetMode="External"/><Relationship Id="rId12" Type="http://schemas.openxmlformats.org/officeDocument/2006/relationships/hyperlink" Target="http://www.trygghansa.se/04Privat/Page1253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ygghansa.se/04Privat/Page757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ygghansa.se/forsakringstermer/hemforsakring.html" TargetMode="External"/><Relationship Id="rId4" Type="http://schemas.openxmlformats.org/officeDocument/2006/relationships/webSettings" Target="webSettings.xml"/><Relationship Id="rId9" Type="http://schemas.openxmlformats.org/officeDocument/2006/relationships/hyperlink" Target="http://www.trygghansa.se/04Privat/page7740.html" TargetMode="External"/><Relationship Id="rId14" Type="http://schemas.openxmlformats.org/officeDocument/2006/relationships/hyperlink" Target="http://www.trygghan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3356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Trygg-Hansa</Company>
  <LinksUpToDate>false</LinksUpToDate>
  <CharactersWithSpaces>3800</CharactersWithSpaces>
  <SharedDoc>false</SharedDoc>
  <HLinks>
    <vt:vector size="54" baseType="variant">
      <vt:variant>
        <vt:i4>1572945</vt:i4>
      </vt:variant>
      <vt:variant>
        <vt:i4>24</vt:i4>
      </vt:variant>
      <vt:variant>
        <vt:i4>0</vt:i4>
      </vt:variant>
      <vt:variant>
        <vt:i4>5</vt:i4>
      </vt:variant>
      <vt:variant>
        <vt:lpwstr>http://www.trygghansa.se/</vt:lpwstr>
      </vt:variant>
      <vt:variant>
        <vt:lpwstr/>
      </vt:variant>
      <vt:variant>
        <vt:i4>8323186</vt:i4>
      </vt:variant>
      <vt:variant>
        <vt:i4>21</vt:i4>
      </vt:variant>
      <vt:variant>
        <vt:i4>0</vt:i4>
      </vt:variant>
      <vt:variant>
        <vt:i4>5</vt:i4>
      </vt:variant>
      <vt:variant>
        <vt:lpwstr>http://www.trygghansa.se/04Privat/Page7726.html</vt:lpwstr>
      </vt:variant>
      <vt:variant>
        <vt:lpwstr/>
      </vt:variant>
      <vt:variant>
        <vt:i4>4980767</vt:i4>
      </vt:variant>
      <vt:variant>
        <vt:i4>18</vt:i4>
      </vt:variant>
      <vt:variant>
        <vt:i4>0</vt:i4>
      </vt:variant>
      <vt:variant>
        <vt:i4>5</vt:i4>
      </vt:variant>
      <vt:variant>
        <vt:lpwstr>http://www.trygghansa.se/04Privat/Page12533.html</vt:lpwstr>
      </vt:variant>
      <vt:variant>
        <vt:lpwstr/>
      </vt:variant>
      <vt:variant>
        <vt:i4>7995511</vt:i4>
      </vt:variant>
      <vt:variant>
        <vt:i4>15</vt:i4>
      </vt:variant>
      <vt:variant>
        <vt:i4>0</vt:i4>
      </vt:variant>
      <vt:variant>
        <vt:i4>5</vt:i4>
      </vt:variant>
      <vt:variant>
        <vt:lpwstr>http://www.trygghansa.se/04Privat/Page7571.html</vt:lpwstr>
      </vt:variant>
      <vt:variant>
        <vt:lpwstr/>
      </vt:variant>
      <vt:variant>
        <vt:i4>65565</vt:i4>
      </vt:variant>
      <vt:variant>
        <vt:i4>12</vt:i4>
      </vt:variant>
      <vt:variant>
        <vt:i4>0</vt:i4>
      </vt:variant>
      <vt:variant>
        <vt:i4>5</vt:i4>
      </vt:variant>
      <vt:variant>
        <vt:lpwstr>http://www.trygghansa.se/forsakringstermer/hemforsakring.html</vt:lpwstr>
      </vt:variant>
      <vt:variant>
        <vt:lpwstr/>
      </vt:variant>
      <vt:variant>
        <vt:i4>7929972</vt:i4>
      </vt:variant>
      <vt:variant>
        <vt:i4>9</vt:i4>
      </vt:variant>
      <vt:variant>
        <vt:i4>0</vt:i4>
      </vt:variant>
      <vt:variant>
        <vt:i4>5</vt:i4>
      </vt:variant>
      <vt:variant>
        <vt:lpwstr>http://www.trygghansa.se/04Privat/page7740.html</vt:lpwstr>
      </vt:variant>
      <vt:variant>
        <vt:lpwstr/>
      </vt:variant>
      <vt:variant>
        <vt:i4>1572945</vt:i4>
      </vt:variant>
      <vt:variant>
        <vt:i4>6</vt:i4>
      </vt:variant>
      <vt:variant>
        <vt:i4>0</vt:i4>
      </vt:variant>
      <vt:variant>
        <vt:i4>5</vt:i4>
      </vt:variant>
      <vt:variant>
        <vt:lpwstr>http://www.trygghansa.se/</vt:lpwstr>
      </vt:variant>
      <vt:variant>
        <vt:lpwstr/>
      </vt:variant>
      <vt:variant>
        <vt:i4>6225976</vt:i4>
      </vt:variant>
      <vt:variant>
        <vt:i4>3</vt:i4>
      </vt:variant>
      <vt:variant>
        <vt:i4>0</vt:i4>
      </vt:variant>
      <vt:variant>
        <vt:i4>5</vt:i4>
      </vt:variant>
      <vt:variant>
        <vt:lpwstr>mailto:johan.eriksson@trygghansa.se</vt:lpwstr>
      </vt:variant>
      <vt:variant>
        <vt:lpwstr/>
      </vt:variant>
      <vt:variant>
        <vt:i4>4194336</vt:i4>
      </vt:variant>
      <vt:variant>
        <vt:i4>0</vt:i4>
      </vt:variant>
      <vt:variant>
        <vt:i4>0</vt:i4>
      </vt:variant>
      <vt:variant>
        <vt:i4>5</vt:i4>
      </vt:variant>
      <vt:variant>
        <vt:lpwstr>mailto:bjorn.sporrong@trygghansa.se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Malou Sjörin</dc:creator>
  <cp:keywords/>
  <dc:description/>
  <cp:lastModifiedBy>Johan Eriksson</cp:lastModifiedBy>
  <cp:revision>2</cp:revision>
  <cp:lastPrinted>2010-05-31T08:44:00Z</cp:lastPrinted>
  <dcterms:created xsi:type="dcterms:W3CDTF">2010-08-10T12:49:00Z</dcterms:created>
  <dcterms:modified xsi:type="dcterms:W3CDTF">2010-08-10T12:49:00Z</dcterms:modified>
</cp:coreProperties>
</file>