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1976" w14:textId="77777777" w:rsidR="0048560F" w:rsidRDefault="00F57ECE" w:rsidP="00F57ECE">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03F0868F" w14:textId="3E94E818" w:rsidR="000C3201" w:rsidRPr="000C3201" w:rsidRDefault="000C3201" w:rsidP="0048560F">
      <w:pPr>
        <w:tabs>
          <w:tab w:val="right" w:pos="9072"/>
        </w:tabs>
        <w:spacing w:after="0"/>
        <w:jc w:val="right"/>
        <w:rPr>
          <w:rFonts w:cs="Arial"/>
          <w:b/>
          <w:bCs/>
          <w:sz w:val="16"/>
          <w:szCs w:val="16"/>
          <w:lang w:val="sv-SE"/>
        </w:rPr>
      </w:pPr>
      <w:r w:rsidRPr="0005252F">
        <w:rPr>
          <w:noProof/>
          <w:color w:val="141414"/>
          <w:sz w:val="16"/>
          <w:szCs w:val="16"/>
          <w:lang w:val="sv-SE"/>
        </w:rPr>
        <w:t>202</w:t>
      </w:r>
      <w:r w:rsidR="00A8175C">
        <w:rPr>
          <w:noProof/>
          <w:color w:val="141414"/>
          <w:sz w:val="16"/>
          <w:szCs w:val="16"/>
          <w:lang w:val="sv-SE"/>
        </w:rPr>
        <w:t>3</w:t>
      </w:r>
      <w:r w:rsidRPr="0005252F">
        <w:rPr>
          <w:noProof/>
          <w:color w:val="141414"/>
          <w:sz w:val="16"/>
          <w:szCs w:val="16"/>
          <w:lang w:val="sv-SE"/>
        </w:rPr>
        <w:t>-</w:t>
      </w:r>
      <w:r w:rsidR="005E4F7C">
        <w:rPr>
          <w:noProof/>
          <w:color w:val="141414"/>
          <w:sz w:val="16"/>
          <w:szCs w:val="16"/>
          <w:lang w:val="sv-SE"/>
        </w:rPr>
        <w:t>05</w:t>
      </w:r>
      <w:r w:rsidRPr="0005252F">
        <w:rPr>
          <w:noProof/>
          <w:color w:val="141414"/>
          <w:sz w:val="16"/>
          <w:szCs w:val="16"/>
          <w:lang w:val="sv-SE"/>
        </w:rPr>
        <w:t>-</w:t>
      </w:r>
      <w:r w:rsidR="005E4F7C">
        <w:rPr>
          <w:noProof/>
          <w:color w:val="141414"/>
          <w:sz w:val="16"/>
          <w:szCs w:val="16"/>
          <w:lang w:val="sv-SE"/>
        </w:rPr>
        <w:t>17</w:t>
      </w:r>
    </w:p>
    <w:p w14:paraId="57C1FB38" w14:textId="1B0B5D97" w:rsidR="005E4F7C" w:rsidRPr="00D057BE" w:rsidRDefault="005E4F7C" w:rsidP="005E4F7C">
      <w:pPr>
        <w:pStyle w:val="Rubrik1"/>
        <w:rPr>
          <w:sz w:val="32"/>
          <w:szCs w:val="24"/>
          <w:lang w:val="sv-SE"/>
        </w:rPr>
      </w:pPr>
      <w:proofErr w:type="spellStart"/>
      <w:r w:rsidRPr="005E4F7C">
        <w:rPr>
          <w:sz w:val="32"/>
          <w:szCs w:val="24"/>
          <w:lang w:val="sv"/>
        </w:rPr>
        <w:t>engcon</w:t>
      </w:r>
      <w:proofErr w:type="spellEnd"/>
      <w:r w:rsidRPr="005E4F7C">
        <w:rPr>
          <w:sz w:val="32"/>
          <w:szCs w:val="24"/>
          <w:lang w:val="sv"/>
        </w:rPr>
        <w:t xml:space="preserve">-kompatibilitet: </w:t>
      </w:r>
      <w:r w:rsidRPr="00D057BE">
        <w:rPr>
          <w:sz w:val="32"/>
          <w:szCs w:val="24"/>
          <w:lang w:val="sv-SE"/>
        </w:rPr>
        <w:t xml:space="preserve">Cat® </w:t>
      </w:r>
      <w:proofErr w:type="spellStart"/>
      <w:r w:rsidRPr="00D057BE">
        <w:rPr>
          <w:sz w:val="32"/>
          <w:szCs w:val="24"/>
          <w:lang w:val="sv-SE"/>
        </w:rPr>
        <w:t>Next</w:t>
      </w:r>
      <w:proofErr w:type="spellEnd"/>
      <w:r w:rsidRPr="00D057BE">
        <w:rPr>
          <w:sz w:val="32"/>
          <w:szCs w:val="24"/>
          <w:lang w:val="sv-SE"/>
        </w:rPr>
        <w:t xml:space="preserve"> Gen</w:t>
      </w:r>
      <w:r w:rsidRPr="005E4F7C">
        <w:rPr>
          <w:sz w:val="32"/>
          <w:szCs w:val="24"/>
          <w:lang w:val="sv"/>
        </w:rPr>
        <w:t xml:space="preserve"> grävmaskiner (</w:t>
      </w:r>
      <w:proofErr w:type="spellStart"/>
      <w:r w:rsidRPr="005E4F7C">
        <w:rPr>
          <w:sz w:val="32"/>
          <w:szCs w:val="24"/>
          <w:lang w:val="sv"/>
        </w:rPr>
        <w:t>NGH</w:t>
      </w:r>
      <w:proofErr w:type="spellEnd"/>
      <w:r w:rsidRPr="005E4F7C">
        <w:rPr>
          <w:sz w:val="32"/>
          <w:szCs w:val="24"/>
          <w:lang w:val="sv"/>
        </w:rPr>
        <w:t>)</w:t>
      </w:r>
    </w:p>
    <w:p w14:paraId="2E7726F5" w14:textId="42D7A4D5" w:rsidR="005E4F7C" w:rsidRPr="00D057BE" w:rsidRDefault="005E4F7C" w:rsidP="005E4F7C">
      <w:pPr>
        <w:rPr>
          <w:b/>
          <w:bCs/>
          <w:sz w:val="24"/>
          <w:szCs w:val="24"/>
          <w:lang w:val="sv-SE"/>
        </w:rPr>
      </w:pPr>
      <w:proofErr w:type="spellStart"/>
      <w:r w:rsidRPr="00D057BE">
        <w:rPr>
          <w:b/>
          <w:bCs/>
          <w:sz w:val="24"/>
          <w:szCs w:val="24"/>
          <w:lang w:val="sv"/>
        </w:rPr>
        <w:t>engcon</w:t>
      </w:r>
      <w:proofErr w:type="spellEnd"/>
      <w:r w:rsidRPr="00D057BE">
        <w:rPr>
          <w:b/>
          <w:bCs/>
          <w:sz w:val="24"/>
          <w:szCs w:val="24"/>
          <w:lang w:val="sv"/>
        </w:rPr>
        <w:t xml:space="preserve"> är stolta över att kunna meddela kompabiliteten av engcons nästa generations styrsystem, DC3, med Cat® </w:t>
      </w:r>
      <w:proofErr w:type="spellStart"/>
      <w:r w:rsidRPr="00D057BE">
        <w:rPr>
          <w:b/>
          <w:bCs/>
          <w:sz w:val="24"/>
          <w:szCs w:val="24"/>
          <w:lang w:val="sv"/>
        </w:rPr>
        <w:t>NGH</w:t>
      </w:r>
      <w:proofErr w:type="spellEnd"/>
      <w:r w:rsidRPr="00D057BE">
        <w:rPr>
          <w:b/>
          <w:bCs/>
          <w:sz w:val="24"/>
          <w:szCs w:val="24"/>
          <w:lang w:val="sv"/>
        </w:rPr>
        <w:t xml:space="preserve"> grävmaskiner i storleksklasserna 13 till 35 ton.  Detta kommer att göra installationen av engcons </w:t>
      </w:r>
      <w:proofErr w:type="spellStart"/>
      <w:r w:rsidRPr="00D057BE">
        <w:rPr>
          <w:b/>
          <w:bCs/>
          <w:sz w:val="24"/>
          <w:szCs w:val="24"/>
          <w:lang w:val="sv"/>
        </w:rPr>
        <w:t>tiltrotatorer</w:t>
      </w:r>
      <w:proofErr w:type="spellEnd"/>
      <w:r w:rsidRPr="00D057BE">
        <w:rPr>
          <w:b/>
          <w:bCs/>
          <w:sz w:val="24"/>
          <w:szCs w:val="24"/>
          <w:lang w:val="sv"/>
        </w:rPr>
        <w:t xml:space="preserve"> och styrsystem på Caterpillars grävmaskiner betydligt enklare än tidigare.</w:t>
      </w:r>
    </w:p>
    <w:p w14:paraId="20B9BDB7" w14:textId="00F3DA77" w:rsidR="005E4F7C" w:rsidRPr="005E4F7C" w:rsidRDefault="005E4F7C" w:rsidP="005E4F7C">
      <w:pPr>
        <w:rPr>
          <w:sz w:val="24"/>
          <w:szCs w:val="24"/>
          <w:lang w:val="sv-SE"/>
        </w:rPr>
      </w:pPr>
      <w:r w:rsidRPr="005E4F7C">
        <w:rPr>
          <w:sz w:val="24"/>
          <w:szCs w:val="24"/>
          <w:lang w:val="sv"/>
        </w:rPr>
        <w:t xml:space="preserve">DC3 - Nästa generations styrsystem för engcons </w:t>
      </w:r>
      <w:proofErr w:type="spellStart"/>
      <w:r w:rsidRPr="005E4F7C">
        <w:rPr>
          <w:sz w:val="24"/>
          <w:szCs w:val="24"/>
          <w:lang w:val="sv"/>
        </w:rPr>
        <w:t>tiltrotatorer</w:t>
      </w:r>
      <w:proofErr w:type="spellEnd"/>
      <w:r w:rsidRPr="005E4F7C">
        <w:rPr>
          <w:sz w:val="24"/>
          <w:szCs w:val="24"/>
          <w:lang w:val="sv"/>
        </w:rPr>
        <w:t xml:space="preserve">, bygger på en ny hård- och mjukvaruplattform som underlättar installation och anslutning mot maskintillverkartillhandahållna gränssnitt jämfört med dagens konventionella eftermarknadsinstallationer. Genom att använda gränssnittet för 3:e parts </w:t>
      </w:r>
      <w:proofErr w:type="spellStart"/>
      <w:r w:rsidRPr="005E4F7C">
        <w:rPr>
          <w:sz w:val="24"/>
          <w:szCs w:val="24"/>
          <w:lang w:val="sv"/>
        </w:rPr>
        <w:t>tiltrotatorstöd</w:t>
      </w:r>
      <w:proofErr w:type="spellEnd"/>
      <w:r w:rsidRPr="005E4F7C">
        <w:rPr>
          <w:sz w:val="24"/>
          <w:szCs w:val="24"/>
          <w:lang w:val="sv"/>
        </w:rPr>
        <w:t xml:space="preserve"> som nu finns tillgängligt på Cat® </w:t>
      </w:r>
      <w:proofErr w:type="spellStart"/>
      <w:r w:rsidRPr="005E4F7C">
        <w:rPr>
          <w:sz w:val="24"/>
          <w:szCs w:val="24"/>
          <w:lang w:val="sv"/>
        </w:rPr>
        <w:t>NGH</w:t>
      </w:r>
      <w:proofErr w:type="spellEnd"/>
      <w:r w:rsidRPr="005E4F7C">
        <w:rPr>
          <w:sz w:val="24"/>
          <w:szCs w:val="24"/>
          <w:lang w:val="sv"/>
        </w:rPr>
        <w:t xml:space="preserve"> blir installationen av engcons </w:t>
      </w:r>
      <w:proofErr w:type="spellStart"/>
      <w:r w:rsidRPr="005E4F7C">
        <w:rPr>
          <w:sz w:val="24"/>
          <w:szCs w:val="24"/>
          <w:lang w:val="sv"/>
        </w:rPr>
        <w:t>tiltrotatorer</w:t>
      </w:r>
      <w:proofErr w:type="spellEnd"/>
      <w:r w:rsidRPr="005E4F7C">
        <w:rPr>
          <w:sz w:val="24"/>
          <w:szCs w:val="24"/>
          <w:lang w:val="sv"/>
        </w:rPr>
        <w:t xml:space="preserve"> klar på några timmar i stället för dagar. </w:t>
      </w:r>
    </w:p>
    <w:p w14:paraId="47ADF7C6" w14:textId="62AE4BD6" w:rsidR="005E4F7C" w:rsidRPr="005E4F7C" w:rsidRDefault="005E4F7C" w:rsidP="005E4F7C">
      <w:pPr>
        <w:rPr>
          <w:sz w:val="24"/>
          <w:szCs w:val="24"/>
          <w:lang w:val="sv-SE"/>
        </w:rPr>
      </w:pPr>
      <w:r>
        <w:rPr>
          <w:sz w:val="24"/>
          <w:szCs w:val="24"/>
          <w:lang w:val="sv-SE"/>
        </w:rPr>
        <w:t xml:space="preserve">– </w:t>
      </w:r>
      <w:r w:rsidRPr="005E4F7C">
        <w:rPr>
          <w:sz w:val="24"/>
          <w:szCs w:val="24"/>
          <w:lang w:val="sv"/>
        </w:rPr>
        <w:t xml:space="preserve">Med ökad efterfrågan av våra produkter på global nivå ser vi det som avgörande att göra vår tiltrotator mer tillgänglig för kunden. Lika viktigt är det att se till att kunden kan få ut det fulla värdet av vad både tiltrotator och maskin kan erbjuda. Med det nya gränssnittet för 3:e parts </w:t>
      </w:r>
      <w:proofErr w:type="spellStart"/>
      <w:r w:rsidRPr="005E4F7C">
        <w:rPr>
          <w:sz w:val="24"/>
          <w:szCs w:val="24"/>
          <w:lang w:val="sv"/>
        </w:rPr>
        <w:t>tiltrotatorstöd</w:t>
      </w:r>
      <w:proofErr w:type="spellEnd"/>
      <w:r w:rsidRPr="005E4F7C">
        <w:rPr>
          <w:sz w:val="24"/>
          <w:szCs w:val="24"/>
          <w:lang w:val="sv"/>
        </w:rPr>
        <w:t xml:space="preserve"> tillgängligt på Cat® </w:t>
      </w:r>
      <w:proofErr w:type="spellStart"/>
      <w:r w:rsidRPr="005E4F7C">
        <w:rPr>
          <w:sz w:val="24"/>
          <w:szCs w:val="24"/>
          <w:lang w:val="sv"/>
        </w:rPr>
        <w:t>NGH</w:t>
      </w:r>
      <w:proofErr w:type="spellEnd"/>
      <w:r w:rsidRPr="005E4F7C">
        <w:rPr>
          <w:sz w:val="24"/>
          <w:szCs w:val="24"/>
          <w:lang w:val="sv"/>
        </w:rPr>
        <w:t xml:space="preserve"> och vårt DC3-styrsystem kan båda nu uppnås, säger Fredrik Eklind, produktchef för styrsystem på </w:t>
      </w:r>
      <w:proofErr w:type="spellStart"/>
      <w:r w:rsidRPr="005E4F7C">
        <w:rPr>
          <w:sz w:val="24"/>
          <w:szCs w:val="24"/>
          <w:lang w:val="sv"/>
        </w:rPr>
        <w:t>engcon</w:t>
      </w:r>
      <w:proofErr w:type="spellEnd"/>
    </w:p>
    <w:p w14:paraId="6F441C13" w14:textId="77D93713" w:rsidR="005E4F7C" w:rsidRPr="005E4F7C" w:rsidRDefault="005E4F7C" w:rsidP="005E4F7C">
      <w:pPr>
        <w:rPr>
          <w:sz w:val="24"/>
          <w:szCs w:val="24"/>
          <w:lang w:val="sv-SE"/>
        </w:rPr>
      </w:pPr>
      <w:r w:rsidRPr="005E4F7C">
        <w:rPr>
          <w:sz w:val="24"/>
          <w:szCs w:val="24"/>
          <w:lang w:val="sv"/>
        </w:rPr>
        <w:t xml:space="preserve">Genom att göra engcons nästa generations </w:t>
      </w:r>
      <w:proofErr w:type="spellStart"/>
      <w:r w:rsidRPr="005E4F7C">
        <w:rPr>
          <w:sz w:val="24"/>
          <w:szCs w:val="24"/>
          <w:lang w:val="sv"/>
        </w:rPr>
        <w:t>tiltrotatorstyrsystem</w:t>
      </w:r>
      <w:proofErr w:type="spellEnd"/>
      <w:r w:rsidRPr="005E4F7C">
        <w:rPr>
          <w:sz w:val="24"/>
          <w:szCs w:val="24"/>
          <w:lang w:val="sv"/>
        </w:rPr>
        <w:t xml:space="preserve"> kompatibelt för Caterpillars 3:e gränssnittet, förenklas inte bara installationerna, kunden kan nu också ta del av alla de tekniska funktioner som erbjuds med Cat® </w:t>
      </w:r>
      <w:proofErr w:type="spellStart"/>
      <w:r w:rsidRPr="005E4F7C">
        <w:rPr>
          <w:sz w:val="24"/>
          <w:szCs w:val="24"/>
          <w:lang w:val="sv"/>
        </w:rPr>
        <w:t>NGH</w:t>
      </w:r>
      <w:proofErr w:type="spellEnd"/>
      <w:r w:rsidRPr="005E4F7C">
        <w:rPr>
          <w:sz w:val="24"/>
          <w:szCs w:val="24"/>
          <w:lang w:val="sv"/>
        </w:rPr>
        <w:t xml:space="preserve"> i kombination med engcons tiltrotator. </w:t>
      </w:r>
    </w:p>
    <w:p w14:paraId="4F37FC48" w14:textId="3ABB1BB9" w:rsidR="005E4F7C" w:rsidRPr="005E4F7C" w:rsidRDefault="005E4F7C" w:rsidP="005E4F7C">
      <w:pPr>
        <w:rPr>
          <w:sz w:val="24"/>
          <w:szCs w:val="24"/>
          <w:lang w:val="sv-SE"/>
        </w:rPr>
      </w:pPr>
      <w:r w:rsidRPr="005E4F7C">
        <w:rPr>
          <w:sz w:val="24"/>
          <w:szCs w:val="24"/>
          <w:lang w:val="sv"/>
        </w:rPr>
        <w:t xml:space="preserve">Gränssnittet gör att </w:t>
      </w:r>
      <w:proofErr w:type="spellStart"/>
      <w:r w:rsidRPr="005E4F7C">
        <w:rPr>
          <w:sz w:val="24"/>
          <w:szCs w:val="24"/>
          <w:lang w:val="sv"/>
        </w:rPr>
        <w:t>tiltrotatorn</w:t>
      </w:r>
      <w:proofErr w:type="spellEnd"/>
      <w:r w:rsidRPr="005E4F7C">
        <w:rPr>
          <w:sz w:val="24"/>
          <w:szCs w:val="24"/>
          <w:lang w:val="sv"/>
        </w:rPr>
        <w:t xml:space="preserve"> kan styras sömlöst via Cat® </w:t>
      </w:r>
      <w:proofErr w:type="spellStart"/>
      <w:r w:rsidRPr="005E4F7C">
        <w:rPr>
          <w:sz w:val="24"/>
          <w:szCs w:val="24"/>
          <w:lang w:val="sv"/>
        </w:rPr>
        <w:t>NGH</w:t>
      </w:r>
      <w:proofErr w:type="spellEnd"/>
      <w:r w:rsidRPr="005E4F7C">
        <w:rPr>
          <w:sz w:val="24"/>
          <w:szCs w:val="24"/>
          <w:lang w:val="sv"/>
        </w:rPr>
        <w:t xml:space="preserve">-joystickarna. Den är också fullt kompatibel med engcons andra generationens positioneringslösning, </w:t>
      </w:r>
      <w:proofErr w:type="spellStart"/>
      <w:r w:rsidRPr="005E4F7C">
        <w:rPr>
          <w:sz w:val="24"/>
          <w:szCs w:val="24"/>
          <w:lang w:val="sv"/>
        </w:rPr>
        <w:t>ePS</w:t>
      </w:r>
      <w:proofErr w:type="spellEnd"/>
      <w:r w:rsidRPr="005E4F7C">
        <w:rPr>
          <w:sz w:val="24"/>
          <w:szCs w:val="24"/>
          <w:lang w:val="sv"/>
        </w:rPr>
        <w:t xml:space="preserve"> v2, vilket gör att </w:t>
      </w:r>
      <w:proofErr w:type="spellStart"/>
      <w:r w:rsidRPr="005E4F7C">
        <w:rPr>
          <w:sz w:val="24"/>
          <w:szCs w:val="24"/>
          <w:lang w:val="sv"/>
        </w:rPr>
        <w:t>tiltrotatorn</w:t>
      </w:r>
      <w:proofErr w:type="spellEnd"/>
      <w:r w:rsidRPr="005E4F7C">
        <w:rPr>
          <w:sz w:val="24"/>
          <w:szCs w:val="24"/>
          <w:lang w:val="sv"/>
        </w:rPr>
        <w:t xml:space="preserve"> kan skicka både </w:t>
      </w:r>
      <w:proofErr w:type="spellStart"/>
      <w:r w:rsidRPr="005E4F7C">
        <w:rPr>
          <w:sz w:val="24"/>
          <w:szCs w:val="24"/>
          <w:lang w:val="sv"/>
        </w:rPr>
        <w:t>tilt</w:t>
      </w:r>
      <w:proofErr w:type="spellEnd"/>
      <w:r w:rsidRPr="005E4F7C">
        <w:rPr>
          <w:sz w:val="24"/>
          <w:szCs w:val="24"/>
          <w:lang w:val="sv"/>
        </w:rPr>
        <w:t xml:space="preserve">- och rotationsinformation direkt till maskinen. Positioneringsinformationen kan sedan användas i Cat® </w:t>
      </w:r>
      <w:proofErr w:type="spellStart"/>
      <w:r w:rsidRPr="005E4F7C">
        <w:rPr>
          <w:sz w:val="24"/>
          <w:szCs w:val="24"/>
          <w:lang w:val="sv"/>
        </w:rPr>
        <w:t>NGH</w:t>
      </w:r>
      <w:proofErr w:type="spellEnd"/>
      <w:r w:rsidRPr="005E4F7C">
        <w:rPr>
          <w:sz w:val="24"/>
          <w:szCs w:val="24"/>
          <w:lang w:val="sv"/>
        </w:rPr>
        <w:t xml:space="preserve"> funktioner så som: Cat </w:t>
      </w:r>
      <w:proofErr w:type="spellStart"/>
      <w:r w:rsidRPr="005E4F7C">
        <w:rPr>
          <w:sz w:val="24"/>
          <w:szCs w:val="24"/>
          <w:lang w:val="sv"/>
        </w:rPr>
        <w:t>Grade</w:t>
      </w:r>
      <w:proofErr w:type="spellEnd"/>
      <w:r w:rsidRPr="005E4F7C">
        <w:rPr>
          <w:sz w:val="24"/>
          <w:szCs w:val="24"/>
          <w:lang w:val="sv"/>
        </w:rPr>
        <w:t xml:space="preserve">, Cat </w:t>
      </w:r>
      <w:proofErr w:type="spellStart"/>
      <w:r w:rsidRPr="005E4F7C">
        <w:rPr>
          <w:sz w:val="24"/>
          <w:szCs w:val="24"/>
          <w:lang w:val="sv"/>
        </w:rPr>
        <w:t>Payload</w:t>
      </w:r>
      <w:proofErr w:type="spellEnd"/>
      <w:r w:rsidRPr="005E4F7C">
        <w:rPr>
          <w:sz w:val="24"/>
          <w:szCs w:val="24"/>
          <w:lang w:val="sv"/>
        </w:rPr>
        <w:t xml:space="preserve"> och Cat E-</w:t>
      </w:r>
      <w:proofErr w:type="spellStart"/>
      <w:r w:rsidRPr="005E4F7C">
        <w:rPr>
          <w:sz w:val="24"/>
          <w:szCs w:val="24"/>
          <w:lang w:val="sv"/>
        </w:rPr>
        <w:t>Fence</w:t>
      </w:r>
      <w:proofErr w:type="spellEnd"/>
      <w:r w:rsidRPr="005E4F7C">
        <w:rPr>
          <w:sz w:val="24"/>
          <w:szCs w:val="24"/>
          <w:lang w:val="sv"/>
        </w:rPr>
        <w:t xml:space="preserve">. En tiltrotator från </w:t>
      </w:r>
      <w:proofErr w:type="spellStart"/>
      <w:r w:rsidRPr="005E4F7C">
        <w:rPr>
          <w:sz w:val="24"/>
          <w:szCs w:val="24"/>
          <w:lang w:val="sv"/>
        </w:rPr>
        <w:t>engcon</w:t>
      </w:r>
      <w:proofErr w:type="spellEnd"/>
      <w:r w:rsidRPr="005E4F7C">
        <w:rPr>
          <w:sz w:val="24"/>
          <w:szCs w:val="24"/>
          <w:lang w:val="sv"/>
        </w:rPr>
        <w:t xml:space="preserve"> är nu helt kompatibel och kunderna kan utnyttja all teknik som Cats </w:t>
      </w:r>
      <w:proofErr w:type="spellStart"/>
      <w:r w:rsidRPr="005E4F7C">
        <w:rPr>
          <w:sz w:val="24"/>
          <w:szCs w:val="24"/>
          <w:lang w:val="sv"/>
        </w:rPr>
        <w:t>NGH</w:t>
      </w:r>
      <w:proofErr w:type="spellEnd"/>
      <w:r w:rsidRPr="005E4F7C">
        <w:rPr>
          <w:sz w:val="24"/>
          <w:szCs w:val="24"/>
          <w:lang w:val="sv"/>
        </w:rPr>
        <w:t xml:space="preserve">-grävmaskiner har att erbjuda, samtidigt som hytten lämnas intakt och utan ytterligare sensorer. </w:t>
      </w:r>
    </w:p>
    <w:p w14:paraId="31D63A69" w14:textId="77777777" w:rsidR="005E4F7C" w:rsidRPr="005E4F7C" w:rsidRDefault="005E4F7C" w:rsidP="005E4F7C">
      <w:pPr>
        <w:rPr>
          <w:sz w:val="24"/>
          <w:szCs w:val="24"/>
          <w:lang w:val="sv"/>
        </w:rPr>
      </w:pPr>
      <w:proofErr w:type="spellStart"/>
      <w:r w:rsidRPr="005E4F7C">
        <w:rPr>
          <w:sz w:val="24"/>
          <w:szCs w:val="24"/>
          <w:lang w:val="sv"/>
        </w:rPr>
        <w:t>engcon’s</w:t>
      </w:r>
      <w:proofErr w:type="spellEnd"/>
      <w:r w:rsidRPr="005E4F7C">
        <w:rPr>
          <w:sz w:val="24"/>
          <w:szCs w:val="24"/>
          <w:lang w:val="sv"/>
        </w:rPr>
        <w:t xml:space="preserve">-styrsystem, DC3, kompatibelt med </w:t>
      </w:r>
      <w:proofErr w:type="spellStart"/>
      <w:r w:rsidRPr="005E4F7C">
        <w:rPr>
          <w:sz w:val="24"/>
          <w:szCs w:val="24"/>
          <w:lang w:val="sv"/>
        </w:rPr>
        <w:t>CAT’s</w:t>
      </w:r>
      <w:proofErr w:type="spellEnd"/>
      <w:r w:rsidRPr="005E4F7C">
        <w:rPr>
          <w:sz w:val="24"/>
          <w:szCs w:val="24"/>
          <w:lang w:val="sv"/>
        </w:rPr>
        <w:t xml:space="preserve"> gränssnitt för 3:e parts tiltrotator kommer att finnas på marknaden senare i år, för mer information om produkten kontakta din lokala </w:t>
      </w:r>
      <w:proofErr w:type="spellStart"/>
      <w:r w:rsidRPr="005E4F7C">
        <w:rPr>
          <w:sz w:val="24"/>
          <w:szCs w:val="24"/>
          <w:lang w:val="sv"/>
        </w:rPr>
        <w:t>engcon</w:t>
      </w:r>
      <w:proofErr w:type="spellEnd"/>
      <w:r w:rsidRPr="005E4F7C">
        <w:rPr>
          <w:sz w:val="24"/>
          <w:szCs w:val="24"/>
          <w:lang w:val="sv"/>
        </w:rPr>
        <w:t xml:space="preserve"> återförsäljare.</w:t>
      </w:r>
    </w:p>
    <w:p w14:paraId="79861F7A" w14:textId="77777777" w:rsidR="00E6333C" w:rsidRPr="005E4F7C" w:rsidRDefault="00E6333C" w:rsidP="00E6333C">
      <w:pPr>
        <w:rPr>
          <w:lang w:val="sv"/>
        </w:rPr>
      </w:pPr>
    </w:p>
    <w:p w14:paraId="29728F32" w14:textId="77777777" w:rsidR="00F57ECE" w:rsidRDefault="00F57ECE" w:rsidP="00F57ECE">
      <w:pPr>
        <w:rPr>
          <w:lang w:val="sv-SE"/>
        </w:rPr>
      </w:pPr>
    </w:p>
    <w:p w14:paraId="3F6C869D" w14:textId="77777777" w:rsidR="00E86B0F" w:rsidRPr="00F57ECE" w:rsidRDefault="00E86B0F" w:rsidP="00F57ECE">
      <w:pPr>
        <w:rPr>
          <w:lang w:val="sv-SE"/>
        </w:rPr>
      </w:pPr>
    </w:p>
    <w:p w14:paraId="2AEC3F04" w14:textId="77777777" w:rsidR="00F57ECE" w:rsidRPr="00F57ECE" w:rsidRDefault="00F57ECE" w:rsidP="00EC1A22">
      <w:pPr>
        <w:tabs>
          <w:tab w:val="left" w:pos="5325"/>
        </w:tabs>
        <w:rPr>
          <w:lang w:val="sv-SE"/>
        </w:rPr>
      </w:pPr>
    </w:p>
    <w:p w14:paraId="25FF6D63" w14:textId="5B3F38F2" w:rsidR="005E4F7C" w:rsidRPr="005E4F7C" w:rsidRDefault="00D70B6E" w:rsidP="005E4F7C">
      <w:pPr>
        <w:rPr>
          <w:rFonts w:eastAsia="Arial" w:cs="Arial"/>
          <w:lang w:val="sv" w:bidi="nl-NL"/>
        </w:rPr>
      </w:pPr>
      <w:r w:rsidRPr="00282DF5">
        <w:rPr>
          <w:rFonts w:cs="Arial"/>
          <w:b/>
          <w:bCs/>
          <w:lang w:val="sv-SE"/>
        </w:rPr>
        <w:lastRenderedPageBreak/>
        <w:t>För mer information, vänligen kontakta:</w:t>
      </w:r>
      <w:r w:rsidRPr="00282DF5">
        <w:rPr>
          <w:rFonts w:cs="Arial"/>
          <w:lang w:val="sv-SE"/>
        </w:rPr>
        <w:t> </w:t>
      </w:r>
      <w:r w:rsidRPr="00282DF5">
        <w:rPr>
          <w:rFonts w:cs="Arial"/>
          <w:lang w:val="sv-SE"/>
        </w:rPr>
        <w:br/>
      </w:r>
      <w:r w:rsidR="005E4F7C" w:rsidRPr="005E4F7C">
        <w:rPr>
          <w:rFonts w:cs="Arial"/>
          <w:lang w:val="sv-SE"/>
        </w:rPr>
        <w:t xml:space="preserve">Peter </w:t>
      </w:r>
      <w:proofErr w:type="spellStart"/>
      <w:r w:rsidR="005E4F7C" w:rsidRPr="005E4F7C">
        <w:rPr>
          <w:rFonts w:cs="Arial"/>
          <w:lang w:val="sv-SE"/>
        </w:rPr>
        <w:t>Huczkowsky</w:t>
      </w:r>
      <w:proofErr w:type="spellEnd"/>
      <w:r w:rsidR="00C2709F" w:rsidRPr="00126E5F">
        <w:rPr>
          <w:rFonts w:eastAsia="Arial" w:cs="Arial"/>
          <w:lang w:val="nl-NL" w:bidi="nl-NL"/>
        </w:rPr>
        <w:t xml:space="preserve">, </w:t>
      </w:r>
      <w:proofErr w:type="spellStart"/>
      <w:r w:rsidR="005E4F7C" w:rsidRPr="005E4F7C">
        <w:rPr>
          <w:rFonts w:eastAsia="Arial" w:cs="Arial"/>
          <w:lang w:val="sv-SE" w:bidi="nl-NL"/>
        </w:rPr>
        <w:t>Head</w:t>
      </w:r>
      <w:proofErr w:type="spellEnd"/>
      <w:r w:rsidR="005E4F7C" w:rsidRPr="005E4F7C">
        <w:rPr>
          <w:rFonts w:eastAsia="Arial" w:cs="Arial"/>
          <w:lang w:val="sv-SE" w:bidi="nl-NL"/>
        </w:rPr>
        <w:t xml:space="preserve"> </w:t>
      </w:r>
      <w:proofErr w:type="spellStart"/>
      <w:r w:rsidR="005E4F7C" w:rsidRPr="005E4F7C">
        <w:rPr>
          <w:rFonts w:eastAsia="Arial" w:cs="Arial"/>
          <w:lang w:val="sv-SE" w:bidi="nl-NL"/>
        </w:rPr>
        <w:t>of</w:t>
      </w:r>
      <w:proofErr w:type="spellEnd"/>
      <w:r w:rsidR="005E4F7C" w:rsidRPr="005E4F7C">
        <w:rPr>
          <w:rFonts w:eastAsia="Arial" w:cs="Arial"/>
          <w:lang w:val="sv-SE" w:bidi="nl-NL"/>
        </w:rPr>
        <w:t xml:space="preserve"> Control system</w:t>
      </w:r>
      <w:r w:rsidR="005E4F7C" w:rsidRPr="005E4F7C">
        <w:rPr>
          <w:rFonts w:eastAsia="Arial" w:cs="Arial"/>
          <w:lang w:val="nl-NL" w:bidi="nl-NL"/>
        </w:rPr>
        <w:t xml:space="preserve"> </w:t>
      </w:r>
      <w:r w:rsidR="00C2709F" w:rsidRPr="00126E5F">
        <w:rPr>
          <w:rFonts w:eastAsia="Arial" w:cs="Arial"/>
          <w:lang w:val="nl-NL" w:bidi="nl-NL"/>
        </w:rPr>
        <w:t xml:space="preserve">| </w:t>
      </w:r>
      <w:hyperlink r:id="rId10" w:history="1">
        <w:r w:rsidR="005E4F7C" w:rsidRPr="005E4F7C">
          <w:rPr>
            <w:rStyle w:val="Hyperlnk"/>
            <w:lang w:val="sv-SE"/>
          </w:rPr>
          <w:t>peter.huczkowsky@engcon.se</w:t>
        </w:r>
      </w:hyperlink>
      <w:r w:rsidR="00C2709F" w:rsidRPr="00C2709F">
        <w:rPr>
          <w:rFonts w:cs="Arial"/>
          <w:lang w:val="sv-SE"/>
        </w:rPr>
        <w:t xml:space="preserve"> </w:t>
      </w:r>
      <w:r w:rsidR="00C2709F" w:rsidRPr="00126E5F">
        <w:rPr>
          <w:rFonts w:eastAsia="Arial" w:cs="Arial"/>
          <w:lang w:val="nl-NL" w:bidi="nl-NL"/>
        </w:rPr>
        <w:t xml:space="preserve">| </w:t>
      </w:r>
      <w:r w:rsidR="005E4F7C" w:rsidRPr="005E4F7C">
        <w:rPr>
          <w:rFonts w:eastAsia="Arial" w:cs="Arial"/>
          <w:lang w:val="sv" w:bidi="nl-NL"/>
        </w:rPr>
        <w:t xml:space="preserve">+46 </w:t>
      </w:r>
      <w:r w:rsidR="005E4F7C">
        <w:rPr>
          <w:rFonts w:cs="Arial"/>
          <w:lang w:val="nl-NL"/>
        </w:rPr>
        <w:t>[0]</w:t>
      </w:r>
      <w:r w:rsidR="005E4F7C" w:rsidRPr="005E4F7C">
        <w:rPr>
          <w:rFonts w:eastAsia="Arial" w:cs="Arial"/>
          <w:lang w:val="sv" w:bidi="nl-NL"/>
        </w:rPr>
        <w:t>70 529 96 07</w:t>
      </w:r>
    </w:p>
    <w:p w14:paraId="57D1CF30" w14:textId="53142FDA" w:rsidR="00D70B6E" w:rsidRPr="005E4F7C" w:rsidRDefault="00D70B6E" w:rsidP="00D70B6E">
      <w:pPr>
        <w:rPr>
          <w:lang w:val="sv"/>
        </w:rPr>
      </w:pPr>
    </w:p>
    <w:p w14:paraId="4809972E" w14:textId="77777777" w:rsidR="00CF7CA8" w:rsidRPr="00CF7CA8" w:rsidRDefault="00CF7CA8" w:rsidP="00CF7CA8">
      <w:pPr>
        <w:pStyle w:val="Sidfot"/>
        <w:spacing w:before="0"/>
        <w:jc w:val="left"/>
        <w:rPr>
          <w:rFonts w:ascii="Arial Nova Light" w:eastAsia="Times New Roman" w:hAnsi="Arial Nova Light"/>
          <w:color w:val="434343"/>
          <w:sz w:val="16"/>
          <w:szCs w:val="16"/>
          <w:lang w:val="sv-SE" w:eastAsia="sv-SE" w:bidi="ar-SA"/>
        </w:rPr>
      </w:pPr>
      <w:proofErr w:type="spellStart"/>
      <w:r w:rsidRPr="00CF7CA8">
        <w:rPr>
          <w:rFonts w:ascii="Arial Nova Light" w:eastAsia="Times New Roman" w:hAnsi="Arial Nova Light"/>
          <w:b/>
          <w:bCs/>
          <w:color w:val="434343"/>
          <w:sz w:val="16"/>
          <w:szCs w:val="16"/>
          <w:lang w:val="sv-SE" w:eastAsia="sv-SE" w:bidi="ar-SA"/>
        </w:rPr>
        <w:t>engcon</w:t>
      </w:r>
      <w:proofErr w:type="spellEnd"/>
      <w:r w:rsidRPr="00CF7CA8">
        <w:rPr>
          <w:rFonts w:ascii="Arial Nova Light" w:eastAsia="Times New Roman" w:hAnsi="Arial Nova Light"/>
          <w:color w:val="434343"/>
          <w:sz w:val="16"/>
          <w:szCs w:val="16"/>
          <w:lang w:val="sv-SE" w:eastAsia="sv-SE" w:bidi="ar-SA"/>
        </w:rPr>
        <w:t xml:space="preserve"> är den ledande globala leverantören av </w:t>
      </w:r>
      <w:proofErr w:type="spellStart"/>
      <w:r w:rsidRPr="00CF7CA8">
        <w:rPr>
          <w:rFonts w:ascii="Arial Nova Light" w:eastAsia="Times New Roman" w:hAnsi="Arial Nova Light"/>
          <w:color w:val="434343"/>
          <w:sz w:val="16"/>
          <w:szCs w:val="16"/>
          <w:lang w:val="sv-SE" w:eastAsia="sv-SE" w:bidi="ar-SA"/>
        </w:rPr>
        <w:t>tiltrotatorer</w:t>
      </w:r>
      <w:proofErr w:type="spellEnd"/>
      <w:r w:rsidRPr="00CF7CA8">
        <w:rPr>
          <w:rFonts w:ascii="Arial Nova Light" w:eastAsia="Times New Roman" w:hAnsi="Arial Nova Light"/>
          <w:color w:val="434343"/>
          <w:sz w:val="16"/>
          <w:szCs w:val="16"/>
          <w:lang w:val="sv-SE" w:eastAsia="sv-SE" w:bidi="ar-SA"/>
        </w:rPr>
        <w:t xml:space="preserve"> och tillhörande redskap som ökar grävmaskiners effektivitet, flexibilitet, lönsamhet, säkerhet och hållbarhet. Med kunskap, engagemang och hög servicenivå skapar engcons drygt 400 medarbetare framgång för sina kunder. </w:t>
      </w:r>
      <w:proofErr w:type="spellStart"/>
      <w:r w:rsidRPr="00CF7CA8">
        <w:rPr>
          <w:rFonts w:ascii="Arial Nova Light" w:eastAsia="Times New Roman" w:hAnsi="Arial Nova Light"/>
          <w:color w:val="434343"/>
          <w:sz w:val="16"/>
          <w:szCs w:val="16"/>
          <w:lang w:val="sv-SE" w:eastAsia="sv-SE" w:bidi="ar-SA"/>
        </w:rPr>
        <w:t>engcon</w:t>
      </w:r>
      <w:proofErr w:type="spellEnd"/>
      <w:r w:rsidRPr="00CF7CA8">
        <w:rPr>
          <w:rFonts w:ascii="Arial Nova Light" w:eastAsia="Times New Roman" w:hAnsi="Arial Nova Light"/>
          <w:color w:val="434343"/>
          <w:sz w:val="16"/>
          <w:szCs w:val="16"/>
          <w:lang w:val="sv-SE" w:eastAsia="sv-SE" w:bidi="ar-SA"/>
        </w:rPr>
        <w:t xml:space="preserve"> grundades 1990, med huvudkontor i Strömsund, Sverige och möter marknaden via 14 lokala säljbolag och ett etablerat nätverk av återförsäljare runt om i världen. Nettoomsättningen uppgick till cirka 1,9 miljarder SEK under 2022. engcons B-aktie är noterad på Nasdaq Stockholm. </w:t>
      </w:r>
    </w:p>
    <w:p w14:paraId="32F993EE" w14:textId="77777777" w:rsidR="00CF7CA8" w:rsidRPr="00CF7CA8" w:rsidRDefault="00CF7CA8" w:rsidP="00CF7CA8">
      <w:pPr>
        <w:pStyle w:val="Sidfot"/>
        <w:spacing w:before="0"/>
        <w:jc w:val="left"/>
        <w:rPr>
          <w:rFonts w:ascii="Arial Nova Light" w:eastAsia="Times New Roman" w:hAnsi="Arial Nova Light"/>
          <w:color w:val="434343"/>
          <w:sz w:val="16"/>
          <w:szCs w:val="16"/>
          <w:lang w:val="sv-SE" w:eastAsia="sv-SE" w:bidi="ar-SA"/>
        </w:rPr>
      </w:pPr>
    </w:p>
    <w:p w14:paraId="35DEC41A" w14:textId="2BACF198" w:rsidR="00F7122C" w:rsidRPr="00CF7CA8" w:rsidRDefault="00CF7CA8" w:rsidP="00CF7CA8">
      <w:pPr>
        <w:pStyle w:val="Sidfot"/>
        <w:spacing w:before="0"/>
        <w:jc w:val="left"/>
        <w:rPr>
          <w:rFonts w:ascii="Arial Nova Light" w:hAnsi="Arial Nova Light" w:cs="Arial"/>
          <w:sz w:val="16"/>
          <w:szCs w:val="16"/>
          <w:lang w:val="sv-SE"/>
        </w:rPr>
      </w:pPr>
      <w:r w:rsidRPr="00CF7CA8">
        <w:rPr>
          <w:rFonts w:ascii="Arial Nova Light" w:eastAsia="Times New Roman" w:hAnsi="Arial Nova Light"/>
          <w:color w:val="434343"/>
          <w:sz w:val="16"/>
          <w:szCs w:val="16"/>
          <w:lang w:val="sv-SE" w:eastAsia="sv-SE" w:bidi="ar-SA"/>
        </w:rPr>
        <w:t>För mer information, besök www.engcongroup.com</w:t>
      </w:r>
    </w:p>
    <w:p w14:paraId="612CD9B9" w14:textId="77777777" w:rsidR="003A3661" w:rsidRDefault="003A3661" w:rsidP="003C5CFD">
      <w:pPr>
        <w:pStyle w:val="Sidfot"/>
        <w:spacing w:before="0"/>
        <w:jc w:val="left"/>
        <w:rPr>
          <w:rFonts w:ascii="Arial Nova Light" w:hAnsi="Arial Nova Light" w:cs="Arial"/>
          <w:sz w:val="16"/>
          <w:szCs w:val="16"/>
          <w:lang w:val="sv-SE"/>
        </w:rPr>
      </w:pPr>
    </w:p>
    <w:p w14:paraId="4DDE47F8" w14:textId="77777777" w:rsidR="003A3661" w:rsidRPr="00D70B6E" w:rsidRDefault="003A3661" w:rsidP="003C5CFD">
      <w:pPr>
        <w:pStyle w:val="Sidfot"/>
        <w:spacing w:before="0"/>
        <w:jc w:val="left"/>
        <w:rPr>
          <w:rFonts w:ascii="Arial Nova Light" w:hAnsi="Arial Nova Light" w:cs="Arial"/>
          <w:sz w:val="16"/>
          <w:szCs w:val="16"/>
          <w:lang w:val="sv-SE"/>
        </w:rPr>
      </w:pPr>
    </w:p>
    <w:sectPr w:rsidR="003A3661" w:rsidRPr="00D70B6E"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4A167" w14:textId="77777777" w:rsidR="00D25B6B" w:rsidRDefault="00D25B6B">
      <w:r>
        <w:separator/>
      </w:r>
    </w:p>
  </w:endnote>
  <w:endnote w:type="continuationSeparator" w:id="0">
    <w:p w14:paraId="4599B32B" w14:textId="77777777" w:rsidR="00D25B6B" w:rsidRDefault="00D2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6B0F1" w14:textId="77777777" w:rsidR="00D25B6B" w:rsidRDefault="00D25B6B">
      <w:r>
        <w:separator/>
      </w:r>
    </w:p>
  </w:footnote>
  <w:footnote w:type="continuationSeparator" w:id="0">
    <w:p w14:paraId="2D71640D" w14:textId="77777777" w:rsidR="00D25B6B" w:rsidRDefault="00D25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74949276">
    <w:abstractNumId w:val="0"/>
  </w:num>
  <w:num w:numId="2" w16cid:durableId="491990924">
    <w:abstractNumId w:val="7"/>
  </w:num>
  <w:num w:numId="3" w16cid:durableId="207687928">
    <w:abstractNumId w:val="6"/>
  </w:num>
  <w:num w:numId="4" w16cid:durableId="1573813115">
    <w:abstractNumId w:val="5"/>
  </w:num>
  <w:num w:numId="5" w16cid:durableId="1633976230">
    <w:abstractNumId w:val="9"/>
  </w:num>
  <w:num w:numId="6" w16cid:durableId="2026667214">
    <w:abstractNumId w:val="4"/>
  </w:num>
  <w:num w:numId="7" w16cid:durableId="1936135325">
    <w:abstractNumId w:val="3"/>
  </w:num>
  <w:num w:numId="8" w16cid:durableId="1873150325">
    <w:abstractNumId w:val="2"/>
  </w:num>
  <w:num w:numId="9" w16cid:durableId="972906884">
    <w:abstractNumId w:val="1"/>
  </w:num>
  <w:num w:numId="10" w16cid:durableId="76094030">
    <w:abstractNumId w:val="10"/>
  </w:num>
  <w:num w:numId="11" w16cid:durableId="1002394968">
    <w:abstractNumId w:val="8"/>
  </w:num>
  <w:num w:numId="12" w16cid:durableId="523518237">
    <w:abstractNumId w:val="11"/>
  </w:num>
  <w:num w:numId="13" w16cid:durableId="587426862">
    <w:abstractNumId w:val="13"/>
  </w:num>
  <w:num w:numId="14" w16cid:durableId="216429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activeWritingStyle w:appName="MSWord" w:lang="sv-S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sv-SE" w:vendorID="64" w:dllVersion="0" w:nlCheck="1" w:checkStyle="0"/>
  <w:activeWritingStyle w:appName="MSWord" w:lang="es-ES" w:vendorID="64" w:dllVersion="0" w:nlCheck="1" w:checkStyle="0"/>
  <w:activeWritingStyle w:appName="MSWord" w:lang="fi-FI"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4E6B"/>
    <w:rsid w:val="0002593A"/>
    <w:rsid w:val="00037629"/>
    <w:rsid w:val="00043277"/>
    <w:rsid w:val="0005252F"/>
    <w:rsid w:val="0005555F"/>
    <w:rsid w:val="000811E5"/>
    <w:rsid w:val="00082CFB"/>
    <w:rsid w:val="000C3201"/>
    <w:rsid w:val="000F7147"/>
    <w:rsid w:val="00111CB9"/>
    <w:rsid w:val="00177E38"/>
    <w:rsid w:val="001913D4"/>
    <w:rsid w:val="002070B6"/>
    <w:rsid w:val="00261A9E"/>
    <w:rsid w:val="002706DE"/>
    <w:rsid w:val="00282DF5"/>
    <w:rsid w:val="00295CB5"/>
    <w:rsid w:val="002A3342"/>
    <w:rsid w:val="002B17A9"/>
    <w:rsid w:val="002C22CB"/>
    <w:rsid w:val="002D269E"/>
    <w:rsid w:val="002E3990"/>
    <w:rsid w:val="00302511"/>
    <w:rsid w:val="00341D60"/>
    <w:rsid w:val="00387FBE"/>
    <w:rsid w:val="003932A0"/>
    <w:rsid w:val="003A3661"/>
    <w:rsid w:val="003C5CFD"/>
    <w:rsid w:val="00401C2F"/>
    <w:rsid w:val="00411E65"/>
    <w:rsid w:val="004224FA"/>
    <w:rsid w:val="004300AA"/>
    <w:rsid w:val="00441C8F"/>
    <w:rsid w:val="004625C4"/>
    <w:rsid w:val="00475BD7"/>
    <w:rsid w:val="0048560F"/>
    <w:rsid w:val="004916AD"/>
    <w:rsid w:val="005272DD"/>
    <w:rsid w:val="00543A0B"/>
    <w:rsid w:val="00546193"/>
    <w:rsid w:val="00552E3A"/>
    <w:rsid w:val="00593A39"/>
    <w:rsid w:val="00596123"/>
    <w:rsid w:val="005C1715"/>
    <w:rsid w:val="005D4D66"/>
    <w:rsid w:val="005D76CA"/>
    <w:rsid w:val="005E4F7C"/>
    <w:rsid w:val="005F36CC"/>
    <w:rsid w:val="00615FEE"/>
    <w:rsid w:val="00632957"/>
    <w:rsid w:val="006453C6"/>
    <w:rsid w:val="006949F4"/>
    <w:rsid w:val="00710639"/>
    <w:rsid w:val="00756557"/>
    <w:rsid w:val="007822C1"/>
    <w:rsid w:val="00785E33"/>
    <w:rsid w:val="00810FCD"/>
    <w:rsid w:val="00864815"/>
    <w:rsid w:val="00866F43"/>
    <w:rsid w:val="008A3A88"/>
    <w:rsid w:val="008F457F"/>
    <w:rsid w:val="009564C9"/>
    <w:rsid w:val="009808A1"/>
    <w:rsid w:val="009B0489"/>
    <w:rsid w:val="009B6B8A"/>
    <w:rsid w:val="009C1D64"/>
    <w:rsid w:val="009E1BC5"/>
    <w:rsid w:val="009E3C94"/>
    <w:rsid w:val="009F0965"/>
    <w:rsid w:val="00A63C43"/>
    <w:rsid w:val="00A8175C"/>
    <w:rsid w:val="00A8364C"/>
    <w:rsid w:val="00A9015D"/>
    <w:rsid w:val="00B00027"/>
    <w:rsid w:val="00B110C9"/>
    <w:rsid w:val="00B1346B"/>
    <w:rsid w:val="00B3495B"/>
    <w:rsid w:val="00B43D67"/>
    <w:rsid w:val="00B473F8"/>
    <w:rsid w:val="00B91588"/>
    <w:rsid w:val="00B9472C"/>
    <w:rsid w:val="00B96164"/>
    <w:rsid w:val="00BA41A1"/>
    <w:rsid w:val="00BC3374"/>
    <w:rsid w:val="00BD4323"/>
    <w:rsid w:val="00BD609A"/>
    <w:rsid w:val="00BF63AD"/>
    <w:rsid w:val="00C11A16"/>
    <w:rsid w:val="00C142D1"/>
    <w:rsid w:val="00C2066F"/>
    <w:rsid w:val="00C2709F"/>
    <w:rsid w:val="00C529ED"/>
    <w:rsid w:val="00C7170B"/>
    <w:rsid w:val="00C71986"/>
    <w:rsid w:val="00C86DA7"/>
    <w:rsid w:val="00C90356"/>
    <w:rsid w:val="00C965F8"/>
    <w:rsid w:val="00CE0F0C"/>
    <w:rsid w:val="00CE7CE5"/>
    <w:rsid w:val="00CF7CA8"/>
    <w:rsid w:val="00D057BE"/>
    <w:rsid w:val="00D066F6"/>
    <w:rsid w:val="00D1219D"/>
    <w:rsid w:val="00D24C1D"/>
    <w:rsid w:val="00D25B6B"/>
    <w:rsid w:val="00D261D9"/>
    <w:rsid w:val="00D27FEB"/>
    <w:rsid w:val="00D70B6E"/>
    <w:rsid w:val="00DA1F90"/>
    <w:rsid w:val="00DC38F1"/>
    <w:rsid w:val="00DE2AA9"/>
    <w:rsid w:val="00DF4B58"/>
    <w:rsid w:val="00E04B11"/>
    <w:rsid w:val="00E075AE"/>
    <w:rsid w:val="00E16CE1"/>
    <w:rsid w:val="00E24E0E"/>
    <w:rsid w:val="00E56621"/>
    <w:rsid w:val="00E6333C"/>
    <w:rsid w:val="00E85A9E"/>
    <w:rsid w:val="00E86ABC"/>
    <w:rsid w:val="00E86B0F"/>
    <w:rsid w:val="00EC1A22"/>
    <w:rsid w:val="00F243D8"/>
    <w:rsid w:val="00F32AC5"/>
    <w:rsid w:val="00F53DC1"/>
    <w:rsid w:val="00F54B00"/>
    <w:rsid w:val="00F57ECE"/>
    <w:rsid w:val="00F62AEB"/>
    <w:rsid w:val="00F7122C"/>
    <w:rsid w:val="00F72254"/>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customStyle="1" w:styleId="xparagraph">
    <w:name w:val="x_paragraph"/>
    <w:basedOn w:val="Normal"/>
    <w:rsid w:val="00F7122C"/>
    <w:pPr>
      <w:spacing w:before="100" w:beforeAutospacing="1" w:after="100" w:afterAutospacing="1" w:line="240" w:lineRule="auto"/>
    </w:pPr>
    <w:rPr>
      <w:rFonts w:ascii="Calibri" w:eastAsiaTheme="minorHAnsi" w:hAnsi="Calibri" w:cs="Calibri"/>
      <w:lang w:val="sv-SE" w:eastAsia="sv-SE" w:bidi="ar-SA"/>
    </w:rPr>
  </w:style>
  <w:style w:type="character" w:customStyle="1" w:styleId="xnormaltextrun">
    <w:name w:val="x_normaltextrun"/>
    <w:basedOn w:val="Standardstycketeckensnitt"/>
    <w:rsid w:val="00F7122C"/>
  </w:style>
  <w:style w:type="character" w:customStyle="1" w:styleId="xapple-converted-space">
    <w:name w:val="x_apple-converted-space"/>
    <w:basedOn w:val="Standardstycketeckensnitt"/>
    <w:rsid w:val="00F7122C"/>
  </w:style>
  <w:style w:type="paragraph" w:customStyle="1" w:styleId="Default">
    <w:name w:val="Default"/>
    <w:rsid w:val="005E4F7C"/>
    <w:pPr>
      <w:autoSpaceDE w:val="0"/>
      <w:autoSpaceDN w:val="0"/>
      <w:adjustRightInd w:val="0"/>
    </w:pPr>
    <w:rPr>
      <w:rFonts w:ascii="Arial" w:hAnsi="Arial" w:cs="Arial"/>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1932854441">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eter.huczkowsky@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EE58D2F5-D416-4295-B6D9-97663E66B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408AA-097B-4847-A39D-3C2DCDD919E7}">
  <ds:schemaRefs>
    <ds:schemaRef ds:uri="http://schemas.microsoft.com/sharepoint/v3/contenttype/forms"/>
  </ds:schemaRefs>
</ds:datastoreItem>
</file>

<file path=customXml/itemProps3.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10</TotalTime>
  <Pages>2</Pages>
  <Words>495</Words>
  <Characters>2629</Characters>
  <Application>Microsoft Office Word</Application>
  <DocSecurity>0</DocSecurity>
  <Lines>21</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3118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9</cp:revision>
  <dcterms:created xsi:type="dcterms:W3CDTF">2023-05-17T12:58:00Z</dcterms:created>
  <dcterms:modified xsi:type="dcterms:W3CDTF">2023-05-17T13:18:00Z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74800</vt:r8>
  </property>
  <property fmtid="{D5CDD505-2E9C-101B-9397-08002B2CF9AE}" pid="4" name="MediaServiceImageTags">
    <vt:lpwstr/>
  </property>
</Properties>
</file>