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46" w:rsidRPr="00D74763" w:rsidRDefault="00645446" w:rsidP="00627BAC">
      <w:pPr>
        <w:spacing w:line="240" w:lineRule="auto"/>
        <w:rPr>
          <w:rFonts w:ascii="Arial" w:hAnsi="Arial" w:cs="Arial"/>
        </w:rPr>
      </w:pPr>
      <w:r w:rsidRPr="00D74763">
        <w:rPr>
          <w:rFonts w:ascii="Arial" w:hAnsi="Arial" w:cs="Arial"/>
        </w:rPr>
        <w:tab/>
      </w:r>
      <w:r w:rsidRPr="00D74763">
        <w:rPr>
          <w:rFonts w:ascii="Arial" w:hAnsi="Arial" w:cs="Arial"/>
        </w:rPr>
        <w:tab/>
      </w:r>
      <w:r w:rsidRPr="00D74763">
        <w:rPr>
          <w:rFonts w:ascii="Arial" w:hAnsi="Arial" w:cs="Arial"/>
        </w:rPr>
        <w:tab/>
      </w:r>
    </w:p>
    <w:p w:rsidR="008E0CEC" w:rsidRPr="00914809" w:rsidRDefault="008E0CEC" w:rsidP="008E0CEC">
      <w:pPr>
        <w:rPr>
          <w:rFonts w:ascii="Arial" w:hAnsi="Arial" w:cs="Arial"/>
          <w:b/>
          <w:sz w:val="36"/>
          <w:szCs w:val="36"/>
        </w:rPr>
      </w:pPr>
    </w:p>
    <w:p w:rsidR="00E31BFA" w:rsidRDefault="00BF5903" w:rsidP="00893329">
      <w:pPr>
        <w:rPr>
          <w:rFonts w:ascii="Arial" w:hAnsi="Arial" w:cs="Arial"/>
          <w:b/>
          <w:sz w:val="56"/>
          <w:szCs w:val="56"/>
        </w:rPr>
      </w:pPr>
      <w:r w:rsidRPr="00BF5903">
        <w:rPr>
          <w:rFonts w:ascii="Arial" w:hAnsi="Arial" w:cs="Arial"/>
          <w:b/>
          <w:sz w:val="56"/>
          <w:szCs w:val="56"/>
        </w:rPr>
        <w:t xml:space="preserve">SÅ SKAPAS </w:t>
      </w:r>
      <w:r w:rsidR="00E31BFA">
        <w:rPr>
          <w:rFonts w:ascii="Arial" w:hAnsi="Arial" w:cs="Arial"/>
          <w:b/>
          <w:sz w:val="56"/>
          <w:szCs w:val="56"/>
        </w:rPr>
        <w:t>SPORT</w:t>
      </w:r>
    </w:p>
    <w:p w:rsidR="00893329" w:rsidRPr="00BF5903" w:rsidRDefault="00BF5903" w:rsidP="00893329">
      <w:pPr>
        <w:rPr>
          <w:rFonts w:ascii="Arial" w:hAnsi="Arial" w:cs="Arial"/>
          <w:b/>
          <w:sz w:val="56"/>
          <w:szCs w:val="56"/>
        </w:rPr>
      </w:pPr>
      <w:proofErr w:type="gramStart"/>
      <w:r>
        <w:rPr>
          <w:rFonts w:ascii="Arial" w:hAnsi="Arial" w:cs="Arial"/>
          <w:b/>
          <w:sz w:val="56"/>
          <w:szCs w:val="56"/>
        </w:rPr>
        <w:t>-</w:t>
      </w:r>
      <w:proofErr w:type="gramEnd"/>
      <w:r w:rsidRPr="00BF5903">
        <w:rPr>
          <w:rFonts w:ascii="Arial" w:hAnsi="Arial" w:cs="Arial"/>
          <w:b/>
          <w:sz w:val="56"/>
          <w:szCs w:val="56"/>
        </w:rPr>
        <w:t>HJÄLTAR I MEDIER</w:t>
      </w:r>
      <w:r w:rsidR="00623DE1">
        <w:rPr>
          <w:rFonts w:ascii="Arial" w:hAnsi="Arial" w:cs="Arial"/>
          <w:b/>
          <w:sz w:val="56"/>
          <w:szCs w:val="56"/>
        </w:rPr>
        <w:t>NA</w:t>
      </w:r>
    </w:p>
    <w:p w:rsidR="008E0CEC" w:rsidRPr="00FD04C9" w:rsidRDefault="00022E99" w:rsidP="008E0CEC">
      <w:pPr>
        <w:rPr>
          <w:rFonts w:ascii="Arial" w:hAnsi="Arial" w:cs="Arial"/>
          <w:b/>
          <w:sz w:val="22"/>
          <w:szCs w:val="22"/>
        </w:rPr>
      </w:pPr>
      <w:r w:rsidRPr="00022E99">
        <w:rPr>
          <w:rFonts w:ascii="Arial" w:hAnsi="Arial" w:cs="Arial"/>
          <w:b/>
          <w:sz w:val="2"/>
          <w:szCs w:val="2"/>
        </w:rPr>
        <w:br/>
      </w:r>
      <w:r w:rsidR="00914809" w:rsidRPr="00FD04C9">
        <w:rPr>
          <w:rFonts w:ascii="Arial" w:hAnsi="Arial" w:cs="Arial"/>
          <w:b/>
          <w:sz w:val="22"/>
          <w:szCs w:val="22"/>
        </w:rPr>
        <w:t>Den nya studien visa</w:t>
      </w:r>
      <w:r w:rsidR="00893329" w:rsidRPr="00FD04C9">
        <w:rPr>
          <w:rFonts w:ascii="Arial" w:hAnsi="Arial" w:cs="Arial"/>
          <w:b/>
          <w:sz w:val="22"/>
          <w:szCs w:val="22"/>
        </w:rPr>
        <w:t xml:space="preserve">r att </w:t>
      </w:r>
      <w:r w:rsidR="00650053">
        <w:rPr>
          <w:rFonts w:ascii="Arial" w:hAnsi="Arial" w:cs="Arial"/>
          <w:b/>
          <w:sz w:val="22"/>
          <w:szCs w:val="22"/>
        </w:rPr>
        <w:t>de</w:t>
      </w:r>
      <w:r w:rsidR="00893329" w:rsidRPr="00FD04C9">
        <w:rPr>
          <w:rFonts w:ascii="Arial" w:hAnsi="Arial" w:cs="Arial"/>
          <w:b/>
          <w:sz w:val="22"/>
          <w:szCs w:val="22"/>
        </w:rPr>
        <w:t xml:space="preserve"> faktorer </w:t>
      </w:r>
      <w:r w:rsidR="00650053">
        <w:rPr>
          <w:rFonts w:ascii="Arial" w:hAnsi="Arial" w:cs="Arial"/>
          <w:b/>
          <w:sz w:val="22"/>
          <w:szCs w:val="22"/>
        </w:rPr>
        <w:t xml:space="preserve">som </w:t>
      </w:r>
      <w:r w:rsidR="00893329" w:rsidRPr="00FD04C9">
        <w:rPr>
          <w:rFonts w:ascii="Arial" w:hAnsi="Arial" w:cs="Arial"/>
          <w:b/>
          <w:sz w:val="22"/>
          <w:szCs w:val="22"/>
        </w:rPr>
        <w:t xml:space="preserve">bidrar till att skapa en </w:t>
      </w:r>
      <w:r w:rsidR="00BF5903">
        <w:rPr>
          <w:rFonts w:ascii="Arial" w:hAnsi="Arial" w:cs="Arial"/>
          <w:b/>
          <w:sz w:val="22"/>
          <w:szCs w:val="22"/>
        </w:rPr>
        <w:t xml:space="preserve">nationell </w:t>
      </w:r>
      <w:r w:rsidR="00E31BFA">
        <w:rPr>
          <w:rFonts w:ascii="Arial" w:hAnsi="Arial" w:cs="Arial"/>
          <w:b/>
          <w:sz w:val="22"/>
          <w:szCs w:val="22"/>
        </w:rPr>
        <w:t>sport</w:t>
      </w:r>
      <w:r w:rsidR="00893329" w:rsidRPr="00FD04C9">
        <w:rPr>
          <w:rFonts w:ascii="Arial" w:hAnsi="Arial" w:cs="Arial"/>
          <w:b/>
          <w:sz w:val="22"/>
          <w:szCs w:val="22"/>
        </w:rPr>
        <w:t>hjälte</w:t>
      </w:r>
      <w:r w:rsidR="00650053">
        <w:rPr>
          <w:rFonts w:ascii="Arial" w:hAnsi="Arial" w:cs="Arial"/>
          <w:b/>
          <w:sz w:val="22"/>
          <w:szCs w:val="22"/>
        </w:rPr>
        <w:t xml:space="preserve"> är </w:t>
      </w:r>
      <w:r w:rsidR="000E7744">
        <w:rPr>
          <w:rFonts w:ascii="Arial" w:hAnsi="Arial" w:cs="Arial"/>
          <w:b/>
          <w:sz w:val="22"/>
          <w:szCs w:val="22"/>
        </w:rPr>
        <w:t>prestationen, personligheten och publiken.</w:t>
      </w:r>
      <w:r w:rsidR="00B05DD4" w:rsidRPr="00650053">
        <w:rPr>
          <w:rFonts w:ascii="Arial" w:hAnsi="Arial" w:cs="Arial"/>
          <w:b/>
          <w:sz w:val="22"/>
          <w:szCs w:val="22"/>
        </w:rPr>
        <w:t xml:space="preserve"> </w:t>
      </w:r>
      <w:r w:rsidR="008E0CEC" w:rsidRPr="00650053">
        <w:rPr>
          <w:rFonts w:ascii="Arial" w:hAnsi="Arial" w:cs="Arial"/>
          <w:b/>
          <w:sz w:val="22"/>
          <w:szCs w:val="22"/>
        </w:rPr>
        <w:br/>
        <w:t xml:space="preserve">– </w:t>
      </w:r>
      <w:r w:rsidR="00914809" w:rsidRPr="00650053">
        <w:rPr>
          <w:rFonts w:ascii="Arial" w:hAnsi="Arial" w:cs="Arial"/>
          <w:b/>
          <w:sz w:val="22"/>
          <w:szCs w:val="22"/>
        </w:rPr>
        <w:t>Medierna spelar en central roll i skapandet av sporthjältar</w:t>
      </w:r>
      <w:r w:rsidR="000E7744">
        <w:rPr>
          <w:rFonts w:ascii="Arial" w:hAnsi="Arial" w:cs="Arial"/>
          <w:b/>
          <w:sz w:val="22"/>
          <w:szCs w:val="22"/>
        </w:rPr>
        <w:t>. De skapar berättelser där sportutövare skildras som nationella symboler och moraliska förebilder</w:t>
      </w:r>
      <w:r w:rsidR="008E0CEC" w:rsidRPr="00FD04C9">
        <w:rPr>
          <w:rFonts w:ascii="Arial" w:hAnsi="Arial" w:cs="Arial"/>
          <w:b/>
          <w:sz w:val="22"/>
          <w:szCs w:val="22"/>
        </w:rPr>
        <w:t xml:space="preserve">, säger </w:t>
      </w:r>
      <w:r w:rsidR="00893329" w:rsidRPr="00FD04C9">
        <w:rPr>
          <w:rFonts w:ascii="Arial" w:hAnsi="Arial" w:cs="Arial"/>
          <w:b/>
          <w:sz w:val="22"/>
          <w:szCs w:val="22"/>
        </w:rPr>
        <w:t xml:space="preserve">John </w:t>
      </w:r>
      <w:r w:rsidR="000E7744">
        <w:rPr>
          <w:rFonts w:ascii="Arial" w:hAnsi="Arial" w:cs="Arial"/>
          <w:b/>
          <w:sz w:val="22"/>
          <w:szCs w:val="22"/>
        </w:rPr>
        <w:t xml:space="preserve">S. </w:t>
      </w:r>
      <w:r w:rsidR="00893329" w:rsidRPr="00FD04C9">
        <w:rPr>
          <w:rFonts w:ascii="Arial" w:hAnsi="Arial" w:cs="Arial"/>
          <w:b/>
          <w:sz w:val="22"/>
          <w:szCs w:val="22"/>
        </w:rPr>
        <w:t>Hellström</w:t>
      </w:r>
      <w:r w:rsidR="008E0CEC" w:rsidRPr="00FD04C9">
        <w:rPr>
          <w:rFonts w:ascii="Arial" w:hAnsi="Arial" w:cs="Arial"/>
          <w:b/>
          <w:sz w:val="22"/>
          <w:szCs w:val="22"/>
        </w:rPr>
        <w:t xml:space="preserve">. </w:t>
      </w:r>
    </w:p>
    <w:p w:rsidR="00893329" w:rsidRDefault="00893329" w:rsidP="00893329"/>
    <w:p w:rsidR="00071E82" w:rsidRDefault="00893329" w:rsidP="00071E82">
      <w:r>
        <w:t xml:space="preserve">John </w:t>
      </w:r>
      <w:r w:rsidR="000E7744">
        <w:t xml:space="preserve">S. </w:t>
      </w:r>
      <w:r>
        <w:t xml:space="preserve">Hellström, doktorand på GIH, baserar sin avhandling </w:t>
      </w:r>
      <w:r w:rsidR="00E70E99">
        <w:t>"Den svenska sport</w:t>
      </w:r>
      <w:r w:rsidR="00071E82">
        <w:t>hjälten</w:t>
      </w:r>
      <w:r w:rsidR="00E70E99">
        <w:t xml:space="preserve">" </w:t>
      </w:r>
      <w:r>
        <w:t xml:space="preserve">på fem </w:t>
      </w:r>
      <w:r w:rsidR="00071E82">
        <w:t>av Sveriges största och mest hyllade sportstjärnor genom tiderna: Harry Persson, Ingemar Johansson, Björn Borg, Ingemar Stenmark och Carolina Klüft. De va</w:t>
      </w:r>
      <w:r w:rsidR="00650053">
        <w:t>r stjärnor i olika sportgrenar under</w:t>
      </w:r>
      <w:r w:rsidR="00071E82">
        <w:t xml:space="preserve"> olika tidsepoker och gemensamt är att de var nationella hjältar</w:t>
      </w:r>
      <w:r w:rsidR="00DC2831">
        <w:t>.</w:t>
      </w:r>
      <w:r w:rsidR="00071E82">
        <w:t xml:space="preserve"> </w:t>
      </w:r>
    </w:p>
    <w:p w:rsidR="00071E82" w:rsidRDefault="00071E82" w:rsidP="00071E82">
      <w:r>
        <w:t>–</w:t>
      </w:r>
      <w:r w:rsidR="00842628">
        <w:t xml:space="preserve"> H</w:t>
      </w:r>
      <w:r w:rsidR="00DC2831">
        <w:t>ur</w:t>
      </w:r>
      <w:r>
        <w:t xml:space="preserve"> </w:t>
      </w:r>
      <w:r w:rsidR="00681776">
        <w:t xml:space="preserve">en </w:t>
      </w:r>
      <w:r w:rsidR="00E31BFA">
        <w:t>sporthjälte</w:t>
      </w:r>
      <w:r>
        <w:t xml:space="preserve"> </w:t>
      </w:r>
      <w:r w:rsidR="00681776">
        <w:t>växer</w:t>
      </w:r>
      <w:r w:rsidR="00DC2831">
        <w:t xml:space="preserve"> fram i </w:t>
      </w:r>
      <w:r w:rsidR="00E31BFA">
        <w:t>medierna</w:t>
      </w:r>
      <w:r w:rsidR="00DC2831">
        <w:t xml:space="preserve"> </w:t>
      </w:r>
      <w:r>
        <w:t xml:space="preserve">avspeglar samhällsandan och </w:t>
      </w:r>
      <w:r w:rsidR="00E31BFA">
        <w:t>medierna</w:t>
      </w:r>
      <w:r>
        <w:t xml:space="preserve"> beskriver </w:t>
      </w:r>
      <w:r w:rsidR="00DC2831">
        <w:t xml:space="preserve">dem </w:t>
      </w:r>
      <w:r>
        <w:t xml:space="preserve">som moraliska förebilder </w:t>
      </w:r>
      <w:r w:rsidR="000E7744">
        <w:t>som legitimerar samhällets ideal och värderingar</w:t>
      </w:r>
      <w:r>
        <w:t xml:space="preserve">, säger John Hellström.  </w:t>
      </w:r>
    </w:p>
    <w:p w:rsidR="00893329" w:rsidRDefault="00893329" w:rsidP="00893329"/>
    <w:p w:rsidR="00893329" w:rsidRDefault="00893329" w:rsidP="00893329">
      <w:r>
        <w:t xml:space="preserve">De faktorer som </w:t>
      </w:r>
      <w:r w:rsidR="00914809">
        <w:t xml:space="preserve">skapar </w:t>
      </w:r>
      <w:r w:rsidR="00071E82">
        <w:t xml:space="preserve">en </w:t>
      </w:r>
      <w:r w:rsidR="00E31BFA">
        <w:t>sporthjälte</w:t>
      </w:r>
      <w:r w:rsidR="00B05DD4">
        <w:t xml:space="preserve"> är</w:t>
      </w:r>
      <w:r>
        <w:t xml:space="preserve">: </w:t>
      </w:r>
    </w:p>
    <w:p w:rsidR="00893329" w:rsidRDefault="000E7744" w:rsidP="00842628">
      <w:pPr>
        <w:pStyle w:val="Liststycke"/>
        <w:numPr>
          <w:ilvl w:val="0"/>
          <w:numId w:val="29"/>
        </w:numPr>
      </w:pPr>
      <w:r>
        <w:t>Prestationen</w:t>
      </w:r>
      <w:r w:rsidR="00893329">
        <w:t xml:space="preserve"> </w:t>
      </w:r>
      <w:r w:rsidR="00842628">
        <w:t xml:space="preserve">– </w:t>
      </w:r>
      <w:r>
        <w:t>för att bli sporthjälte i Sverige måste man utföra prestationer som värder</w:t>
      </w:r>
      <w:r w:rsidR="00B134EC">
        <w:t>as hö</w:t>
      </w:r>
      <w:r>
        <w:t>gt i det svenska samhället. Värdet av en sportprestation bestäms av sportsliga hierarkier, internationell uppmärksamhet, dramaturgi samt publikens upplevelse av gemenskap</w:t>
      </w:r>
      <w:r w:rsidR="00893329">
        <w:t xml:space="preserve">. </w:t>
      </w:r>
    </w:p>
    <w:p w:rsidR="00A7145E" w:rsidRDefault="00F25D3B" w:rsidP="00842628">
      <w:pPr>
        <w:pStyle w:val="Liststycke"/>
        <w:numPr>
          <w:ilvl w:val="0"/>
          <w:numId w:val="29"/>
        </w:numPr>
      </w:pPr>
      <w:r>
        <w:t xml:space="preserve">Personligheten </w:t>
      </w:r>
      <w:r w:rsidR="00842628">
        <w:t xml:space="preserve">– </w:t>
      </w:r>
      <w:r>
        <w:t>för att bli svensk sporthjälte krävs att man har egenskaper som stämmer överens med svenska ideal och värderingar</w:t>
      </w:r>
      <w:r w:rsidR="00893329">
        <w:t xml:space="preserve">. </w:t>
      </w:r>
    </w:p>
    <w:p w:rsidR="00893329" w:rsidRDefault="00893329" w:rsidP="00842628">
      <w:pPr>
        <w:pStyle w:val="Liststycke"/>
        <w:numPr>
          <w:ilvl w:val="0"/>
          <w:numId w:val="29"/>
        </w:numPr>
      </w:pPr>
      <w:r>
        <w:t>Publiken</w:t>
      </w:r>
      <w:r w:rsidR="00842628">
        <w:t xml:space="preserve"> –</w:t>
      </w:r>
      <w:r>
        <w:t xml:space="preserve"> </w:t>
      </w:r>
      <w:r w:rsidR="00F25D3B">
        <w:t xml:space="preserve">en nationell sporthjälte måste också ha en nationell publik som identifierar sig med honom eller henne. Utan publik kan det inte finnas några hjältar. </w:t>
      </w:r>
    </w:p>
    <w:p w:rsidR="00B05DD4" w:rsidRDefault="00B05DD4" w:rsidP="00842628"/>
    <w:p w:rsidR="00893329" w:rsidRDefault="00893329" w:rsidP="00893329">
      <w:r>
        <w:t xml:space="preserve">I </w:t>
      </w:r>
      <w:r w:rsidR="00F25D3B">
        <w:t xml:space="preserve">sin </w:t>
      </w:r>
      <w:r>
        <w:t xml:space="preserve">forskning har John </w:t>
      </w:r>
      <w:r w:rsidR="00F25D3B">
        <w:t xml:space="preserve">S. </w:t>
      </w:r>
      <w:r w:rsidR="00914809">
        <w:t xml:space="preserve">Hellström </w:t>
      </w:r>
      <w:r w:rsidR="00F25D3B">
        <w:t xml:space="preserve">visat hur prestation, person och publik knyts ihop i mediernas hjälteberättelser. Deras berättelser fungerar som mallar och anger ramarna för vad en svensk sportshjälte kan vara. De som passar in i mallen framstår som självklara hjältar, de som inte gör det blir ofta ifrågasatta. Ett exempel är </w:t>
      </w:r>
      <w:r>
        <w:t>Carolina K</w:t>
      </w:r>
      <w:r w:rsidRPr="003B0AE6">
        <w:rPr>
          <w:rFonts w:cstheme="minorHAnsi"/>
        </w:rPr>
        <w:t>l</w:t>
      </w:r>
      <w:r w:rsidRPr="003B0AE6">
        <w:rPr>
          <w:rFonts w:cstheme="minorHAnsi"/>
          <w:bCs/>
        </w:rPr>
        <w:t>ü</w:t>
      </w:r>
      <w:r w:rsidRPr="003B0AE6">
        <w:rPr>
          <w:rFonts w:cstheme="minorHAnsi"/>
        </w:rPr>
        <w:t>ft</w:t>
      </w:r>
      <w:r w:rsidR="00F25D3B">
        <w:rPr>
          <w:rFonts w:cstheme="minorHAnsi"/>
        </w:rPr>
        <w:t xml:space="preserve"> som hyllades unisont i början av sin karriär</w:t>
      </w:r>
      <w:r w:rsidR="00C922C2">
        <w:rPr>
          <w:rFonts w:cstheme="minorHAnsi"/>
        </w:rPr>
        <w:t xml:space="preserve">, </w:t>
      </w:r>
      <w:r w:rsidR="00F25D3B">
        <w:t>men som i slutet av den blev alltmer kritiserad i pressen</w:t>
      </w:r>
      <w:r>
        <w:t xml:space="preserve">. </w:t>
      </w:r>
    </w:p>
    <w:p w:rsidR="00893329" w:rsidRDefault="00DC2831" w:rsidP="00893329">
      <w:r>
        <w:t xml:space="preserve">– </w:t>
      </w:r>
      <w:r w:rsidR="000A17E3">
        <w:t xml:space="preserve">När </w:t>
      </w:r>
      <w:r w:rsidR="00B94743">
        <w:t>Carolina</w:t>
      </w:r>
      <w:r w:rsidR="00893329">
        <w:t xml:space="preserve"> </w:t>
      </w:r>
      <w:r>
        <w:t>K</w:t>
      </w:r>
      <w:r w:rsidRPr="003B0AE6">
        <w:rPr>
          <w:rFonts w:cstheme="minorHAnsi"/>
        </w:rPr>
        <w:t>l</w:t>
      </w:r>
      <w:r w:rsidRPr="003B0AE6">
        <w:rPr>
          <w:rFonts w:cstheme="minorHAnsi"/>
          <w:bCs/>
        </w:rPr>
        <w:t>ü</w:t>
      </w:r>
      <w:r w:rsidRPr="003B0AE6">
        <w:rPr>
          <w:rFonts w:cstheme="minorHAnsi"/>
        </w:rPr>
        <w:t>ft</w:t>
      </w:r>
      <w:r>
        <w:t xml:space="preserve"> </w:t>
      </w:r>
      <w:r w:rsidR="000A17E3">
        <w:t xml:space="preserve">i början av sin karriär </w:t>
      </w:r>
      <w:r w:rsidR="00650053">
        <w:t xml:space="preserve">uppfattades som ungdomlig </w:t>
      </w:r>
      <w:r w:rsidR="00893329">
        <w:t>och naiv</w:t>
      </w:r>
      <w:r>
        <w:t xml:space="preserve"> </w:t>
      </w:r>
      <w:r w:rsidR="00893329">
        <w:t xml:space="preserve">passade </w:t>
      </w:r>
      <w:r w:rsidR="000A17E3">
        <w:t xml:space="preserve">hon </w:t>
      </w:r>
      <w:r w:rsidR="00893329">
        <w:t>perfekt in i mallen</w:t>
      </w:r>
      <w:r w:rsidR="00F25D3B">
        <w:t xml:space="preserve"> för kvinnliga sporthjältar och hyllades som friidrottens ”Pippi Långstrump”.</w:t>
      </w:r>
      <w:r w:rsidR="00893329">
        <w:t xml:space="preserve"> När det </w:t>
      </w:r>
      <w:r w:rsidR="00F25D3B">
        <w:t>senare</w:t>
      </w:r>
      <w:r w:rsidR="00893329">
        <w:t xml:space="preserve"> </w:t>
      </w:r>
      <w:r w:rsidR="00842628">
        <w:t xml:space="preserve">visade </w:t>
      </w:r>
      <w:r>
        <w:t xml:space="preserve">sig </w:t>
      </w:r>
      <w:r w:rsidR="00893329">
        <w:t>att hon var</w:t>
      </w:r>
      <w:r w:rsidR="00F25D3B">
        <w:t xml:space="preserve"> både</w:t>
      </w:r>
      <w:r w:rsidR="00893329">
        <w:t xml:space="preserve"> målmed</w:t>
      </w:r>
      <w:r>
        <w:t xml:space="preserve">veten </w:t>
      </w:r>
      <w:r w:rsidR="00F25D3B">
        <w:t xml:space="preserve">och självständig </w:t>
      </w:r>
      <w:r>
        <w:t xml:space="preserve">sjönk intresset för henne. </w:t>
      </w:r>
      <w:r w:rsidR="00650053">
        <w:t xml:space="preserve">En anledning till att </w:t>
      </w:r>
      <w:r w:rsidR="00F25D3B">
        <w:t>kvinnliga sporthjältar</w:t>
      </w:r>
      <w:r w:rsidR="00650053">
        <w:t xml:space="preserve"> förväntas vara oskuldsfull</w:t>
      </w:r>
      <w:r w:rsidR="00681776">
        <w:t>a</w:t>
      </w:r>
      <w:r w:rsidR="00650053">
        <w:t xml:space="preserve"> kan vara att de ska</w:t>
      </w:r>
      <w:r w:rsidR="00893329">
        <w:t xml:space="preserve"> symbolisera den ”rena” idrotten</w:t>
      </w:r>
      <w:r w:rsidR="00914809">
        <w:t xml:space="preserve">, säger John </w:t>
      </w:r>
      <w:r w:rsidR="00F25D3B">
        <w:t xml:space="preserve">S. </w:t>
      </w:r>
      <w:r w:rsidR="00914809">
        <w:t>Hellström</w:t>
      </w:r>
      <w:r w:rsidR="00893329">
        <w:t xml:space="preserve">. </w:t>
      </w:r>
    </w:p>
    <w:p w:rsidR="00071E82" w:rsidRDefault="00071E82" w:rsidP="00071E82"/>
    <w:p w:rsidR="008E0CEC" w:rsidRDefault="00914809" w:rsidP="008E0CEC">
      <w:r>
        <w:t xml:space="preserve">Läs mer om doktorsavhandlingen på </w:t>
      </w:r>
      <w:hyperlink r:id="rId8" w:history="1">
        <w:r w:rsidRPr="0033609C">
          <w:rPr>
            <w:rStyle w:val="Hyperlnk"/>
          </w:rPr>
          <w:t>www.gih.se/</w:t>
        </w:r>
      </w:hyperlink>
    </w:p>
    <w:p w:rsidR="00914809" w:rsidRDefault="00914809" w:rsidP="008E0CEC">
      <w:pPr>
        <w:rPr>
          <w:szCs w:val="20"/>
        </w:rPr>
      </w:pPr>
    </w:p>
    <w:p w:rsidR="00CD706D" w:rsidRPr="00246DEE" w:rsidRDefault="00CD706D" w:rsidP="001E0144">
      <w:pPr>
        <w:rPr>
          <w:b/>
          <w:szCs w:val="20"/>
        </w:rPr>
      </w:pPr>
      <w:r w:rsidRPr="00246DEE">
        <w:rPr>
          <w:b/>
          <w:szCs w:val="20"/>
        </w:rPr>
        <w:t xml:space="preserve">För mer information kontakta: </w:t>
      </w:r>
    </w:p>
    <w:p w:rsidR="00CD706D" w:rsidRDefault="00893329" w:rsidP="001E0144">
      <w:r>
        <w:rPr>
          <w:szCs w:val="20"/>
        </w:rPr>
        <w:t xml:space="preserve">John </w:t>
      </w:r>
      <w:r w:rsidR="00B134EC">
        <w:rPr>
          <w:szCs w:val="20"/>
        </w:rPr>
        <w:t xml:space="preserve">S. </w:t>
      </w:r>
      <w:r>
        <w:rPr>
          <w:szCs w:val="20"/>
        </w:rPr>
        <w:t>Hellström</w:t>
      </w:r>
      <w:r w:rsidR="00CD706D">
        <w:rPr>
          <w:szCs w:val="20"/>
        </w:rPr>
        <w:t xml:space="preserve">, </w:t>
      </w:r>
      <w:r>
        <w:rPr>
          <w:szCs w:val="20"/>
        </w:rPr>
        <w:t>doktoran</w:t>
      </w:r>
      <w:r w:rsidR="00842628">
        <w:rPr>
          <w:szCs w:val="20"/>
        </w:rPr>
        <w:t>d</w:t>
      </w:r>
      <w:r w:rsidR="008E0CEC">
        <w:rPr>
          <w:szCs w:val="20"/>
        </w:rPr>
        <w:t xml:space="preserve"> på GIH</w:t>
      </w:r>
      <w:r w:rsidR="00CD706D">
        <w:rPr>
          <w:szCs w:val="20"/>
        </w:rPr>
        <w:t xml:space="preserve">, </w:t>
      </w:r>
      <w:proofErr w:type="spellStart"/>
      <w:r w:rsidR="008E0CEC">
        <w:rPr>
          <w:szCs w:val="20"/>
        </w:rPr>
        <w:t>t</w:t>
      </w:r>
      <w:r w:rsidR="00CD706D">
        <w:t>el</w:t>
      </w:r>
      <w:proofErr w:type="spellEnd"/>
      <w:r w:rsidR="00CD706D">
        <w:t xml:space="preserve">: 08-120 538 </w:t>
      </w:r>
      <w:r>
        <w:t>31</w:t>
      </w:r>
    </w:p>
    <w:p w:rsidR="00CD706D" w:rsidRDefault="00CD706D" w:rsidP="00CD706D">
      <w:pPr>
        <w:rPr>
          <w:szCs w:val="20"/>
        </w:rPr>
      </w:pPr>
      <w:r w:rsidRPr="00FF54CD">
        <w:rPr>
          <w:szCs w:val="20"/>
        </w:rPr>
        <w:t>Louise Ekström, kommunikationsansvarig GIH</w:t>
      </w:r>
      <w:r w:rsidR="00842628">
        <w:rPr>
          <w:szCs w:val="20"/>
        </w:rPr>
        <w:t>,</w:t>
      </w:r>
      <w:r w:rsidRPr="00FF54CD">
        <w:rPr>
          <w:szCs w:val="20"/>
        </w:rPr>
        <w:t xml:space="preserve"> </w:t>
      </w:r>
      <w:proofErr w:type="spellStart"/>
      <w:r w:rsidRPr="00FF54CD">
        <w:rPr>
          <w:szCs w:val="20"/>
        </w:rPr>
        <w:t>tel</w:t>
      </w:r>
      <w:proofErr w:type="spellEnd"/>
      <w:r w:rsidRPr="00FF54CD">
        <w:rPr>
          <w:szCs w:val="20"/>
        </w:rPr>
        <w:t xml:space="preserve"> 08-120 53 711 eller 070-202 85 86</w:t>
      </w:r>
    </w:p>
    <w:p w:rsidR="00DF73FC" w:rsidRDefault="00DF73FC" w:rsidP="00CD706D">
      <w:pPr>
        <w:rPr>
          <w:szCs w:val="20"/>
        </w:rPr>
      </w:pPr>
    </w:p>
    <w:p w:rsidR="00DF73FC" w:rsidRPr="00CA72E0" w:rsidRDefault="00DF73FC" w:rsidP="00EA71D8">
      <w:pPr>
        <w:spacing w:line="240" w:lineRule="auto"/>
        <w:rPr>
          <w:szCs w:val="20"/>
        </w:rPr>
      </w:pPr>
      <w:r w:rsidRPr="000008B4">
        <w:rPr>
          <w:rStyle w:val="ingress"/>
          <w:i/>
          <w:szCs w:val="20"/>
        </w:rPr>
        <w:t xml:space="preserve">Gymnastik- och idrottshögskolan, GIH, vid Stockholms Stadion är Sveriges främsta kunskapscentrum för idrott, fysisk aktivitet och hälsa. </w:t>
      </w:r>
      <w:r w:rsidRPr="000008B4">
        <w:rPr>
          <w:i/>
          <w:szCs w:val="20"/>
        </w:rPr>
        <w:t>Här utbildas lärare i idrott och hälsa, tränare och hälsopedagoger. Inom GIH bedrivs också avancerad forskning inom idrottsområdet; ofta i nära samarbete med idrottsrörelsen, skolan, samhället samt med svenska och internationella universitet och högskolor.</w:t>
      </w:r>
      <w:r>
        <w:rPr>
          <w:i/>
          <w:szCs w:val="20"/>
        </w:rPr>
        <w:t xml:space="preserve"> På GIH arbetar 140 anställda och här går cirka 1 000 studenter. </w:t>
      </w:r>
      <w:r w:rsidRPr="000008B4">
        <w:rPr>
          <w:i/>
          <w:szCs w:val="20"/>
        </w:rPr>
        <w:t>Under 2013 fira</w:t>
      </w:r>
      <w:r>
        <w:rPr>
          <w:i/>
          <w:szCs w:val="20"/>
        </w:rPr>
        <w:t>des att GIH</w:t>
      </w:r>
      <w:r w:rsidRPr="000008B4">
        <w:rPr>
          <w:i/>
          <w:szCs w:val="20"/>
        </w:rPr>
        <w:t xml:space="preserve"> varit verksam i 200 år med olika aktiviteter, föreläsningar, seminarier och en jubileumstillställning i Stadshuset. </w:t>
      </w:r>
    </w:p>
    <w:sectPr w:rsidR="00DF73FC" w:rsidRPr="00CA72E0" w:rsidSect="008E0CE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041" w:right="1701" w:bottom="1418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64F" w:rsidRDefault="0084064F">
      <w:r>
        <w:separator/>
      </w:r>
    </w:p>
  </w:endnote>
  <w:endnote w:type="continuationSeparator" w:id="0">
    <w:p w:rsidR="0084064F" w:rsidRDefault="00840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96" w:rsidRDefault="00914296">
    <w:pPr>
      <w:ind w:right="-455"/>
      <w:rPr>
        <w:rFonts w:ascii="ArialMT" w:hAnsi="ArialMT" w:cs="ArialMT"/>
        <w:szCs w:val="20"/>
      </w:rPr>
    </w:pPr>
  </w:p>
  <w:tbl>
    <w:tblPr>
      <w:tblpPr w:vertAnchor="page" w:horzAnchor="page" w:tblpX="11341" w:tblpY="397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/>
    </w:tblPr>
    <w:tblGrid>
      <w:gridCol w:w="289"/>
    </w:tblGrid>
    <w:tr w:rsidR="00914296">
      <w:trPr>
        <w:cantSplit/>
        <w:trHeight w:hRule="exact" w:val="11340"/>
      </w:trPr>
      <w:tc>
        <w:tcPr>
          <w:tcW w:w="289" w:type="dxa"/>
          <w:tcBorders>
            <w:top w:val="nil"/>
            <w:left w:val="nil"/>
            <w:bottom w:val="nil"/>
            <w:right w:val="nil"/>
          </w:tcBorders>
          <w:textDirection w:val="btLr"/>
        </w:tcPr>
        <w:p w:rsidR="00914296" w:rsidRDefault="00914296">
          <w:pPr>
            <w:pStyle w:val="Skvg"/>
            <w:framePr w:wrap="auto" w:vAnchor="margin" w:hAnchor="text" w:xAlign="left" w:yAlign="inline"/>
          </w:pPr>
          <w:bookmarkStart w:id="3" w:name="SökvägSecond"/>
          <w:bookmarkEnd w:id="3"/>
        </w:p>
      </w:tc>
    </w:tr>
  </w:tbl>
  <w:p w:rsidR="00914296" w:rsidRDefault="00914296">
    <w:pPr>
      <w:ind w:right="-455"/>
      <w:rPr>
        <w:rFonts w:ascii="ArialMT" w:hAnsi="ArialMT" w:cs="ArialMT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96" w:rsidRPr="00B91CCB" w:rsidRDefault="00645446" w:rsidP="00C06A2A">
    <w:pPr>
      <w:pStyle w:val="GIH-Sidfot"/>
      <w:tabs>
        <w:tab w:val="clear" w:pos="8278"/>
      </w:tabs>
      <w:ind w:left="-2970" w:right="-1701"/>
      <w:jc w:val="center"/>
      <w:rPr>
        <w:color w:val="000000"/>
      </w:rPr>
    </w:pPr>
    <w:bookmarkStart w:id="9" w:name="bkmAdressSidfot"/>
    <w:bookmarkEnd w:id="9"/>
    <w:r>
      <w:rPr>
        <w:color w:val="000000"/>
      </w:rPr>
      <w:t xml:space="preserve">Gymnastik- och idrottshögskolan Lidingövägen 1 Box 5626 114 86 Stockholm Tel 08-120 537 00 </w:t>
    </w:r>
    <w:proofErr w:type="spellStart"/>
    <w:r>
      <w:rPr>
        <w:color w:val="000000"/>
      </w:rPr>
      <w:t>www.gih.se</w:t>
    </w:r>
    <w:proofErr w:type="spellEnd"/>
    <w:r>
      <w:rPr>
        <w:color w:val="000000"/>
      </w:rPr>
      <w:t xml:space="preserve"> registrator@gih.se</w:t>
    </w:r>
  </w:p>
  <w:tbl>
    <w:tblPr>
      <w:tblpPr w:vertAnchor="page" w:horzAnchor="page" w:tblpX="11341" w:tblpY="397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/>
    </w:tblPr>
    <w:tblGrid>
      <w:gridCol w:w="289"/>
    </w:tblGrid>
    <w:tr w:rsidR="00914296">
      <w:trPr>
        <w:cantSplit/>
        <w:trHeight w:hRule="exact" w:val="11340"/>
      </w:trPr>
      <w:tc>
        <w:tcPr>
          <w:tcW w:w="289" w:type="dxa"/>
          <w:tcBorders>
            <w:top w:val="nil"/>
            <w:left w:val="nil"/>
            <w:bottom w:val="nil"/>
            <w:right w:val="nil"/>
          </w:tcBorders>
          <w:textDirection w:val="btLr"/>
        </w:tcPr>
        <w:p w:rsidR="00914296" w:rsidRDefault="00914296">
          <w:pPr>
            <w:pStyle w:val="Skvg"/>
            <w:framePr w:wrap="auto" w:vAnchor="margin" w:hAnchor="text" w:xAlign="left" w:yAlign="inline"/>
          </w:pPr>
          <w:bookmarkStart w:id="10" w:name="SökvägFirst"/>
          <w:bookmarkEnd w:id="10"/>
        </w:p>
      </w:tc>
    </w:tr>
  </w:tbl>
  <w:p w:rsidR="00914296" w:rsidRDefault="00914296">
    <w:pPr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64F" w:rsidRDefault="0084064F">
      <w:r>
        <w:separator/>
      </w:r>
    </w:p>
  </w:footnote>
  <w:footnote w:type="continuationSeparator" w:id="0">
    <w:p w:rsidR="0084064F" w:rsidRDefault="00840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margin" w:tblpX="-2437" w:tblpY="-339"/>
      <w:tblOverlap w:val="never"/>
      <w:tblW w:w="0" w:type="auto"/>
      <w:tblCellMar>
        <w:left w:w="0" w:type="dxa"/>
        <w:right w:w="0" w:type="dxa"/>
      </w:tblCellMar>
      <w:tblLook w:val="01E0"/>
    </w:tblPr>
    <w:tblGrid>
      <w:gridCol w:w="5490"/>
    </w:tblGrid>
    <w:tr w:rsidR="00645446" w:rsidTr="00645446">
      <w:trPr>
        <w:trHeight w:hRule="exact" w:val="1446"/>
      </w:trPr>
      <w:tc>
        <w:tcPr>
          <w:tcW w:w="5490" w:type="dxa"/>
          <w:shd w:val="clear" w:color="auto" w:fill="auto"/>
        </w:tcPr>
        <w:p w:rsidR="00645446" w:rsidRDefault="00645446">
          <w:pPr>
            <w:rPr>
              <w:b/>
              <w:caps/>
            </w:rPr>
          </w:pPr>
          <w:bookmarkStart w:id="0" w:name="xxLogga"/>
          <w:bookmarkStart w:id="1" w:name="xxSidhuvud2"/>
          <w:bookmarkEnd w:id="0"/>
          <w:bookmarkEnd w:id="1"/>
          <w:r>
            <w:rPr>
              <w:b/>
              <w:caps/>
              <w:noProof/>
            </w:rPr>
            <w:drawing>
              <wp:inline distT="0" distB="0" distL="0" distR="0">
                <wp:extent cx="1693164" cy="647700"/>
                <wp:effectExtent l="19050" t="0" r="2286" b="0"/>
                <wp:docPr id="2" name="Bild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3164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14296" w:rsidRDefault="00914296" w:rsidP="00473C0A">
    <w:pPr>
      <w:pStyle w:val="GIH-Dokumentnamn"/>
    </w:pPr>
    <w:r>
      <w:tab/>
    </w:r>
  </w:p>
  <w:p w:rsidR="00473C0A" w:rsidRPr="00473C0A" w:rsidRDefault="00473C0A" w:rsidP="00473C0A">
    <w:pPr>
      <w:pStyle w:val="GIH-Dokumentnamn"/>
    </w:pPr>
    <w:r>
      <w:tab/>
    </w:r>
    <w:bookmarkStart w:id="2" w:name="xxSidnr2"/>
    <w:bookmarkEnd w:id="2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margin" w:tblpX="-2437" w:tblpY="-339"/>
      <w:tblOverlap w:val="never"/>
      <w:tblW w:w="0" w:type="auto"/>
      <w:tblCellMar>
        <w:left w:w="0" w:type="dxa"/>
        <w:right w:w="0" w:type="dxa"/>
      </w:tblCellMar>
      <w:tblLook w:val="01E0"/>
    </w:tblPr>
    <w:tblGrid>
      <w:gridCol w:w="5400"/>
    </w:tblGrid>
    <w:tr w:rsidR="00645446" w:rsidTr="00645446">
      <w:trPr>
        <w:trHeight w:hRule="exact" w:val="1446"/>
      </w:trPr>
      <w:tc>
        <w:tcPr>
          <w:tcW w:w="5400" w:type="dxa"/>
          <w:shd w:val="clear" w:color="auto" w:fill="auto"/>
        </w:tcPr>
        <w:p w:rsidR="00645446" w:rsidRDefault="008E0CEC">
          <w:pPr>
            <w:rPr>
              <w:b/>
              <w:caps/>
            </w:rPr>
          </w:pPr>
          <w:bookmarkStart w:id="4" w:name="xxLoggaFinns"/>
          <w:bookmarkStart w:id="5" w:name="xxSidhuvud1"/>
          <w:bookmarkEnd w:id="4"/>
          <w:r w:rsidRPr="008E0CEC">
            <w:rPr>
              <w:b/>
              <w:caps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349529</wp:posOffset>
                </wp:positionH>
                <wp:positionV relativeFrom="paragraph">
                  <wp:posOffset>4064</wp:posOffset>
                </wp:positionV>
                <wp:extent cx="1945844" cy="1024128"/>
                <wp:effectExtent l="0" t="0" r="0" b="0"/>
                <wp:wrapNone/>
                <wp:docPr id="3" name="Bildobjekt 2" descr="logo-liggand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liggand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1019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1C10EE" w:rsidRPr="001C10EE" w:rsidRDefault="001C10EE" w:rsidP="001C10EE">
    <w:pPr>
      <w:spacing w:line="240" w:lineRule="auto"/>
      <w:ind w:left="1304" w:firstLine="1304"/>
      <w:jc w:val="center"/>
    </w:pPr>
    <w:bookmarkStart w:id="6" w:name="bkmDokument"/>
    <w:bookmarkStart w:id="7" w:name="Position"/>
    <w:bookmarkEnd w:id="5"/>
    <w:bookmarkEnd w:id="6"/>
    <w:bookmarkEnd w:id="7"/>
    <w:r w:rsidRPr="001C10EE">
      <w:rPr>
        <w:rFonts w:ascii="Arial" w:hAnsi="Arial" w:cs="Arial"/>
      </w:rPr>
      <w:t>PRESSMEDDELANDE</w:t>
    </w:r>
    <w:r w:rsidRPr="001C10EE">
      <w:rPr>
        <w:rFonts w:ascii="Arial" w:hAnsi="Arial" w:cs="Arial"/>
      </w:rPr>
      <w:br/>
      <w:t xml:space="preserve">   </w:t>
    </w:r>
    <w:r w:rsidR="008E0CEC">
      <w:rPr>
        <w:rFonts w:ascii="Arial" w:hAnsi="Arial" w:cs="Arial"/>
      </w:rPr>
      <w:t xml:space="preserve"> 2014</w:t>
    </w:r>
    <w:r w:rsidRPr="001C10EE">
      <w:rPr>
        <w:rFonts w:ascii="Arial" w:hAnsi="Arial" w:cs="Arial"/>
      </w:rPr>
      <w:t>-</w:t>
    </w:r>
    <w:r w:rsidR="00D80037">
      <w:rPr>
        <w:rFonts w:ascii="Arial" w:hAnsi="Arial" w:cs="Arial"/>
      </w:rPr>
      <w:t>05-27</w:t>
    </w:r>
  </w:p>
  <w:p w:rsidR="001C10EE" w:rsidRPr="00D74763" w:rsidRDefault="001C10EE" w:rsidP="001C10EE">
    <w:pPr>
      <w:spacing w:line="240" w:lineRule="auto"/>
      <w:rPr>
        <w:rFonts w:ascii="Arial" w:hAnsi="Arial" w:cs="Arial"/>
      </w:rPr>
    </w:pPr>
  </w:p>
  <w:p w:rsidR="00473C0A" w:rsidRDefault="00914296" w:rsidP="00473C0A">
    <w:pPr>
      <w:pStyle w:val="GIH-Dokumentnamn"/>
    </w:pPr>
    <w:r>
      <w:tab/>
    </w:r>
  </w:p>
  <w:p w:rsidR="00473C0A" w:rsidRPr="00473C0A" w:rsidRDefault="00473C0A" w:rsidP="00473C0A">
    <w:pPr>
      <w:pStyle w:val="GIH-Dokumentnamn"/>
    </w:pPr>
    <w:r>
      <w:tab/>
    </w:r>
    <w:bookmarkStart w:id="8" w:name="xxSidnr1"/>
    <w:bookmarkEnd w:id="8"/>
  </w:p>
  <w:p w:rsidR="00914296" w:rsidRDefault="00914296">
    <w:pPr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6BF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B2499"/>
    <w:multiLevelType w:val="hybridMultilevel"/>
    <w:tmpl w:val="8FEE3FD8"/>
    <w:lvl w:ilvl="0" w:tplc="883E4934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236B2"/>
    <w:multiLevelType w:val="hybridMultilevel"/>
    <w:tmpl w:val="A5681BD8"/>
    <w:lvl w:ilvl="0" w:tplc="159C5D6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sz w:val="15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5731D"/>
    <w:multiLevelType w:val="multilevel"/>
    <w:tmpl w:val="EDD6C248"/>
    <w:lvl w:ilvl="0">
      <w:start w:val="1"/>
      <w:numFmt w:val="bullet"/>
      <w:pStyle w:val="GIH-Punktlista"/>
      <w:lvlText w:val="–"/>
      <w:lvlJc w:val="left"/>
      <w:pPr>
        <w:tabs>
          <w:tab w:val="num" w:pos="680"/>
        </w:tabs>
        <w:ind w:left="680" w:hanging="32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5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589"/>
        </w:tabs>
        <w:ind w:left="2589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093"/>
        </w:tabs>
        <w:ind w:left="3093" w:hanging="936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597"/>
        </w:tabs>
        <w:ind w:left="3597" w:hanging="108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01"/>
        </w:tabs>
        <w:ind w:left="4101" w:hanging="122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677"/>
        </w:tabs>
        <w:ind w:left="4677" w:hanging="1440"/>
      </w:pPr>
      <w:rPr>
        <w:rFonts w:ascii="Times New Roman" w:hAnsi="Times New Roman" w:cs="Times New Roman" w:hint="default"/>
      </w:rPr>
    </w:lvl>
  </w:abstractNum>
  <w:abstractNum w:abstractNumId="4">
    <w:nsid w:val="0D385FBC"/>
    <w:multiLevelType w:val="hybridMultilevel"/>
    <w:tmpl w:val="19228700"/>
    <w:lvl w:ilvl="0" w:tplc="1228CB4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044BC"/>
    <w:multiLevelType w:val="hybridMultilevel"/>
    <w:tmpl w:val="BB3EABE2"/>
    <w:lvl w:ilvl="0" w:tplc="D7824732">
      <w:start w:val="1"/>
      <w:numFmt w:val="decimal"/>
      <w:pStyle w:val="GIH-Paragrafrubrik"/>
      <w:lvlText w:val="§ %1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7359D"/>
    <w:multiLevelType w:val="multilevel"/>
    <w:tmpl w:val="C58893B6"/>
    <w:lvl w:ilvl="0">
      <w:start w:val="1"/>
      <w:numFmt w:val="decimal"/>
      <w:pStyle w:val="Rubrik1Nr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Rubrik2Nr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pStyle w:val="Rubrik3Nr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>
    <w:nsid w:val="1AB018B2"/>
    <w:multiLevelType w:val="hybridMultilevel"/>
    <w:tmpl w:val="0BC26E9C"/>
    <w:lvl w:ilvl="0" w:tplc="FCE69A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45108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A97825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726B4D"/>
    <w:multiLevelType w:val="multilevel"/>
    <w:tmpl w:val="6EBE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3B6D8B"/>
    <w:multiLevelType w:val="hybridMultilevel"/>
    <w:tmpl w:val="5BC04BF0"/>
    <w:lvl w:ilvl="0" w:tplc="AE463C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10531"/>
    <w:multiLevelType w:val="multilevel"/>
    <w:tmpl w:val="078AB26C"/>
    <w:lvl w:ilvl="0">
      <w:start w:val="1"/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A014AB"/>
    <w:multiLevelType w:val="multilevel"/>
    <w:tmpl w:val="33BC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894E1E"/>
    <w:multiLevelType w:val="hybridMultilevel"/>
    <w:tmpl w:val="69E0396E"/>
    <w:lvl w:ilvl="0" w:tplc="9650F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86AC1"/>
    <w:multiLevelType w:val="hybridMultilevel"/>
    <w:tmpl w:val="82E85C92"/>
    <w:lvl w:ilvl="0" w:tplc="883E493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A730F"/>
    <w:multiLevelType w:val="hybridMultilevel"/>
    <w:tmpl w:val="9DA40E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46B4F"/>
    <w:multiLevelType w:val="hybridMultilevel"/>
    <w:tmpl w:val="0FF0EAFA"/>
    <w:lvl w:ilvl="0" w:tplc="883E493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33BCD"/>
    <w:multiLevelType w:val="hybridMultilevel"/>
    <w:tmpl w:val="DE3E96C2"/>
    <w:lvl w:ilvl="0" w:tplc="80769A58">
      <w:start w:val="1"/>
      <w:numFmt w:val="decimal"/>
      <w:lvlText w:val="%1.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1F0053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C55397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D95A0A"/>
    <w:multiLevelType w:val="hybridMultilevel"/>
    <w:tmpl w:val="5F40B6A0"/>
    <w:lvl w:ilvl="0" w:tplc="28F8FF8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25055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240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8E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D03B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2C4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46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6A9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9C5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FA073E"/>
    <w:multiLevelType w:val="hybridMultilevel"/>
    <w:tmpl w:val="FF8A0D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401EA7"/>
    <w:multiLevelType w:val="multilevel"/>
    <w:tmpl w:val="38D6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CF1C9E"/>
    <w:multiLevelType w:val="multilevel"/>
    <w:tmpl w:val="DF86BE74"/>
    <w:lvl w:ilvl="0">
      <w:start w:val="1"/>
      <w:numFmt w:val="decimal"/>
      <w:pStyle w:val="GIH-Nummerlista"/>
      <w:lvlText w:val="%1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5"/>
        </w:tabs>
        <w:ind w:left="2495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3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1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677" w:hanging="1440"/>
      </w:pPr>
      <w:rPr>
        <w:rFonts w:hint="default"/>
      </w:rPr>
    </w:lvl>
  </w:abstractNum>
  <w:abstractNum w:abstractNumId="25">
    <w:nsid w:val="782741E3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8"/>
  </w:num>
  <w:num w:numId="4">
    <w:abstractNumId w:val="20"/>
  </w:num>
  <w:num w:numId="5">
    <w:abstractNumId w:val="19"/>
  </w:num>
  <w:num w:numId="6">
    <w:abstractNumId w:val="9"/>
  </w:num>
  <w:num w:numId="7">
    <w:abstractNumId w:val="0"/>
  </w:num>
  <w:num w:numId="8">
    <w:abstractNumId w:val="25"/>
  </w:num>
  <w:num w:numId="9">
    <w:abstractNumId w:val="18"/>
  </w:num>
  <w:num w:numId="10">
    <w:abstractNumId w:val="24"/>
  </w:num>
  <w:num w:numId="11">
    <w:abstractNumId w:val="12"/>
  </w:num>
  <w:num w:numId="12">
    <w:abstractNumId w:val="6"/>
  </w:num>
  <w:num w:numId="13">
    <w:abstractNumId w:val="24"/>
  </w:num>
  <w:num w:numId="14">
    <w:abstractNumId w:val="3"/>
  </w:num>
  <w:num w:numId="15">
    <w:abstractNumId w:val="24"/>
  </w:num>
  <w:num w:numId="16">
    <w:abstractNumId w:val="3"/>
  </w:num>
  <w:num w:numId="17">
    <w:abstractNumId w:val="5"/>
  </w:num>
  <w:num w:numId="18">
    <w:abstractNumId w:val="4"/>
  </w:num>
  <w:num w:numId="19">
    <w:abstractNumId w:val="23"/>
  </w:num>
  <w:num w:numId="20">
    <w:abstractNumId w:val="10"/>
  </w:num>
  <w:num w:numId="21">
    <w:abstractNumId w:val="13"/>
  </w:num>
  <w:num w:numId="22">
    <w:abstractNumId w:val="14"/>
  </w:num>
  <w:num w:numId="23">
    <w:abstractNumId w:val="2"/>
  </w:num>
  <w:num w:numId="24">
    <w:abstractNumId w:val="11"/>
  </w:num>
  <w:num w:numId="25">
    <w:abstractNumId w:val="7"/>
  </w:num>
  <w:num w:numId="26">
    <w:abstractNumId w:val="22"/>
  </w:num>
  <w:num w:numId="27">
    <w:abstractNumId w:val="15"/>
  </w:num>
  <w:num w:numId="28">
    <w:abstractNumId w:val="17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5"/>
  <w:proofState w:spelling="clean" w:grammar="clean"/>
  <w:attachedTemplate r:id="rId1"/>
  <w:stylePaneFormatFilter w:val="3F01"/>
  <w:defaultTabStop w:val="1304"/>
  <w:hyphenationZone w:val="425"/>
  <w:characterSpacingControl w:val="doNotCompress"/>
  <w:savePreviewPicture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6B1C2A"/>
    <w:rsid w:val="00022E99"/>
    <w:rsid w:val="0002731D"/>
    <w:rsid w:val="00047108"/>
    <w:rsid w:val="00071E82"/>
    <w:rsid w:val="00073202"/>
    <w:rsid w:val="000A17E3"/>
    <w:rsid w:val="000C328C"/>
    <w:rsid w:val="000E4B49"/>
    <w:rsid w:val="000E7744"/>
    <w:rsid w:val="0010631E"/>
    <w:rsid w:val="0017058A"/>
    <w:rsid w:val="00172405"/>
    <w:rsid w:val="001745C7"/>
    <w:rsid w:val="001869DF"/>
    <w:rsid w:val="001A711A"/>
    <w:rsid w:val="001A787E"/>
    <w:rsid w:val="001C10EE"/>
    <w:rsid w:val="001C3A94"/>
    <w:rsid w:val="001C749F"/>
    <w:rsid w:val="001E0144"/>
    <w:rsid w:val="001E6825"/>
    <w:rsid w:val="0020253C"/>
    <w:rsid w:val="00221656"/>
    <w:rsid w:val="002425CB"/>
    <w:rsid w:val="00246DEE"/>
    <w:rsid w:val="00286448"/>
    <w:rsid w:val="002A3FF2"/>
    <w:rsid w:val="00302248"/>
    <w:rsid w:val="003158DE"/>
    <w:rsid w:val="00317094"/>
    <w:rsid w:val="00325C6E"/>
    <w:rsid w:val="0037226B"/>
    <w:rsid w:val="00387F9A"/>
    <w:rsid w:val="00395E7B"/>
    <w:rsid w:val="003A24FD"/>
    <w:rsid w:val="003B25A5"/>
    <w:rsid w:val="003C08DB"/>
    <w:rsid w:val="003C5D06"/>
    <w:rsid w:val="003E76B1"/>
    <w:rsid w:val="003F7D8A"/>
    <w:rsid w:val="00401DCC"/>
    <w:rsid w:val="004118A5"/>
    <w:rsid w:val="0044372E"/>
    <w:rsid w:val="00473C0A"/>
    <w:rsid w:val="004832BD"/>
    <w:rsid w:val="00484AD5"/>
    <w:rsid w:val="004A68E5"/>
    <w:rsid w:val="004B2E27"/>
    <w:rsid w:val="0050070D"/>
    <w:rsid w:val="005052B8"/>
    <w:rsid w:val="00545789"/>
    <w:rsid w:val="00563534"/>
    <w:rsid w:val="005807EF"/>
    <w:rsid w:val="00590AA9"/>
    <w:rsid w:val="005C37A4"/>
    <w:rsid w:val="005D284C"/>
    <w:rsid w:val="005E077B"/>
    <w:rsid w:val="00604815"/>
    <w:rsid w:val="00611EAD"/>
    <w:rsid w:val="00623DE1"/>
    <w:rsid w:val="00627BAC"/>
    <w:rsid w:val="00636D4D"/>
    <w:rsid w:val="00645446"/>
    <w:rsid w:val="00650053"/>
    <w:rsid w:val="006516AA"/>
    <w:rsid w:val="00654997"/>
    <w:rsid w:val="00681776"/>
    <w:rsid w:val="006A6FF7"/>
    <w:rsid w:val="006B1C2A"/>
    <w:rsid w:val="006C082D"/>
    <w:rsid w:val="006C5978"/>
    <w:rsid w:val="006C6435"/>
    <w:rsid w:val="006C6BE5"/>
    <w:rsid w:val="006D095B"/>
    <w:rsid w:val="006F255A"/>
    <w:rsid w:val="00700EBC"/>
    <w:rsid w:val="0072217F"/>
    <w:rsid w:val="00722591"/>
    <w:rsid w:val="00765D0F"/>
    <w:rsid w:val="00782974"/>
    <w:rsid w:val="007B0C46"/>
    <w:rsid w:val="008129DD"/>
    <w:rsid w:val="00822AB1"/>
    <w:rsid w:val="00836F1A"/>
    <w:rsid w:val="0084064F"/>
    <w:rsid w:val="00842628"/>
    <w:rsid w:val="00860B42"/>
    <w:rsid w:val="00893329"/>
    <w:rsid w:val="008B76DD"/>
    <w:rsid w:val="008C595E"/>
    <w:rsid w:val="008E066B"/>
    <w:rsid w:val="008E0CEC"/>
    <w:rsid w:val="008E42A4"/>
    <w:rsid w:val="00914296"/>
    <w:rsid w:val="00914809"/>
    <w:rsid w:val="00917E67"/>
    <w:rsid w:val="00974E0C"/>
    <w:rsid w:val="0097720B"/>
    <w:rsid w:val="009861C1"/>
    <w:rsid w:val="00987F57"/>
    <w:rsid w:val="009A5236"/>
    <w:rsid w:val="009B0F6B"/>
    <w:rsid w:val="009C31EF"/>
    <w:rsid w:val="009E185B"/>
    <w:rsid w:val="00A1316B"/>
    <w:rsid w:val="00A5347A"/>
    <w:rsid w:val="00A7145E"/>
    <w:rsid w:val="00A837F1"/>
    <w:rsid w:val="00A8713F"/>
    <w:rsid w:val="00AB10A8"/>
    <w:rsid w:val="00AC492E"/>
    <w:rsid w:val="00AE42FD"/>
    <w:rsid w:val="00AF4938"/>
    <w:rsid w:val="00B00FD6"/>
    <w:rsid w:val="00B05AB0"/>
    <w:rsid w:val="00B05DD4"/>
    <w:rsid w:val="00B134EC"/>
    <w:rsid w:val="00B168B3"/>
    <w:rsid w:val="00B426BE"/>
    <w:rsid w:val="00B47793"/>
    <w:rsid w:val="00B66E42"/>
    <w:rsid w:val="00B67169"/>
    <w:rsid w:val="00B67F19"/>
    <w:rsid w:val="00B73934"/>
    <w:rsid w:val="00B86F21"/>
    <w:rsid w:val="00B91CCB"/>
    <w:rsid w:val="00B94743"/>
    <w:rsid w:val="00BB4CE1"/>
    <w:rsid w:val="00BE071A"/>
    <w:rsid w:val="00BF5903"/>
    <w:rsid w:val="00C06A2A"/>
    <w:rsid w:val="00C20A85"/>
    <w:rsid w:val="00C23AF9"/>
    <w:rsid w:val="00C82DD7"/>
    <w:rsid w:val="00C868C3"/>
    <w:rsid w:val="00C922C2"/>
    <w:rsid w:val="00CA72E0"/>
    <w:rsid w:val="00CB2EBB"/>
    <w:rsid w:val="00CB4AC7"/>
    <w:rsid w:val="00CC1AB7"/>
    <w:rsid w:val="00CD706D"/>
    <w:rsid w:val="00CE5974"/>
    <w:rsid w:val="00D17A01"/>
    <w:rsid w:val="00D62525"/>
    <w:rsid w:val="00D63B59"/>
    <w:rsid w:val="00D71CA7"/>
    <w:rsid w:val="00D74763"/>
    <w:rsid w:val="00D75C77"/>
    <w:rsid w:val="00D75C92"/>
    <w:rsid w:val="00D80037"/>
    <w:rsid w:val="00D97CE1"/>
    <w:rsid w:val="00DB69EE"/>
    <w:rsid w:val="00DC2831"/>
    <w:rsid w:val="00DC32C7"/>
    <w:rsid w:val="00DC7713"/>
    <w:rsid w:val="00DE01E2"/>
    <w:rsid w:val="00DE60CD"/>
    <w:rsid w:val="00DF73FC"/>
    <w:rsid w:val="00E012DB"/>
    <w:rsid w:val="00E060BC"/>
    <w:rsid w:val="00E31BFA"/>
    <w:rsid w:val="00E64931"/>
    <w:rsid w:val="00E70E99"/>
    <w:rsid w:val="00E71318"/>
    <w:rsid w:val="00EA4E1E"/>
    <w:rsid w:val="00EA71D8"/>
    <w:rsid w:val="00EB698C"/>
    <w:rsid w:val="00EC1ACB"/>
    <w:rsid w:val="00EC5D8A"/>
    <w:rsid w:val="00EF3993"/>
    <w:rsid w:val="00F05CF6"/>
    <w:rsid w:val="00F16F1E"/>
    <w:rsid w:val="00F23769"/>
    <w:rsid w:val="00F25D3B"/>
    <w:rsid w:val="00F40923"/>
    <w:rsid w:val="00F454A5"/>
    <w:rsid w:val="00F46FF7"/>
    <w:rsid w:val="00F47358"/>
    <w:rsid w:val="00F601A9"/>
    <w:rsid w:val="00FA169F"/>
    <w:rsid w:val="00FD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713F"/>
    <w:pPr>
      <w:spacing w:line="240" w:lineRule="atLeast"/>
    </w:pPr>
    <w:rPr>
      <w:szCs w:val="24"/>
      <w:lang w:val="sv-SE" w:eastAsia="sv-SE"/>
    </w:rPr>
  </w:style>
  <w:style w:type="paragraph" w:styleId="Rubrik1">
    <w:name w:val="heading 1"/>
    <w:basedOn w:val="Normal"/>
    <w:next w:val="Normal"/>
    <w:qFormat/>
    <w:rsid w:val="00A8713F"/>
    <w:pPr>
      <w:keepNext/>
      <w:spacing w:before="320" w:after="120"/>
      <w:outlineLvl w:val="0"/>
    </w:pPr>
    <w:rPr>
      <w:rFonts w:ascii="Arial" w:hAnsi="Arial" w:cs="Arial"/>
      <w:b/>
      <w:bCs/>
      <w:cap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A8713F"/>
    <w:pPr>
      <w:autoSpaceDE w:val="0"/>
      <w:autoSpaceDN w:val="0"/>
      <w:adjustRightInd w:val="0"/>
      <w:spacing w:before="240" w:after="120"/>
      <w:outlineLvl w:val="1"/>
    </w:pPr>
    <w:rPr>
      <w:rFonts w:ascii="Arial" w:hAnsi="Arial" w:cs="ArialMT"/>
      <w:b/>
      <w:sz w:val="24"/>
    </w:rPr>
  </w:style>
  <w:style w:type="paragraph" w:styleId="Rubrik3">
    <w:name w:val="heading 3"/>
    <w:basedOn w:val="Rubrik2"/>
    <w:next w:val="Normal"/>
    <w:link w:val="Rubrik3Char"/>
    <w:uiPriority w:val="9"/>
    <w:qFormat/>
    <w:rsid w:val="00A8713F"/>
    <w:pPr>
      <w:outlineLvl w:val="2"/>
    </w:pPr>
    <w:rPr>
      <w:b w:val="0"/>
      <w:szCs w:val="21"/>
    </w:rPr>
  </w:style>
  <w:style w:type="paragraph" w:styleId="Rubrik4">
    <w:name w:val="heading 4"/>
    <w:basedOn w:val="Normal"/>
    <w:next w:val="Normal"/>
    <w:rsid w:val="00A8713F"/>
    <w:pPr>
      <w:keepNext/>
      <w:spacing w:before="240" w:after="60"/>
      <w:outlineLvl w:val="3"/>
    </w:pPr>
    <w:rPr>
      <w:rFonts w:ascii="Arial" w:hAnsi="Arial"/>
      <w:bCs/>
      <w:i/>
      <w:sz w:val="21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8713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8713F"/>
    <w:pPr>
      <w:tabs>
        <w:tab w:val="center" w:pos="4536"/>
        <w:tab w:val="right" w:pos="9072"/>
      </w:tabs>
    </w:pPr>
  </w:style>
  <w:style w:type="paragraph" w:customStyle="1" w:styleId="Huvudrubrik1">
    <w:name w:val="Huvudrubrik1"/>
    <w:basedOn w:val="Normal"/>
    <w:next w:val="Normal"/>
    <w:rsid w:val="00A8713F"/>
    <w:pPr>
      <w:autoSpaceDE w:val="0"/>
      <w:autoSpaceDN w:val="0"/>
      <w:adjustRightInd w:val="0"/>
    </w:pPr>
    <w:rPr>
      <w:rFonts w:ascii="Arial" w:hAnsi="Arial" w:cs="Arial"/>
      <w:b/>
      <w:bCs/>
      <w:caps/>
      <w:sz w:val="28"/>
      <w:szCs w:val="28"/>
    </w:rPr>
  </w:style>
  <w:style w:type="paragraph" w:customStyle="1" w:styleId="Huvudrubrik2">
    <w:name w:val="Huvudrubrik2"/>
    <w:basedOn w:val="Normal"/>
    <w:next w:val="Normal"/>
    <w:rsid w:val="00A8713F"/>
    <w:pPr>
      <w:autoSpaceDE w:val="0"/>
      <w:autoSpaceDN w:val="0"/>
      <w:adjustRightInd w:val="0"/>
    </w:pPr>
    <w:rPr>
      <w:rFonts w:ascii="Arial" w:hAnsi="Arial" w:cs="ArialMT"/>
      <w:caps/>
      <w:sz w:val="24"/>
    </w:rPr>
  </w:style>
  <w:style w:type="character" w:customStyle="1" w:styleId="Huvudrubrik2Char">
    <w:name w:val="Huvudrubrik2 Char"/>
    <w:basedOn w:val="Standardstycketeckensnitt"/>
    <w:rsid w:val="00A8713F"/>
    <w:rPr>
      <w:rFonts w:ascii="Arial" w:hAnsi="Arial" w:cs="ArialMT"/>
      <w:caps/>
      <w:sz w:val="24"/>
      <w:szCs w:val="24"/>
      <w:lang w:val="sv-SE" w:eastAsia="sv-SE" w:bidi="ar-SA"/>
    </w:rPr>
  </w:style>
  <w:style w:type="paragraph" w:customStyle="1" w:styleId="GIH-Punktlista">
    <w:name w:val="GIH - Punktlista"/>
    <w:qFormat/>
    <w:rsid w:val="00B168B3"/>
    <w:pPr>
      <w:numPr>
        <w:numId w:val="16"/>
      </w:numPr>
    </w:pPr>
    <w:rPr>
      <w:szCs w:val="24"/>
      <w:lang w:val="sv-SE" w:eastAsia="sv-SE"/>
    </w:rPr>
  </w:style>
  <w:style w:type="character" w:styleId="Sidnummer">
    <w:name w:val="page number"/>
    <w:basedOn w:val="Standardstycketeckensnitt"/>
    <w:rsid w:val="00A8713F"/>
  </w:style>
  <w:style w:type="paragraph" w:customStyle="1" w:styleId="GIH-Nummerlista">
    <w:name w:val="GIH - Nummerlista"/>
    <w:qFormat/>
    <w:rsid w:val="00B168B3"/>
    <w:pPr>
      <w:numPr>
        <w:numId w:val="15"/>
      </w:numPr>
    </w:pPr>
    <w:rPr>
      <w:szCs w:val="24"/>
      <w:lang w:val="sv-SE" w:eastAsia="sv-SE"/>
    </w:rPr>
  </w:style>
  <w:style w:type="paragraph" w:styleId="Ballongtext">
    <w:name w:val="Balloon Text"/>
    <w:basedOn w:val="Normal"/>
    <w:semiHidden/>
    <w:rsid w:val="00A8713F"/>
    <w:rPr>
      <w:rFonts w:ascii="Tahoma" w:hAnsi="Tahoma" w:cs="Tahoma"/>
      <w:sz w:val="16"/>
      <w:szCs w:val="16"/>
    </w:rPr>
  </w:style>
  <w:style w:type="paragraph" w:customStyle="1" w:styleId="Skvg">
    <w:name w:val="Sökväg"/>
    <w:basedOn w:val="Normal"/>
    <w:rsid w:val="00A8713F"/>
    <w:pPr>
      <w:framePr w:wrap="around" w:vAnchor="page" w:hAnchor="page" w:x="11341" w:y="2836"/>
      <w:spacing w:line="240" w:lineRule="auto"/>
    </w:pPr>
    <w:rPr>
      <w:rFonts w:ascii="Arial" w:hAnsi="Arial"/>
      <w:color w:val="808080"/>
      <w:sz w:val="12"/>
      <w:szCs w:val="16"/>
    </w:rPr>
  </w:style>
  <w:style w:type="paragraph" w:customStyle="1" w:styleId="Rubrik1Nr">
    <w:name w:val="Rubrik 1 Nr"/>
    <w:next w:val="Brdtext"/>
    <w:rsid w:val="00A8713F"/>
    <w:pPr>
      <w:numPr>
        <w:numId w:val="12"/>
      </w:numPr>
      <w:tabs>
        <w:tab w:val="clear" w:pos="720"/>
      </w:tabs>
      <w:spacing w:before="320" w:after="120"/>
      <w:ind w:left="851" w:hanging="851"/>
      <w:outlineLvl w:val="0"/>
    </w:pPr>
    <w:rPr>
      <w:rFonts w:ascii="Arial" w:hAnsi="Arial" w:cs="Arial"/>
      <w:b/>
      <w:bCs/>
      <w:caps/>
      <w:kern w:val="32"/>
      <w:sz w:val="28"/>
      <w:szCs w:val="32"/>
      <w:lang w:val="en-GB" w:eastAsia="sv-SE"/>
    </w:rPr>
  </w:style>
  <w:style w:type="paragraph" w:styleId="Brdtext">
    <w:name w:val="Body Text"/>
    <w:basedOn w:val="Normal"/>
    <w:rsid w:val="00A8713F"/>
    <w:pPr>
      <w:spacing w:after="120"/>
    </w:pPr>
  </w:style>
  <w:style w:type="paragraph" w:customStyle="1" w:styleId="Rubrik2Nr">
    <w:name w:val="Rubrik 2 Nr"/>
    <w:next w:val="Normal"/>
    <w:rsid w:val="00A8713F"/>
    <w:pPr>
      <w:numPr>
        <w:ilvl w:val="1"/>
        <w:numId w:val="12"/>
      </w:numPr>
      <w:tabs>
        <w:tab w:val="clear" w:pos="1440"/>
      </w:tabs>
      <w:spacing w:before="240" w:after="120"/>
      <w:ind w:left="851" w:hanging="851"/>
      <w:outlineLvl w:val="1"/>
    </w:pPr>
    <w:rPr>
      <w:rFonts w:ascii="Arial" w:hAnsi="Arial" w:cs="Arial"/>
      <w:b/>
      <w:bCs/>
      <w:iCs/>
      <w:sz w:val="24"/>
      <w:szCs w:val="28"/>
      <w:lang w:val="sv-SE" w:eastAsia="sv-SE"/>
    </w:rPr>
  </w:style>
  <w:style w:type="paragraph" w:customStyle="1" w:styleId="Rubrik3Nr">
    <w:name w:val="Rubrik 3 Nr"/>
    <w:basedOn w:val="Rubrik3"/>
    <w:next w:val="Normal"/>
    <w:rsid w:val="00A8713F"/>
    <w:pPr>
      <w:keepNext/>
      <w:numPr>
        <w:ilvl w:val="2"/>
        <w:numId w:val="12"/>
      </w:numPr>
      <w:tabs>
        <w:tab w:val="clear" w:pos="2160"/>
      </w:tabs>
      <w:autoSpaceDE/>
      <w:autoSpaceDN/>
      <w:adjustRightInd/>
      <w:spacing w:line="240" w:lineRule="auto"/>
      <w:ind w:left="851" w:hanging="851"/>
    </w:pPr>
    <w:rPr>
      <w:rFonts w:cs="Arial"/>
      <w:iCs/>
      <w:szCs w:val="26"/>
    </w:rPr>
  </w:style>
  <w:style w:type="paragraph" w:customStyle="1" w:styleId="GIH-Paragrafrubrik">
    <w:name w:val="GIH - Paragrafrubrik"/>
    <w:next w:val="Normal"/>
    <w:qFormat/>
    <w:rsid w:val="000E4B49"/>
    <w:pPr>
      <w:numPr>
        <w:numId w:val="17"/>
      </w:numPr>
      <w:spacing w:before="200" w:after="40"/>
    </w:pPr>
    <w:rPr>
      <w:rFonts w:ascii="Arial" w:hAnsi="Arial"/>
      <w:b/>
      <w:szCs w:val="24"/>
      <w:lang w:val="sv-SE" w:eastAsia="sv-SE"/>
    </w:rPr>
  </w:style>
  <w:style w:type="paragraph" w:styleId="Fotnotstext">
    <w:name w:val="footnote text"/>
    <w:basedOn w:val="Normal"/>
    <w:link w:val="FotnotstextChar"/>
    <w:rsid w:val="00F23769"/>
    <w:pPr>
      <w:spacing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rsid w:val="00F23769"/>
    <w:rPr>
      <w:lang w:val="sv-SE" w:eastAsia="sv-SE"/>
    </w:rPr>
  </w:style>
  <w:style w:type="character" w:styleId="Fotnotsreferens">
    <w:name w:val="footnote reference"/>
    <w:basedOn w:val="Standardstycketeckensnitt"/>
    <w:rsid w:val="00F23769"/>
    <w:rPr>
      <w:vertAlign w:val="superscript"/>
    </w:rPr>
  </w:style>
  <w:style w:type="paragraph" w:customStyle="1" w:styleId="GIH-Sidfot">
    <w:name w:val="GIH - Sidfot"/>
    <w:basedOn w:val="Normal"/>
    <w:rsid w:val="001745C7"/>
    <w:pPr>
      <w:tabs>
        <w:tab w:val="right" w:pos="8278"/>
      </w:tabs>
      <w:spacing w:line="240" w:lineRule="auto"/>
      <w:ind w:left="-2268" w:right="-1418"/>
    </w:pPr>
    <w:rPr>
      <w:rFonts w:ascii="Arial" w:hAnsi="Arial"/>
      <w:spacing w:val="1"/>
      <w:sz w:val="16"/>
    </w:rPr>
  </w:style>
  <w:style w:type="paragraph" w:customStyle="1" w:styleId="GIH-Dokumentnamn">
    <w:name w:val="GIH - Dokumentnamn"/>
    <w:basedOn w:val="Normal"/>
    <w:next w:val="Normal"/>
    <w:rsid w:val="00473C0A"/>
    <w:pPr>
      <w:tabs>
        <w:tab w:val="right" w:pos="8278"/>
      </w:tabs>
      <w:spacing w:line="240" w:lineRule="auto"/>
      <w:ind w:left="3969" w:right="-284"/>
    </w:pPr>
    <w:rPr>
      <w:rFonts w:ascii="Arial" w:hAnsi="Arial"/>
      <w:caps/>
      <w:sz w:val="18"/>
    </w:rPr>
  </w:style>
  <w:style w:type="character" w:styleId="Hyperlnk">
    <w:name w:val="Hyperlink"/>
    <w:basedOn w:val="Standardstycketeckensnitt"/>
    <w:uiPriority w:val="99"/>
    <w:unhideWhenUsed/>
    <w:rsid w:val="003158DE"/>
    <w:rPr>
      <w:color w:val="0000FF"/>
      <w:u w:val="single"/>
    </w:rPr>
  </w:style>
  <w:style w:type="paragraph" w:styleId="Liststycke">
    <w:name w:val="List Paragraph"/>
    <w:basedOn w:val="Normal"/>
    <w:uiPriority w:val="34"/>
    <w:rsid w:val="00302248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1E0144"/>
    <w:rPr>
      <w:rFonts w:ascii="Arial" w:hAnsi="Arial" w:cs="ArialMT"/>
      <w:sz w:val="24"/>
      <w:szCs w:val="21"/>
      <w:lang w:val="sv-SE" w:eastAsia="sv-SE"/>
    </w:rPr>
  </w:style>
  <w:style w:type="paragraph" w:styleId="Normalwebb">
    <w:name w:val="Normal (Web)"/>
    <w:basedOn w:val="Normal"/>
    <w:uiPriority w:val="99"/>
    <w:unhideWhenUsed/>
    <w:rsid w:val="001E0144"/>
    <w:pPr>
      <w:spacing w:before="100" w:beforeAutospacing="1" w:after="100" w:afterAutospacing="1" w:line="240" w:lineRule="auto"/>
    </w:pPr>
    <w:rPr>
      <w:sz w:val="24"/>
    </w:rPr>
  </w:style>
  <w:style w:type="paragraph" w:customStyle="1" w:styleId="italic">
    <w:name w:val="italic"/>
    <w:basedOn w:val="Normal"/>
    <w:rsid w:val="001E0144"/>
    <w:pPr>
      <w:spacing w:before="100" w:beforeAutospacing="1" w:after="100" w:afterAutospacing="1" w:line="240" w:lineRule="auto"/>
    </w:pPr>
    <w:rPr>
      <w:sz w:val="24"/>
    </w:rPr>
  </w:style>
  <w:style w:type="character" w:customStyle="1" w:styleId="icon">
    <w:name w:val="icon"/>
    <w:basedOn w:val="Standardstycketeckensnitt"/>
    <w:rsid w:val="001E0144"/>
  </w:style>
  <w:style w:type="character" w:customStyle="1" w:styleId="italic1">
    <w:name w:val="italic1"/>
    <w:basedOn w:val="Standardstycketeckensnitt"/>
    <w:rsid w:val="001E0144"/>
  </w:style>
  <w:style w:type="character" w:styleId="AnvndHyperlnk">
    <w:name w:val="FollowedHyperlink"/>
    <w:basedOn w:val="Standardstycketeckensnitt"/>
    <w:rsid w:val="00DB69EE"/>
    <w:rPr>
      <w:color w:val="800080" w:themeColor="followedHyperlink"/>
      <w:u w:val="single"/>
    </w:rPr>
  </w:style>
  <w:style w:type="character" w:customStyle="1" w:styleId="ingress">
    <w:name w:val="ingress"/>
    <w:basedOn w:val="Standardstycketeckensnitt"/>
    <w:rsid w:val="00DF7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0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9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3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39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7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0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56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16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48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55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10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69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126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h.s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ihfile01\common\_gih%20mallar\2007\Allm&#228;n%20tex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9F776-A40F-407D-8BE3-29C3DF33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Allmän text</Template>
  <TotalTime>192</TotalTime>
  <Pages>1</Pages>
  <Words>518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GIH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louisee</dc:creator>
  <cp:lastModifiedBy>louisee</cp:lastModifiedBy>
  <cp:revision>22</cp:revision>
  <cp:lastPrinted>2014-05-12T12:40:00Z</cp:lastPrinted>
  <dcterms:created xsi:type="dcterms:W3CDTF">2014-05-05T10:54:00Z</dcterms:created>
  <dcterms:modified xsi:type="dcterms:W3CDTF">2014-05-15T13:49:00Z</dcterms:modified>
</cp:coreProperties>
</file>