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7C14A" w14:textId="08560F80" w:rsidR="006535BB" w:rsidRDefault="006535BB" w:rsidP="006535BB">
      <w:pPr>
        <w:spacing w:after="120"/>
        <w:rPr>
          <w:rFonts w:asciiTheme="majorHAnsi" w:hAnsiTheme="majorHAnsi"/>
          <w:b/>
          <w:lang w:val="en-US"/>
        </w:rPr>
      </w:pPr>
      <w:bookmarkStart w:id="0" w:name="_GoBack"/>
      <w:bookmarkEnd w:id="0"/>
      <w:r w:rsidRPr="0082236A"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3025E10A" wp14:editId="689D4CBB">
            <wp:simplePos x="0" y="0"/>
            <wp:positionH relativeFrom="column">
              <wp:posOffset>3723640</wp:posOffset>
            </wp:positionH>
            <wp:positionV relativeFrom="paragraph">
              <wp:posOffset>-901700</wp:posOffset>
            </wp:positionV>
            <wp:extent cx="2256790" cy="576580"/>
            <wp:effectExtent l="0" t="0" r="3810" b="7620"/>
            <wp:wrapThrough wrapText="bothSides">
              <wp:wrapPolygon edited="0">
                <wp:start x="0" y="0"/>
                <wp:lineTo x="0" y="20934"/>
                <wp:lineTo x="21393" y="20934"/>
                <wp:lineTo x="21393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55227" w14:textId="075D5732" w:rsidR="006535BB" w:rsidRDefault="006535BB" w:rsidP="006535BB">
      <w:pPr>
        <w:spacing w:after="120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Press release</w:t>
      </w:r>
      <w:r>
        <w:rPr>
          <w:rFonts w:asciiTheme="majorHAnsi" w:hAnsiTheme="majorHAnsi"/>
          <w:b/>
          <w:lang w:val="en-US"/>
        </w:rPr>
        <w:tab/>
      </w:r>
      <w:r>
        <w:rPr>
          <w:rFonts w:asciiTheme="majorHAnsi" w:hAnsiTheme="majorHAnsi"/>
          <w:b/>
          <w:lang w:val="en-US"/>
        </w:rPr>
        <w:tab/>
      </w:r>
      <w:r>
        <w:rPr>
          <w:rFonts w:asciiTheme="majorHAnsi" w:hAnsiTheme="majorHAnsi"/>
          <w:b/>
          <w:lang w:val="en-US"/>
        </w:rPr>
        <w:tab/>
      </w:r>
      <w:r>
        <w:rPr>
          <w:rFonts w:asciiTheme="majorHAnsi" w:hAnsiTheme="majorHAnsi"/>
          <w:b/>
          <w:lang w:val="en-US"/>
        </w:rPr>
        <w:tab/>
      </w:r>
      <w:r>
        <w:rPr>
          <w:rFonts w:asciiTheme="majorHAnsi" w:hAnsiTheme="majorHAnsi"/>
          <w:b/>
          <w:lang w:val="en-US"/>
        </w:rPr>
        <w:tab/>
        <w:t>Lund, 11 November 2011</w:t>
      </w:r>
    </w:p>
    <w:p w14:paraId="437D8DC4" w14:textId="77777777" w:rsidR="006535BB" w:rsidRDefault="006535BB" w:rsidP="006535BB">
      <w:pPr>
        <w:spacing w:after="120"/>
        <w:rPr>
          <w:rFonts w:asciiTheme="majorHAnsi" w:hAnsiTheme="majorHAnsi"/>
          <w:b/>
          <w:lang w:val="en-US"/>
        </w:rPr>
      </w:pPr>
    </w:p>
    <w:p w14:paraId="22E6BE41" w14:textId="77777777" w:rsidR="006535BB" w:rsidRDefault="006535BB" w:rsidP="006535BB">
      <w:pPr>
        <w:spacing w:after="120"/>
        <w:rPr>
          <w:rFonts w:asciiTheme="majorHAnsi" w:hAnsiTheme="majorHAnsi"/>
          <w:b/>
          <w:lang w:val="en-US"/>
        </w:rPr>
      </w:pPr>
    </w:p>
    <w:p w14:paraId="36CA75B0" w14:textId="1E175E54" w:rsidR="00CC56C2" w:rsidRPr="009A17AC" w:rsidRDefault="00697AF4" w:rsidP="006535BB">
      <w:pPr>
        <w:spacing w:after="120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The N</w:t>
      </w:r>
      <w:r w:rsidR="0017692C" w:rsidRPr="009A17AC">
        <w:rPr>
          <w:rFonts w:asciiTheme="majorHAnsi" w:hAnsiTheme="majorHAnsi"/>
          <w:b/>
          <w:lang w:val="en-US"/>
        </w:rPr>
        <w:t xml:space="preserve">ordic Cleantech </w:t>
      </w:r>
      <w:r>
        <w:rPr>
          <w:rFonts w:asciiTheme="majorHAnsi" w:hAnsiTheme="majorHAnsi"/>
          <w:b/>
          <w:lang w:val="en-US"/>
        </w:rPr>
        <w:t>S</w:t>
      </w:r>
      <w:r w:rsidR="00CC56C2" w:rsidRPr="009A17AC">
        <w:rPr>
          <w:rFonts w:asciiTheme="majorHAnsi" w:hAnsiTheme="majorHAnsi"/>
          <w:b/>
          <w:lang w:val="en-US"/>
        </w:rPr>
        <w:t>howcase in Pamplona</w:t>
      </w:r>
      <w:r>
        <w:rPr>
          <w:rFonts w:asciiTheme="majorHAnsi" w:hAnsiTheme="majorHAnsi"/>
          <w:b/>
          <w:lang w:val="en-US"/>
        </w:rPr>
        <w:t>, Navarra, Spain</w:t>
      </w:r>
    </w:p>
    <w:p w14:paraId="1011B323" w14:textId="77777777" w:rsidR="00CC56C2" w:rsidRPr="009A17AC" w:rsidRDefault="00CC56C2" w:rsidP="006535BB">
      <w:pPr>
        <w:spacing w:after="120"/>
        <w:rPr>
          <w:rFonts w:asciiTheme="majorHAnsi" w:hAnsiTheme="majorHAnsi"/>
        </w:rPr>
      </w:pPr>
    </w:p>
    <w:p w14:paraId="580FED45" w14:textId="1B0D07D7" w:rsidR="00697AF4" w:rsidRDefault="00CC56C2" w:rsidP="006535BB">
      <w:pPr>
        <w:spacing w:after="120"/>
        <w:rPr>
          <w:rFonts w:asciiTheme="majorHAnsi" w:hAnsiTheme="majorHAnsi"/>
        </w:rPr>
      </w:pPr>
      <w:r w:rsidRPr="009A17AC">
        <w:rPr>
          <w:rFonts w:asciiTheme="majorHAnsi" w:hAnsiTheme="majorHAnsi"/>
        </w:rPr>
        <w:t xml:space="preserve">We are happy to announce a great addition to </w:t>
      </w:r>
      <w:r w:rsidR="00697AF4">
        <w:rPr>
          <w:rFonts w:asciiTheme="majorHAnsi" w:hAnsiTheme="majorHAnsi"/>
        </w:rPr>
        <w:t>the</w:t>
      </w:r>
      <w:r w:rsidR="009A17AC">
        <w:rPr>
          <w:rFonts w:asciiTheme="majorHAnsi" w:hAnsiTheme="majorHAnsi"/>
        </w:rPr>
        <w:t xml:space="preserve"> </w:t>
      </w:r>
      <w:r w:rsidRPr="009A17AC">
        <w:rPr>
          <w:rFonts w:asciiTheme="majorHAnsi" w:hAnsiTheme="majorHAnsi"/>
        </w:rPr>
        <w:t>Nordi</w:t>
      </w:r>
      <w:r w:rsidR="00697AF4">
        <w:rPr>
          <w:rFonts w:asciiTheme="majorHAnsi" w:hAnsiTheme="majorHAnsi"/>
        </w:rPr>
        <w:t>c Cleantech Open event calendar!</w:t>
      </w:r>
      <w:r w:rsidRPr="009A17AC">
        <w:rPr>
          <w:rFonts w:asciiTheme="majorHAnsi" w:hAnsiTheme="majorHAnsi"/>
        </w:rPr>
        <w:t xml:space="preserve"> </w:t>
      </w:r>
    </w:p>
    <w:p w14:paraId="213E0C87" w14:textId="5DF278AD" w:rsidR="00697AF4" w:rsidRDefault="00CC56C2" w:rsidP="006535BB">
      <w:pPr>
        <w:spacing w:after="120"/>
        <w:rPr>
          <w:rFonts w:asciiTheme="majorHAnsi" w:hAnsiTheme="majorHAnsi"/>
        </w:rPr>
      </w:pPr>
      <w:r w:rsidRPr="009A17AC">
        <w:rPr>
          <w:rFonts w:asciiTheme="majorHAnsi" w:hAnsiTheme="majorHAnsi"/>
        </w:rPr>
        <w:t xml:space="preserve">On the </w:t>
      </w:r>
      <w:r w:rsidR="00697AF4">
        <w:rPr>
          <w:rFonts w:asciiTheme="majorHAnsi" w:hAnsiTheme="majorHAnsi"/>
        </w:rPr>
        <w:t>7-8th of March 2012</w:t>
      </w:r>
      <w:r w:rsidRPr="009A17AC">
        <w:rPr>
          <w:rFonts w:asciiTheme="majorHAnsi" w:hAnsiTheme="majorHAnsi"/>
        </w:rPr>
        <w:t xml:space="preserve"> </w:t>
      </w:r>
      <w:proofErr w:type="gramStart"/>
      <w:r w:rsidRPr="009A17AC">
        <w:rPr>
          <w:rFonts w:asciiTheme="majorHAnsi" w:hAnsiTheme="majorHAnsi"/>
        </w:rPr>
        <w:t xml:space="preserve">a two-day Nordic Cleantech Showcase in </w:t>
      </w:r>
      <w:r w:rsidR="00697AF4">
        <w:rPr>
          <w:rFonts w:asciiTheme="majorHAnsi" w:hAnsiTheme="majorHAnsi"/>
        </w:rPr>
        <w:t xml:space="preserve">Spain will be </w:t>
      </w:r>
      <w:r w:rsidR="00D92C93" w:rsidRPr="009A17AC">
        <w:rPr>
          <w:rFonts w:asciiTheme="majorHAnsi" w:hAnsiTheme="majorHAnsi"/>
        </w:rPr>
        <w:t xml:space="preserve">hosted by </w:t>
      </w:r>
      <w:proofErr w:type="spellStart"/>
      <w:r w:rsidR="00D92C93" w:rsidRPr="009A17AC">
        <w:rPr>
          <w:rFonts w:asciiTheme="majorHAnsi" w:hAnsiTheme="majorHAnsi"/>
        </w:rPr>
        <w:t>Sodena</w:t>
      </w:r>
      <w:proofErr w:type="spellEnd"/>
      <w:r w:rsidR="00697AF4">
        <w:rPr>
          <w:rFonts w:asciiTheme="majorHAnsi" w:hAnsiTheme="majorHAnsi"/>
        </w:rPr>
        <w:t>, a long time investor in the Spanish Cleantech sector, now looking to expand its investment horizon to the Nordic Cleantech space</w:t>
      </w:r>
      <w:proofErr w:type="gramEnd"/>
      <w:r w:rsidR="00697AF4">
        <w:rPr>
          <w:rFonts w:asciiTheme="majorHAnsi" w:hAnsiTheme="majorHAnsi"/>
        </w:rPr>
        <w:t>!</w:t>
      </w:r>
      <w:r w:rsidR="00D92C93" w:rsidRPr="009A17AC">
        <w:rPr>
          <w:rFonts w:asciiTheme="majorHAnsi" w:hAnsiTheme="majorHAnsi"/>
        </w:rPr>
        <w:t xml:space="preserve"> </w:t>
      </w:r>
    </w:p>
    <w:p w14:paraId="387145CC" w14:textId="091D9A16" w:rsidR="00CC56C2" w:rsidRPr="009A17AC" w:rsidRDefault="00D92C93" w:rsidP="006535BB">
      <w:pPr>
        <w:spacing w:after="120"/>
        <w:rPr>
          <w:rFonts w:asciiTheme="majorHAnsi" w:hAnsiTheme="majorHAnsi"/>
        </w:rPr>
      </w:pPr>
      <w:r w:rsidRPr="009A17AC">
        <w:rPr>
          <w:rFonts w:asciiTheme="majorHAnsi" w:hAnsiTheme="majorHAnsi"/>
        </w:rPr>
        <w:t xml:space="preserve">Pamplona is </w:t>
      </w:r>
      <w:r w:rsidR="00CC56C2" w:rsidRPr="009A17AC">
        <w:rPr>
          <w:rFonts w:asciiTheme="majorHAnsi" w:hAnsiTheme="majorHAnsi"/>
        </w:rPr>
        <w:t>the regional capital of the beautiful and prosperous</w:t>
      </w:r>
      <w:r w:rsidR="00697AF4">
        <w:rPr>
          <w:rFonts w:asciiTheme="majorHAnsi" w:hAnsiTheme="majorHAnsi"/>
        </w:rPr>
        <w:t xml:space="preserve"> Spanish region of Navarra. The region has experienced</w:t>
      </w:r>
      <w:r w:rsidR="00CC56C2" w:rsidRPr="009A17AC">
        <w:rPr>
          <w:rFonts w:asciiTheme="majorHAnsi" w:hAnsiTheme="majorHAnsi"/>
        </w:rPr>
        <w:t xml:space="preserve"> impressive growth</w:t>
      </w:r>
      <w:r w:rsidR="009A17AC">
        <w:rPr>
          <w:rFonts w:asciiTheme="majorHAnsi" w:hAnsiTheme="majorHAnsi"/>
        </w:rPr>
        <w:t xml:space="preserve"> during the last decades. This</w:t>
      </w:r>
      <w:r w:rsidR="00CC56C2" w:rsidRPr="009A17AC">
        <w:rPr>
          <w:rFonts w:asciiTheme="majorHAnsi" w:hAnsiTheme="majorHAnsi"/>
        </w:rPr>
        <w:t xml:space="preserve"> has </w:t>
      </w:r>
      <w:r w:rsidR="009A17AC">
        <w:rPr>
          <w:rFonts w:asciiTheme="majorHAnsi" w:hAnsiTheme="majorHAnsi"/>
        </w:rPr>
        <w:t xml:space="preserve">resulted in </w:t>
      </w:r>
      <w:r w:rsidR="00C25739" w:rsidRPr="009A17AC">
        <w:rPr>
          <w:rFonts w:asciiTheme="majorHAnsi" w:hAnsiTheme="majorHAnsi"/>
        </w:rPr>
        <w:t>a high economic and qualitative standard of living</w:t>
      </w:r>
      <w:r w:rsidR="00697AF4">
        <w:rPr>
          <w:rFonts w:asciiTheme="majorHAnsi" w:hAnsiTheme="majorHAnsi"/>
        </w:rPr>
        <w:t xml:space="preserve"> as well as the highest credit rating possible from Standard &amp; Poor</w:t>
      </w:r>
      <w:r w:rsidR="00D75F1B">
        <w:rPr>
          <w:rFonts w:asciiTheme="majorHAnsi" w:hAnsiTheme="majorHAnsi"/>
        </w:rPr>
        <w:t>’</w:t>
      </w:r>
      <w:r w:rsidR="00697AF4">
        <w:rPr>
          <w:rFonts w:asciiTheme="majorHAnsi" w:hAnsiTheme="majorHAnsi"/>
        </w:rPr>
        <w:t>s. T</w:t>
      </w:r>
      <w:r w:rsidR="009A17AC">
        <w:rPr>
          <w:rFonts w:asciiTheme="majorHAnsi" w:hAnsiTheme="majorHAnsi"/>
        </w:rPr>
        <w:t>he region</w:t>
      </w:r>
      <w:r w:rsidR="00CC56C2" w:rsidRPr="009A17AC">
        <w:rPr>
          <w:rFonts w:asciiTheme="majorHAnsi" w:hAnsiTheme="majorHAnsi"/>
        </w:rPr>
        <w:t xml:space="preserve"> is centrally located and </w:t>
      </w:r>
      <w:r w:rsidR="006535BB">
        <w:rPr>
          <w:rFonts w:asciiTheme="majorHAnsi" w:hAnsiTheme="majorHAnsi"/>
        </w:rPr>
        <w:t xml:space="preserve">is </w:t>
      </w:r>
      <w:r w:rsidR="00CC56C2" w:rsidRPr="009A17AC">
        <w:rPr>
          <w:rFonts w:asciiTheme="majorHAnsi" w:hAnsiTheme="majorHAnsi"/>
        </w:rPr>
        <w:t>home to a thriving business environment. It is hard to imagine a better landing spot for a Nordic Cleantech start-up</w:t>
      </w:r>
      <w:r w:rsidR="00697AF4">
        <w:rPr>
          <w:rFonts w:asciiTheme="majorHAnsi" w:hAnsiTheme="majorHAnsi"/>
        </w:rPr>
        <w:t xml:space="preserve"> looking to expand in this part of Europe</w:t>
      </w:r>
      <w:r w:rsidR="00CC56C2" w:rsidRPr="009A17AC">
        <w:rPr>
          <w:rFonts w:asciiTheme="majorHAnsi" w:hAnsiTheme="majorHAnsi"/>
        </w:rPr>
        <w:t>!</w:t>
      </w:r>
    </w:p>
    <w:p w14:paraId="5540E466" w14:textId="2DB5BA30" w:rsidR="00C25739" w:rsidRPr="009A17AC" w:rsidRDefault="00C25739" w:rsidP="006535BB">
      <w:pPr>
        <w:spacing w:after="120"/>
        <w:rPr>
          <w:rFonts w:asciiTheme="majorHAnsi" w:hAnsiTheme="majorHAnsi"/>
        </w:rPr>
      </w:pPr>
      <w:r w:rsidRPr="009A17AC">
        <w:rPr>
          <w:rFonts w:asciiTheme="majorHAnsi" w:hAnsiTheme="majorHAnsi"/>
        </w:rPr>
        <w:t>All the 25 Nordic Cleantech Open finalists will be offered a travel grant to join the Nordic Cleantech Sh</w:t>
      </w:r>
      <w:r w:rsidR="00697AF4">
        <w:rPr>
          <w:rFonts w:asciiTheme="majorHAnsi" w:hAnsiTheme="majorHAnsi"/>
        </w:rPr>
        <w:t>owcase in Pamplona. Day one</w:t>
      </w:r>
      <w:r w:rsidRPr="009A17AC">
        <w:rPr>
          <w:rFonts w:asciiTheme="majorHAnsi" w:hAnsiTheme="majorHAnsi"/>
        </w:rPr>
        <w:t xml:space="preserve"> will feature meetings with investors, and industrials on site in Spain</w:t>
      </w:r>
      <w:r w:rsidR="00697AF4">
        <w:rPr>
          <w:rFonts w:asciiTheme="majorHAnsi" w:hAnsiTheme="majorHAnsi"/>
        </w:rPr>
        <w:t xml:space="preserve"> as well as clear and concise business advise on the pre-requisites for starting a business in the region. Day two</w:t>
      </w:r>
      <w:r w:rsidRPr="009A17AC">
        <w:rPr>
          <w:rFonts w:asciiTheme="majorHAnsi" w:hAnsiTheme="majorHAnsi"/>
        </w:rPr>
        <w:t xml:space="preserve"> of the program will be tailor-made to suit </w:t>
      </w:r>
      <w:r w:rsidR="001E022E" w:rsidRPr="009A17AC">
        <w:rPr>
          <w:rFonts w:asciiTheme="majorHAnsi" w:hAnsiTheme="majorHAnsi"/>
        </w:rPr>
        <w:t xml:space="preserve">the individual </w:t>
      </w:r>
      <w:r w:rsidRPr="009A17AC">
        <w:rPr>
          <w:rFonts w:asciiTheme="majorHAnsi" w:hAnsiTheme="majorHAnsi"/>
        </w:rPr>
        <w:t xml:space="preserve">company’s needs. </w:t>
      </w:r>
    </w:p>
    <w:p w14:paraId="5EF07452" w14:textId="4FACE2A2" w:rsidR="00911AFF" w:rsidRDefault="009A17AC" w:rsidP="006535BB">
      <w:pPr>
        <w:spacing w:after="120"/>
        <w:rPr>
          <w:rFonts w:asciiTheme="majorHAnsi" w:hAnsiTheme="majorHAnsi"/>
        </w:rPr>
      </w:pPr>
      <w:proofErr w:type="spellStart"/>
      <w:r w:rsidRPr="009A17AC">
        <w:rPr>
          <w:rFonts w:asciiTheme="majorHAnsi" w:hAnsiTheme="majorHAnsi"/>
        </w:rPr>
        <w:t>Sodena</w:t>
      </w:r>
      <w:proofErr w:type="spellEnd"/>
      <w:r w:rsidRPr="009A17AC">
        <w:rPr>
          <w:rFonts w:asciiTheme="majorHAnsi" w:hAnsiTheme="majorHAnsi"/>
        </w:rPr>
        <w:t xml:space="preserve"> generously hosts the Nordic Cleantech showcase</w:t>
      </w:r>
      <w:r w:rsidR="00697AF4">
        <w:rPr>
          <w:rFonts w:asciiTheme="majorHAnsi" w:hAnsiTheme="majorHAnsi"/>
        </w:rPr>
        <w:t xml:space="preserve"> and provides the travel grants for participating companies</w:t>
      </w:r>
      <w:r w:rsidR="00CC56C2" w:rsidRPr="009A17AC">
        <w:rPr>
          <w:rFonts w:asciiTheme="majorHAnsi" w:hAnsiTheme="majorHAnsi"/>
        </w:rPr>
        <w:t xml:space="preserve">. As well as being </w:t>
      </w:r>
      <w:r w:rsidR="00697AF4" w:rsidRPr="009A17AC">
        <w:rPr>
          <w:rFonts w:asciiTheme="majorHAnsi" w:hAnsiTheme="majorHAnsi"/>
        </w:rPr>
        <w:t>the official business development organisation to the Navarra region in Spain</w:t>
      </w:r>
      <w:r w:rsidR="00697AF4">
        <w:rPr>
          <w:rFonts w:asciiTheme="majorHAnsi" w:hAnsiTheme="majorHAnsi"/>
        </w:rPr>
        <w:t xml:space="preserve">, </w:t>
      </w:r>
      <w:proofErr w:type="spellStart"/>
      <w:r w:rsidR="00CC56C2" w:rsidRPr="009A17AC">
        <w:rPr>
          <w:rFonts w:asciiTheme="majorHAnsi" w:hAnsiTheme="majorHAnsi"/>
        </w:rPr>
        <w:t>Sodena</w:t>
      </w:r>
      <w:proofErr w:type="spellEnd"/>
      <w:r w:rsidR="00CC56C2" w:rsidRPr="009A17AC">
        <w:rPr>
          <w:rFonts w:asciiTheme="majorHAnsi" w:hAnsiTheme="majorHAnsi"/>
        </w:rPr>
        <w:t xml:space="preserve"> is</w:t>
      </w:r>
      <w:r w:rsidR="00697AF4">
        <w:rPr>
          <w:rFonts w:asciiTheme="majorHAnsi" w:hAnsiTheme="majorHAnsi"/>
        </w:rPr>
        <w:t xml:space="preserve"> a very active </w:t>
      </w:r>
      <w:r w:rsidR="00911AFF">
        <w:rPr>
          <w:rFonts w:asciiTheme="majorHAnsi" w:hAnsiTheme="majorHAnsi"/>
        </w:rPr>
        <w:t>venture capital company, with c</w:t>
      </w:r>
      <w:r w:rsidR="006535BB">
        <w:rPr>
          <w:rFonts w:asciiTheme="majorHAnsi" w:hAnsiTheme="majorHAnsi"/>
        </w:rPr>
        <w:t>l</w:t>
      </w:r>
      <w:r w:rsidR="00CC56C2" w:rsidRPr="009A17AC">
        <w:rPr>
          <w:rFonts w:asciiTheme="majorHAnsi" w:hAnsiTheme="majorHAnsi"/>
        </w:rPr>
        <w:t xml:space="preserve">eantech </w:t>
      </w:r>
      <w:r w:rsidR="00911AFF">
        <w:rPr>
          <w:rFonts w:asciiTheme="majorHAnsi" w:hAnsiTheme="majorHAnsi"/>
        </w:rPr>
        <w:t xml:space="preserve">at the very core of its investment focus. A </w:t>
      </w:r>
      <w:r w:rsidR="00D92C93" w:rsidRPr="009A17AC">
        <w:rPr>
          <w:rFonts w:asciiTheme="majorHAnsi" w:hAnsiTheme="majorHAnsi"/>
        </w:rPr>
        <w:t>majority of the invested ca</w:t>
      </w:r>
      <w:r w:rsidR="00911AFF">
        <w:rPr>
          <w:rFonts w:asciiTheme="majorHAnsi" w:hAnsiTheme="majorHAnsi"/>
        </w:rPr>
        <w:t>pital today has very successfully been</w:t>
      </w:r>
      <w:r w:rsidR="00D92C93" w:rsidRPr="009A17AC">
        <w:rPr>
          <w:rFonts w:asciiTheme="majorHAnsi" w:hAnsiTheme="majorHAnsi"/>
        </w:rPr>
        <w:t xml:space="preserve"> employed in the energy and environment sector. </w:t>
      </w:r>
    </w:p>
    <w:p w14:paraId="2584CE2F" w14:textId="3F5E7A54" w:rsidR="00E03021" w:rsidRDefault="00911AFF" w:rsidP="006535BB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Among the success stories</w:t>
      </w:r>
      <w:r w:rsidR="00E03021">
        <w:rPr>
          <w:rFonts w:asciiTheme="majorHAnsi" w:hAnsiTheme="majorHAnsi"/>
        </w:rPr>
        <w:t xml:space="preserve">, </w:t>
      </w:r>
      <w:proofErr w:type="spellStart"/>
      <w:r w:rsidR="00E03021">
        <w:rPr>
          <w:rFonts w:asciiTheme="majorHAnsi" w:hAnsiTheme="majorHAnsi"/>
        </w:rPr>
        <w:t>Sodena</w:t>
      </w:r>
      <w:proofErr w:type="spellEnd"/>
      <w:r w:rsidR="00E03021">
        <w:rPr>
          <w:rFonts w:asciiTheme="majorHAnsi" w:hAnsiTheme="majorHAnsi"/>
        </w:rPr>
        <w:t xml:space="preserve"> was an early investor</w:t>
      </w:r>
      <w:r>
        <w:rPr>
          <w:rFonts w:asciiTheme="majorHAnsi" w:hAnsiTheme="majorHAnsi"/>
        </w:rPr>
        <w:t xml:space="preserve"> in</w:t>
      </w:r>
      <w:r w:rsidR="00E03021">
        <w:rPr>
          <w:rFonts w:asciiTheme="majorHAnsi" w:hAnsiTheme="majorHAnsi"/>
        </w:rPr>
        <w:t xml:space="preserve"> </w:t>
      </w:r>
      <w:r w:rsidR="009A17AC">
        <w:rPr>
          <w:rFonts w:asciiTheme="majorHAnsi" w:hAnsiTheme="majorHAnsi"/>
        </w:rPr>
        <w:t>wind turbine</w:t>
      </w:r>
      <w:r w:rsidR="00D92C93" w:rsidRPr="009A17AC">
        <w:rPr>
          <w:rFonts w:asciiTheme="majorHAnsi" w:hAnsiTheme="majorHAnsi"/>
        </w:rPr>
        <w:t xml:space="preserve"> </w:t>
      </w:r>
      <w:r w:rsidR="00B2477A" w:rsidRPr="009A17AC">
        <w:rPr>
          <w:rFonts w:asciiTheme="majorHAnsi" w:hAnsiTheme="majorHAnsi"/>
        </w:rPr>
        <w:t>manufacturer</w:t>
      </w:r>
      <w:r w:rsidR="00CC56C2" w:rsidRPr="009A17AC">
        <w:rPr>
          <w:rFonts w:asciiTheme="majorHAnsi" w:hAnsiTheme="majorHAnsi"/>
        </w:rPr>
        <w:t xml:space="preserve"> </w:t>
      </w:r>
      <w:proofErr w:type="spellStart"/>
      <w:r w:rsidR="00CC56C2" w:rsidRPr="009A17AC">
        <w:rPr>
          <w:rFonts w:asciiTheme="majorHAnsi" w:hAnsiTheme="majorHAnsi"/>
        </w:rPr>
        <w:t>Gamesa</w:t>
      </w:r>
      <w:proofErr w:type="spellEnd"/>
      <w:r w:rsidR="00B2477A" w:rsidRPr="009A17AC">
        <w:rPr>
          <w:rFonts w:asciiTheme="majorHAnsi" w:hAnsiTheme="majorHAnsi"/>
        </w:rPr>
        <w:t xml:space="preserve">. </w:t>
      </w:r>
      <w:proofErr w:type="spellStart"/>
      <w:r w:rsidR="00B2477A" w:rsidRPr="009A17AC">
        <w:rPr>
          <w:rFonts w:asciiTheme="majorHAnsi" w:hAnsiTheme="majorHAnsi"/>
        </w:rPr>
        <w:t>Gamesa</w:t>
      </w:r>
      <w:proofErr w:type="spellEnd"/>
      <w:r w:rsidR="00B2477A" w:rsidRPr="009A17AC">
        <w:rPr>
          <w:rFonts w:asciiTheme="majorHAnsi" w:hAnsiTheme="majorHAnsi"/>
        </w:rPr>
        <w:t xml:space="preserve"> is the worlds third l</w:t>
      </w:r>
      <w:r w:rsidR="009A17AC">
        <w:rPr>
          <w:rFonts w:asciiTheme="majorHAnsi" w:hAnsiTheme="majorHAnsi"/>
        </w:rPr>
        <w:t>argest wind turbine manufacturer</w:t>
      </w:r>
      <w:r w:rsidR="00CC56C2" w:rsidRPr="009A17AC">
        <w:rPr>
          <w:rFonts w:asciiTheme="majorHAnsi" w:hAnsiTheme="majorHAnsi"/>
        </w:rPr>
        <w:t xml:space="preserve"> </w:t>
      </w:r>
      <w:r w:rsidR="00B2477A" w:rsidRPr="009A17AC">
        <w:rPr>
          <w:rFonts w:asciiTheme="majorHAnsi" w:hAnsiTheme="majorHAnsi"/>
        </w:rPr>
        <w:t>with an astonishing installed capacity of 22 000 MW.</w:t>
      </w:r>
      <w:r w:rsidR="009A17AC">
        <w:rPr>
          <w:rFonts w:asciiTheme="majorHAnsi" w:hAnsiTheme="majorHAnsi"/>
        </w:rPr>
        <w:t xml:space="preserve"> </w:t>
      </w:r>
    </w:p>
    <w:p w14:paraId="1952577B" w14:textId="2687B11F" w:rsidR="00CC56C2" w:rsidRPr="009A17AC" w:rsidRDefault="00E03021" w:rsidP="006535BB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CC56C2" w:rsidRPr="009A17AC">
        <w:rPr>
          <w:rFonts w:asciiTheme="majorHAnsi" w:hAnsiTheme="majorHAnsi"/>
        </w:rPr>
        <w:t>he Navarra region is positioning it</w:t>
      </w:r>
      <w:r w:rsidR="00B72DF7">
        <w:rPr>
          <w:rFonts w:asciiTheme="majorHAnsi" w:hAnsiTheme="majorHAnsi"/>
        </w:rPr>
        <w:t>self as the prime location for c</w:t>
      </w:r>
      <w:r w:rsidR="00CC56C2" w:rsidRPr="009A17AC">
        <w:rPr>
          <w:rFonts w:asciiTheme="majorHAnsi" w:hAnsiTheme="majorHAnsi"/>
        </w:rPr>
        <w:t xml:space="preserve">leantech </w:t>
      </w:r>
      <w:r>
        <w:rPr>
          <w:rFonts w:asciiTheme="majorHAnsi" w:hAnsiTheme="majorHAnsi"/>
        </w:rPr>
        <w:t xml:space="preserve">company </w:t>
      </w:r>
      <w:r w:rsidR="00CC56C2" w:rsidRPr="009A17AC">
        <w:rPr>
          <w:rFonts w:asciiTheme="majorHAnsi" w:hAnsiTheme="majorHAnsi"/>
        </w:rPr>
        <w:t xml:space="preserve">growth, and with a high degree of economic </w:t>
      </w:r>
      <w:r w:rsidR="00B72DF7">
        <w:rPr>
          <w:rFonts w:asciiTheme="majorHAnsi" w:hAnsiTheme="majorHAnsi"/>
        </w:rPr>
        <w:t>and political commitment</w:t>
      </w:r>
      <w:r w:rsidR="00CC56C2" w:rsidRPr="009A17AC">
        <w:rPr>
          <w:rFonts w:asciiTheme="majorHAnsi" w:hAnsiTheme="majorHAnsi"/>
        </w:rPr>
        <w:t xml:space="preserve"> they are in the drivers seat to achieve this.</w:t>
      </w:r>
    </w:p>
    <w:p w14:paraId="06F2D4B1" w14:textId="59C4E610" w:rsidR="00CC56C2" w:rsidRPr="009A17AC" w:rsidRDefault="00CC56C2" w:rsidP="006535BB">
      <w:pPr>
        <w:spacing w:after="120"/>
        <w:rPr>
          <w:rFonts w:asciiTheme="majorHAnsi" w:hAnsiTheme="majorHAnsi"/>
        </w:rPr>
      </w:pPr>
      <w:r w:rsidRPr="009A17AC">
        <w:rPr>
          <w:rFonts w:asciiTheme="majorHAnsi" w:hAnsiTheme="majorHAnsi"/>
        </w:rPr>
        <w:t xml:space="preserve">We are very proud to present this addition to the program and to have </w:t>
      </w:r>
      <w:proofErr w:type="spellStart"/>
      <w:r w:rsidRPr="009A17AC">
        <w:rPr>
          <w:rFonts w:asciiTheme="majorHAnsi" w:hAnsiTheme="majorHAnsi"/>
        </w:rPr>
        <w:t>Sodena</w:t>
      </w:r>
      <w:proofErr w:type="spellEnd"/>
      <w:r w:rsidRPr="009A17AC">
        <w:rPr>
          <w:rFonts w:asciiTheme="majorHAnsi" w:hAnsiTheme="majorHAnsi"/>
        </w:rPr>
        <w:t xml:space="preserve"> as a partner to the Nordic Cleantech Open. We do believe that Spain is a good entry point to the European Market as well as an attractive market in its own right and we believe that we have found a</w:t>
      </w:r>
      <w:r w:rsidR="009A17AC">
        <w:rPr>
          <w:rFonts w:asciiTheme="majorHAnsi" w:hAnsiTheme="majorHAnsi"/>
        </w:rPr>
        <w:t>n optimal partner</w:t>
      </w:r>
      <w:r w:rsidR="00E03021">
        <w:rPr>
          <w:rFonts w:asciiTheme="majorHAnsi" w:hAnsiTheme="majorHAnsi"/>
        </w:rPr>
        <w:t xml:space="preserve"> in </w:t>
      </w:r>
      <w:proofErr w:type="spellStart"/>
      <w:r w:rsidR="00E03021">
        <w:rPr>
          <w:rFonts w:asciiTheme="majorHAnsi" w:hAnsiTheme="majorHAnsi"/>
        </w:rPr>
        <w:t>Sodena</w:t>
      </w:r>
      <w:proofErr w:type="spellEnd"/>
      <w:r w:rsidR="00E03021">
        <w:rPr>
          <w:rFonts w:asciiTheme="majorHAnsi" w:hAnsiTheme="majorHAnsi"/>
        </w:rPr>
        <w:t>. Their</w:t>
      </w:r>
      <w:r w:rsidR="00B2477A" w:rsidRPr="009A17AC">
        <w:rPr>
          <w:rFonts w:asciiTheme="majorHAnsi" w:hAnsiTheme="majorHAnsi"/>
        </w:rPr>
        <w:t xml:space="preserve"> network of </w:t>
      </w:r>
      <w:r w:rsidR="009A17AC" w:rsidRPr="009A17AC">
        <w:rPr>
          <w:rFonts w:asciiTheme="majorHAnsi" w:hAnsiTheme="majorHAnsi"/>
        </w:rPr>
        <w:t xml:space="preserve">business contacts in the </w:t>
      </w:r>
      <w:r w:rsidR="00B2477A" w:rsidRPr="009A17AC">
        <w:rPr>
          <w:rFonts w:asciiTheme="majorHAnsi" w:hAnsiTheme="majorHAnsi"/>
        </w:rPr>
        <w:t xml:space="preserve">region </w:t>
      </w:r>
      <w:r w:rsidR="00E03021">
        <w:rPr>
          <w:rFonts w:asciiTheme="majorHAnsi" w:hAnsiTheme="majorHAnsi"/>
        </w:rPr>
        <w:t xml:space="preserve">and </w:t>
      </w:r>
      <w:proofErr w:type="spellStart"/>
      <w:r w:rsidR="00B72DF7">
        <w:rPr>
          <w:rFonts w:asciiTheme="majorHAnsi" w:hAnsiTheme="majorHAnsi"/>
        </w:rPr>
        <w:t>Sodena’s</w:t>
      </w:r>
      <w:proofErr w:type="spellEnd"/>
      <w:r w:rsidR="00B72DF7">
        <w:rPr>
          <w:rFonts w:asciiTheme="majorHAnsi" w:hAnsiTheme="majorHAnsi"/>
        </w:rPr>
        <w:t xml:space="preserve"> own</w:t>
      </w:r>
      <w:r w:rsidR="00E03021">
        <w:rPr>
          <w:rFonts w:asciiTheme="majorHAnsi" w:hAnsiTheme="majorHAnsi"/>
        </w:rPr>
        <w:t xml:space="preserve"> VC fund are</w:t>
      </w:r>
      <w:r w:rsidRPr="009A17AC">
        <w:rPr>
          <w:rFonts w:asciiTheme="majorHAnsi" w:hAnsiTheme="majorHAnsi"/>
        </w:rPr>
        <w:t xml:space="preserve"> able to provide both business establishment support and potentially investments in companies that wish to establish a presence in the Navarra region and in Spain. </w:t>
      </w:r>
    </w:p>
    <w:p w14:paraId="7D185511" w14:textId="77777777" w:rsidR="00D2037C" w:rsidRDefault="00D2037C" w:rsidP="006535BB">
      <w:pPr>
        <w:spacing w:after="120"/>
        <w:rPr>
          <w:rFonts w:ascii="Calibri" w:hAnsi="Calibri" w:cs="Arial"/>
          <w:color w:val="262626"/>
          <w:lang w:val="en-US"/>
        </w:rPr>
      </w:pPr>
    </w:p>
    <w:p w14:paraId="574B40A8" w14:textId="5DA26895" w:rsidR="00115B5B" w:rsidRPr="00374C73" w:rsidRDefault="00115B5B" w:rsidP="006535BB">
      <w:pPr>
        <w:spacing w:after="120"/>
        <w:rPr>
          <w:rFonts w:ascii="Calibri" w:hAnsi="Calibri" w:cs="Arial"/>
          <w:color w:val="262626"/>
          <w:lang w:val="en-US"/>
        </w:rPr>
      </w:pPr>
      <w:r w:rsidRPr="00374C73">
        <w:rPr>
          <w:rFonts w:ascii="Calibri" w:hAnsi="Calibri" w:cs="Arial"/>
          <w:color w:val="262626"/>
          <w:lang w:val="en-US"/>
        </w:rPr>
        <w:t>For more in</w:t>
      </w:r>
      <w:r w:rsidR="00E03021">
        <w:rPr>
          <w:rFonts w:ascii="Calibri" w:hAnsi="Calibri" w:cs="Arial"/>
          <w:color w:val="262626"/>
          <w:lang w:val="en-US"/>
        </w:rPr>
        <w:t xml:space="preserve">formation, visit </w:t>
      </w:r>
    </w:p>
    <w:p w14:paraId="7CFC619E" w14:textId="77777777" w:rsidR="00115B5B" w:rsidRPr="00374C73" w:rsidRDefault="007E3579" w:rsidP="006535BB">
      <w:pPr>
        <w:spacing w:after="120"/>
        <w:rPr>
          <w:rFonts w:ascii="Calibri" w:hAnsi="Calibri" w:cs="Arial"/>
          <w:color w:val="262626"/>
          <w:lang w:val="en-US"/>
        </w:rPr>
      </w:pPr>
      <w:hyperlink r:id="rId8" w:history="1">
        <w:r w:rsidR="00115B5B" w:rsidRPr="00374C73">
          <w:rPr>
            <w:rStyle w:val="Hyperlnk"/>
            <w:rFonts w:ascii="Calibri" w:hAnsi="Calibri" w:cs="Arial"/>
            <w:lang w:val="en-US"/>
          </w:rPr>
          <w:t>http://www.nordiccleantechopen.com</w:t>
        </w:r>
      </w:hyperlink>
    </w:p>
    <w:p w14:paraId="25A14F9C" w14:textId="77777777" w:rsidR="006535BB" w:rsidRDefault="00E03021" w:rsidP="006535BB">
      <w:pPr>
        <w:spacing w:after="120"/>
        <w:rPr>
          <w:rFonts w:ascii="Calibri" w:hAnsi="Calibri" w:cs="Arial"/>
          <w:color w:val="262626"/>
          <w:lang w:val="en-US"/>
        </w:rPr>
      </w:pPr>
      <w:proofErr w:type="gramStart"/>
      <w:r>
        <w:rPr>
          <w:rFonts w:ascii="Calibri" w:hAnsi="Calibri" w:cs="Arial"/>
          <w:color w:val="262626"/>
          <w:lang w:val="en-US"/>
        </w:rPr>
        <w:t>or</w:t>
      </w:r>
      <w:proofErr w:type="gramEnd"/>
      <w:r>
        <w:rPr>
          <w:rFonts w:ascii="Calibri" w:hAnsi="Calibri" w:cs="Arial"/>
          <w:color w:val="262626"/>
          <w:lang w:val="en-US"/>
        </w:rPr>
        <w:t xml:space="preserve"> contact</w:t>
      </w:r>
    </w:p>
    <w:p w14:paraId="55B48E4A" w14:textId="3877D78F" w:rsidR="00F60C98" w:rsidRDefault="00770161" w:rsidP="006535BB">
      <w:pPr>
        <w:spacing w:after="12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Alexander </w:t>
      </w:r>
      <w:proofErr w:type="spellStart"/>
      <w:r>
        <w:rPr>
          <w:rFonts w:ascii="Calibri" w:hAnsi="Calibri"/>
          <w:lang w:val="en-US"/>
        </w:rPr>
        <w:t>Lidgren</w:t>
      </w:r>
      <w:proofErr w:type="spellEnd"/>
      <w:r w:rsidR="00F60C98">
        <w:rPr>
          <w:rFonts w:ascii="Calibri" w:hAnsi="Calibri"/>
          <w:lang w:val="en-US"/>
        </w:rPr>
        <w:t xml:space="preserve">, </w:t>
      </w:r>
      <w:r w:rsidR="00F60C98" w:rsidRPr="00F60C98">
        <w:rPr>
          <w:rFonts w:ascii="Calibri" w:hAnsi="Calibri"/>
          <w:lang w:val="en-US"/>
        </w:rPr>
        <w:t xml:space="preserve">+46736601007 </w:t>
      </w:r>
    </w:p>
    <w:p w14:paraId="0AC38441" w14:textId="77777777" w:rsidR="00E30BA9" w:rsidRDefault="007E3579" w:rsidP="006535BB">
      <w:pPr>
        <w:spacing w:after="120"/>
        <w:rPr>
          <w:rFonts w:ascii="Calibri" w:hAnsi="Calibri"/>
          <w:lang w:val="en-US"/>
        </w:rPr>
      </w:pPr>
      <w:hyperlink r:id="rId9" w:history="1">
        <w:r w:rsidR="00F60C98" w:rsidRPr="004B4F3B">
          <w:rPr>
            <w:rStyle w:val="Hyperlnk"/>
            <w:rFonts w:ascii="Calibri" w:hAnsi="Calibri"/>
            <w:lang w:val="en-US"/>
          </w:rPr>
          <w:t>bigge@nordiccleantechopen.com</w:t>
        </w:r>
      </w:hyperlink>
      <w:r w:rsidR="00F60C98" w:rsidRPr="00F60C98">
        <w:rPr>
          <w:rFonts w:ascii="Calibri" w:hAnsi="Calibri"/>
          <w:lang w:val="en-US"/>
        </w:rPr>
        <w:t xml:space="preserve"> </w:t>
      </w:r>
    </w:p>
    <w:p w14:paraId="088E9FB7" w14:textId="77777777" w:rsidR="00E03021" w:rsidRDefault="00E03021" w:rsidP="006535BB">
      <w:pPr>
        <w:spacing w:after="120"/>
        <w:rPr>
          <w:rFonts w:ascii="Calibri" w:hAnsi="Calibri"/>
          <w:lang w:val="en-US"/>
        </w:rPr>
      </w:pPr>
    </w:p>
    <w:p w14:paraId="5FEF8CB4" w14:textId="03F5D23A" w:rsidR="00E03021" w:rsidRPr="00E03021" w:rsidRDefault="00E03021" w:rsidP="006535BB">
      <w:pPr>
        <w:spacing w:after="120"/>
        <w:rPr>
          <w:rFonts w:ascii="Calibri" w:hAnsi="Calibri"/>
          <w:b/>
          <w:bCs/>
          <w:lang w:val="en-US"/>
        </w:rPr>
      </w:pPr>
      <w:proofErr w:type="spellStart"/>
      <w:r w:rsidRPr="00E03021">
        <w:rPr>
          <w:rFonts w:ascii="Calibri" w:hAnsi="Calibri"/>
          <w:b/>
          <w:bCs/>
          <w:lang w:val="en-US"/>
        </w:rPr>
        <w:t>Sodena</w:t>
      </w:r>
      <w:proofErr w:type="spellEnd"/>
      <w:r w:rsidRPr="00E03021">
        <w:rPr>
          <w:rFonts w:ascii="Calibri" w:hAnsi="Calibri"/>
          <w:b/>
          <w:bCs/>
          <w:lang w:val="en-US"/>
        </w:rPr>
        <w:t>, Navarra, Spain</w:t>
      </w:r>
    </w:p>
    <w:p w14:paraId="22D1BB38" w14:textId="29616F75" w:rsidR="00C620FC" w:rsidRPr="00374C73" w:rsidRDefault="00B72DF7" w:rsidP="006535BB">
      <w:pPr>
        <w:spacing w:after="120"/>
        <w:rPr>
          <w:rFonts w:ascii="Calibri" w:hAnsi="Calibri"/>
          <w:lang w:val="en-US"/>
        </w:rPr>
      </w:pPr>
      <w:r w:rsidRPr="00B72DF7">
        <w:rPr>
          <w:rFonts w:ascii="Calibri" w:hAnsi="Calibri"/>
          <w:lang w:val="en-US"/>
        </w:rPr>
        <w:t>http://www.sodena.com/</w:t>
      </w:r>
    </w:p>
    <w:sectPr w:rsidR="00C620FC" w:rsidRPr="00374C73" w:rsidSect="00B83CE9">
      <w:headerReference w:type="default" r:id="rId10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3BB9F" w14:textId="77777777" w:rsidR="00D75F1B" w:rsidRDefault="00D75F1B" w:rsidP="00A172A6">
      <w:r>
        <w:separator/>
      </w:r>
    </w:p>
  </w:endnote>
  <w:endnote w:type="continuationSeparator" w:id="0">
    <w:p w14:paraId="2C93535F" w14:textId="77777777" w:rsidR="00D75F1B" w:rsidRDefault="00D75F1B" w:rsidP="00A1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8071E" w14:textId="77777777" w:rsidR="00D75F1B" w:rsidRDefault="00D75F1B" w:rsidP="00A172A6">
      <w:r>
        <w:separator/>
      </w:r>
    </w:p>
  </w:footnote>
  <w:footnote w:type="continuationSeparator" w:id="0">
    <w:p w14:paraId="6DF29951" w14:textId="77777777" w:rsidR="00D75F1B" w:rsidRDefault="00D75F1B" w:rsidP="00A172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B8B1F" w14:textId="02C3C0B3" w:rsidR="00D75F1B" w:rsidRDefault="00D75F1B" w:rsidP="00B11C24">
    <w:pPr>
      <w:pStyle w:val="Sidhuvud"/>
      <w:rPr>
        <w:rFonts w:ascii="Calibri" w:hAnsi="Calibri"/>
        <w:sz w:val="20"/>
      </w:rPr>
    </w:pPr>
    <w:r>
      <w:rPr>
        <w:noProof/>
        <w:sz w:val="22"/>
        <w:szCs w:val="22"/>
        <w:lang w:val="sv-SE" w:eastAsia="sv-SE"/>
      </w:rPr>
      <w:drawing>
        <wp:inline distT="0" distB="0" distL="0" distR="0" wp14:anchorId="0723E80C" wp14:editId="0789C3CB">
          <wp:extent cx="1330960" cy="863600"/>
          <wp:effectExtent l="25400" t="0" r="0" b="0"/>
          <wp:docPr id="1" name="Picture 1" descr="NC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O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60E4D0FE" w14:textId="77777777" w:rsidR="00D75F1B" w:rsidRPr="00C93177" w:rsidRDefault="00D75F1B">
    <w:pPr>
      <w:pStyle w:val="Sidhuvud"/>
      <w:rPr>
        <w:rFonts w:ascii="Calibri" w:hAnsi="Calibr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A6"/>
    <w:rsid w:val="000059CC"/>
    <w:rsid w:val="000B6A93"/>
    <w:rsid w:val="000C3D3B"/>
    <w:rsid w:val="000D18FE"/>
    <w:rsid w:val="000F56DA"/>
    <w:rsid w:val="000F7871"/>
    <w:rsid w:val="00115B5B"/>
    <w:rsid w:val="00127AF3"/>
    <w:rsid w:val="00160774"/>
    <w:rsid w:val="0017692C"/>
    <w:rsid w:val="00187F39"/>
    <w:rsid w:val="00196CCD"/>
    <w:rsid w:val="001A02F4"/>
    <w:rsid w:val="001B392C"/>
    <w:rsid w:val="001E022E"/>
    <w:rsid w:val="00241E87"/>
    <w:rsid w:val="002741FB"/>
    <w:rsid w:val="00281ADD"/>
    <w:rsid w:val="002B6256"/>
    <w:rsid w:val="002D4CF8"/>
    <w:rsid w:val="002E3F8A"/>
    <w:rsid w:val="00311422"/>
    <w:rsid w:val="0033623C"/>
    <w:rsid w:val="00345221"/>
    <w:rsid w:val="0037152B"/>
    <w:rsid w:val="00374C73"/>
    <w:rsid w:val="003B2608"/>
    <w:rsid w:val="003B70C6"/>
    <w:rsid w:val="003E4E10"/>
    <w:rsid w:val="003E7774"/>
    <w:rsid w:val="00413AC4"/>
    <w:rsid w:val="004265F5"/>
    <w:rsid w:val="0043016A"/>
    <w:rsid w:val="004401E4"/>
    <w:rsid w:val="00445D96"/>
    <w:rsid w:val="004A67D9"/>
    <w:rsid w:val="004B2D07"/>
    <w:rsid w:val="0059492B"/>
    <w:rsid w:val="005B0E91"/>
    <w:rsid w:val="005B17C6"/>
    <w:rsid w:val="006535BB"/>
    <w:rsid w:val="00697AF4"/>
    <w:rsid w:val="006A6B5C"/>
    <w:rsid w:val="006C12D6"/>
    <w:rsid w:val="006E6734"/>
    <w:rsid w:val="00713326"/>
    <w:rsid w:val="00722650"/>
    <w:rsid w:val="00770161"/>
    <w:rsid w:val="007E3579"/>
    <w:rsid w:val="007F35B8"/>
    <w:rsid w:val="00810681"/>
    <w:rsid w:val="00812F16"/>
    <w:rsid w:val="0082236A"/>
    <w:rsid w:val="0084773F"/>
    <w:rsid w:val="00906C69"/>
    <w:rsid w:val="00911AFF"/>
    <w:rsid w:val="00920AE0"/>
    <w:rsid w:val="00926345"/>
    <w:rsid w:val="00931858"/>
    <w:rsid w:val="00953342"/>
    <w:rsid w:val="00996CBE"/>
    <w:rsid w:val="009A17AC"/>
    <w:rsid w:val="009A389A"/>
    <w:rsid w:val="009A49EC"/>
    <w:rsid w:val="00A1609F"/>
    <w:rsid w:val="00A172A6"/>
    <w:rsid w:val="00A4663B"/>
    <w:rsid w:val="00AC4683"/>
    <w:rsid w:val="00AF673D"/>
    <w:rsid w:val="00B11C24"/>
    <w:rsid w:val="00B17AAE"/>
    <w:rsid w:val="00B2477A"/>
    <w:rsid w:val="00B72DF7"/>
    <w:rsid w:val="00B8228B"/>
    <w:rsid w:val="00B83CE9"/>
    <w:rsid w:val="00B90F6E"/>
    <w:rsid w:val="00B95277"/>
    <w:rsid w:val="00C25739"/>
    <w:rsid w:val="00C34424"/>
    <w:rsid w:val="00C620FC"/>
    <w:rsid w:val="00C73DDE"/>
    <w:rsid w:val="00C93177"/>
    <w:rsid w:val="00CC1FFD"/>
    <w:rsid w:val="00CC56C2"/>
    <w:rsid w:val="00CD3E11"/>
    <w:rsid w:val="00D2037C"/>
    <w:rsid w:val="00D32D81"/>
    <w:rsid w:val="00D54422"/>
    <w:rsid w:val="00D75F1B"/>
    <w:rsid w:val="00D92C93"/>
    <w:rsid w:val="00DA57C9"/>
    <w:rsid w:val="00DB2EAE"/>
    <w:rsid w:val="00E03021"/>
    <w:rsid w:val="00E30BA9"/>
    <w:rsid w:val="00E47104"/>
    <w:rsid w:val="00E475C8"/>
    <w:rsid w:val="00EA2B28"/>
    <w:rsid w:val="00EA7869"/>
    <w:rsid w:val="00EC2D15"/>
    <w:rsid w:val="00EC7E9E"/>
    <w:rsid w:val="00ED0D6E"/>
    <w:rsid w:val="00ED1033"/>
    <w:rsid w:val="00EF3923"/>
    <w:rsid w:val="00F40821"/>
    <w:rsid w:val="00F60C98"/>
    <w:rsid w:val="00F71792"/>
    <w:rsid w:val="00F87FCA"/>
    <w:rsid w:val="00FD1D08"/>
    <w:rsid w:val="00FD2E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D5B1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E3F8A"/>
    <w:rPr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172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172A6"/>
    <w:rPr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A172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172A6"/>
    <w:rPr>
      <w:sz w:val="24"/>
      <w:szCs w:val="24"/>
      <w:lang w:val="en-GB"/>
    </w:rPr>
  </w:style>
  <w:style w:type="character" w:styleId="Hyperlnk">
    <w:name w:val="Hyperlink"/>
    <w:basedOn w:val="Standardstycketypsnitt"/>
    <w:uiPriority w:val="99"/>
    <w:semiHidden/>
    <w:unhideWhenUsed/>
    <w:rsid w:val="00115B5B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rsid w:val="00697AF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697AF4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E3F8A"/>
    <w:rPr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172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172A6"/>
    <w:rPr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A172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172A6"/>
    <w:rPr>
      <w:sz w:val="24"/>
      <w:szCs w:val="24"/>
      <w:lang w:val="en-GB"/>
    </w:rPr>
  </w:style>
  <w:style w:type="character" w:styleId="Hyperlnk">
    <w:name w:val="Hyperlink"/>
    <w:basedOn w:val="Standardstycketypsnitt"/>
    <w:uiPriority w:val="99"/>
    <w:semiHidden/>
    <w:unhideWhenUsed/>
    <w:rsid w:val="00115B5B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rsid w:val="00697AF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697AF4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nordiccleantechopen.com" TargetMode="External"/><Relationship Id="rId9" Type="http://schemas.openxmlformats.org/officeDocument/2006/relationships/hyperlink" Target="mailto:bigge@nordiccleantechopen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2518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Konversera</Company>
  <LinksUpToDate>false</LinksUpToDate>
  <CharactersWithSpaces>2987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Englund</dc:creator>
  <cp:keywords/>
  <dc:description/>
  <cp:lastModifiedBy>Svetlana Gross</cp:lastModifiedBy>
  <cp:revision>2</cp:revision>
  <dcterms:created xsi:type="dcterms:W3CDTF">2011-11-10T15:21:00Z</dcterms:created>
  <dcterms:modified xsi:type="dcterms:W3CDTF">2011-11-10T15:21:00Z</dcterms:modified>
  <cp:category/>
</cp:coreProperties>
</file>