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587A2" w14:textId="77777777" w:rsidR="00123739" w:rsidRDefault="00123739" w:rsidP="00EF7461">
      <w:pPr>
        <w:tabs>
          <w:tab w:val="left" w:pos="3960"/>
        </w:tabs>
      </w:pPr>
    </w:p>
    <w:p w14:paraId="2D3CC45A" w14:textId="77777777" w:rsidR="00123739" w:rsidRDefault="00123739" w:rsidP="00EF7461">
      <w:pPr>
        <w:tabs>
          <w:tab w:val="left" w:pos="3960"/>
        </w:tabs>
      </w:pPr>
    </w:p>
    <w:p w14:paraId="22E5AB47" w14:textId="74CE3C9E" w:rsidR="00EF7461" w:rsidRDefault="0026632A" w:rsidP="00EF7461">
      <w:pPr>
        <w:tabs>
          <w:tab w:val="left" w:pos="3960"/>
        </w:tabs>
        <w:rPr>
          <w:b/>
          <w:bCs/>
          <w:sz w:val="24"/>
          <w:szCs w:val="32"/>
          <w:lang w:val="sv-SE"/>
        </w:rPr>
      </w:pPr>
      <w:r>
        <w:rPr>
          <w:b/>
          <w:bCs/>
          <w:sz w:val="24"/>
          <w:szCs w:val="32"/>
          <w:lang w:val="sv-SE"/>
        </w:rPr>
        <w:t xml:space="preserve">Norconsult skruvar upp ambitionerna – </w:t>
      </w:r>
      <w:r w:rsidRPr="00E35AB6">
        <w:rPr>
          <w:b/>
          <w:bCs/>
          <w:sz w:val="24"/>
          <w:szCs w:val="32"/>
          <w:lang w:val="sv-SE"/>
        </w:rPr>
        <w:t>nettonollutsläpp</w:t>
      </w:r>
      <w:r>
        <w:rPr>
          <w:b/>
          <w:bCs/>
          <w:sz w:val="24"/>
          <w:szCs w:val="32"/>
          <w:lang w:val="sv-SE"/>
        </w:rPr>
        <w:t xml:space="preserve"> till 2030</w:t>
      </w:r>
      <w:r w:rsidR="00EF7461" w:rsidRPr="00EF7DF8">
        <w:rPr>
          <w:b/>
          <w:bCs/>
          <w:sz w:val="24"/>
          <w:szCs w:val="32"/>
          <w:lang w:val="sv-SE"/>
        </w:rPr>
        <w:tab/>
      </w:r>
    </w:p>
    <w:p w14:paraId="04F187FF" w14:textId="40FAF2CA" w:rsidR="00EF7DF8" w:rsidRDefault="00EF7DF8" w:rsidP="00EF7461">
      <w:pPr>
        <w:tabs>
          <w:tab w:val="left" w:pos="3960"/>
        </w:tabs>
        <w:rPr>
          <w:b/>
          <w:bCs/>
          <w:sz w:val="24"/>
          <w:szCs w:val="32"/>
          <w:lang w:val="sv-SE"/>
        </w:rPr>
      </w:pPr>
    </w:p>
    <w:p w14:paraId="76410F37" w14:textId="7DE62F1E" w:rsidR="00EF7DF8" w:rsidRPr="0026632A" w:rsidRDefault="0026632A" w:rsidP="00EF7461">
      <w:pPr>
        <w:tabs>
          <w:tab w:val="left" w:pos="3960"/>
        </w:tabs>
        <w:rPr>
          <w:b/>
          <w:bCs/>
          <w:szCs w:val="20"/>
          <w:lang w:val="sv-SE"/>
        </w:rPr>
      </w:pPr>
      <w:r w:rsidRPr="0026632A">
        <w:rPr>
          <w:b/>
          <w:bCs/>
          <w:szCs w:val="20"/>
          <w:lang w:val="sv-SE"/>
        </w:rPr>
        <w:t xml:space="preserve">Rådande utsläppsnivåer får Norconsult att vilja göra mer. Bolaget har därför tagit beslut om att skruva upp ambitionerna </w:t>
      </w:r>
      <w:r w:rsidR="00062024" w:rsidRPr="00062024">
        <w:rPr>
          <w:b/>
          <w:bCs/>
          <w:szCs w:val="20"/>
          <w:lang w:val="sv-SE"/>
        </w:rPr>
        <w:t>under 2020 med nettonollutsläpp till 2030</w:t>
      </w:r>
      <w:r w:rsidRPr="0026632A">
        <w:rPr>
          <w:b/>
          <w:bCs/>
          <w:szCs w:val="20"/>
          <w:lang w:val="sv-SE"/>
        </w:rPr>
        <w:t>. En del i detta arbete är att Norconsult har engagerat sig i Fossilfritt Sverige</w:t>
      </w:r>
      <w:r w:rsidR="00E41B37">
        <w:rPr>
          <w:b/>
          <w:bCs/>
          <w:szCs w:val="20"/>
          <w:lang w:val="sv-SE"/>
        </w:rPr>
        <w:t>.</w:t>
      </w:r>
    </w:p>
    <w:p w14:paraId="4B0B206C" w14:textId="04E7A315" w:rsidR="00123739" w:rsidRPr="0026632A" w:rsidRDefault="00123739" w:rsidP="00EF7461">
      <w:pPr>
        <w:tabs>
          <w:tab w:val="left" w:pos="3960"/>
        </w:tabs>
        <w:rPr>
          <w:szCs w:val="20"/>
          <w:lang w:val="sv-SE"/>
        </w:rPr>
      </w:pPr>
    </w:p>
    <w:p w14:paraId="47C826BD" w14:textId="0AE72897" w:rsidR="0026632A" w:rsidRPr="0026632A" w:rsidRDefault="00F34DB6" w:rsidP="0026632A">
      <w:pPr>
        <w:rPr>
          <w:szCs w:val="20"/>
          <w:lang w:val="sv-SE"/>
        </w:rPr>
      </w:pPr>
      <w:r>
        <w:rPr>
          <w:szCs w:val="20"/>
          <w:lang w:val="sv-SE"/>
        </w:rPr>
        <w:t>5500</w:t>
      </w:r>
      <w:r w:rsidRPr="0026632A">
        <w:rPr>
          <w:szCs w:val="20"/>
          <w:lang w:val="sv-SE"/>
        </w:rPr>
        <w:t xml:space="preserve"> </w:t>
      </w:r>
      <w:r w:rsidR="007B440C">
        <w:rPr>
          <w:szCs w:val="20"/>
          <w:lang w:val="sv-SE"/>
        </w:rPr>
        <w:t>ä</w:t>
      </w:r>
      <w:r w:rsidR="0026632A" w:rsidRPr="0026632A">
        <w:rPr>
          <w:szCs w:val="20"/>
          <w:lang w:val="sv-SE"/>
        </w:rPr>
        <w:t xml:space="preserve">r en siffra som betyder mycket för oss på Norconsult. Det är nämligen antalet projekt som våra konsulter var involverade i under 2020. </w:t>
      </w:r>
      <w:r>
        <w:rPr>
          <w:szCs w:val="20"/>
          <w:lang w:val="sv-SE"/>
        </w:rPr>
        <w:t>5500</w:t>
      </w:r>
      <w:r w:rsidR="0026632A" w:rsidRPr="0026632A">
        <w:rPr>
          <w:szCs w:val="20"/>
          <w:lang w:val="sv-SE"/>
        </w:rPr>
        <w:t xml:space="preserve"> projekt över hela landet för offentliga och privata beställare inom samhällsbyggnad. Men framförallt har det varit </w:t>
      </w:r>
      <w:r>
        <w:rPr>
          <w:szCs w:val="20"/>
          <w:lang w:val="sv-SE"/>
        </w:rPr>
        <w:t>5500</w:t>
      </w:r>
      <w:r w:rsidRPr="0026632A">
        <w:rPr>
          <w:szCs w:val="20"/>
          <w:lang w:val="sv-SE"/>
        </w:rPr>
        <w:t xml:space="preserve"> </w:t>
      </w:r>
      <w:r w:rsidR="0026632A" w:rsidRPr="0026632A">
        <w:rPr>
          <w:szCs w:val="20"/>
          <w:lang w:val="sv-SE"/>
        </w:rPr>
        <w:t>möjligheter till att minska CO</w:t>
      </w:r>
      <w:r w:rsidR="0026632A" w:rsidRPr="0026632A">
        <w:rPr>
          <w:szCs w:val="20"/>
          <w:vertAlign w:val="subscript"/>
          <w:lang w:val="sv-SE"/>
        </w:rPr>
        <w:t>2</w:t>
      </w:r>
      <w:r w:rsidR="0026632A" w:rsidRPr="0026632A">
        <w:rPr>
          <w:szCs w:val="20"/>
          <w:lang w:val="sv-SE"/>
        </w:rPr>
        <w:t>-utsläppen, samhällsbullret</w:t>
      </w:r>
      <w:r w:rsidR="007B440C">
        <w:rPr>
          <w:szCs w:val="20"/>
          <w:lang w:val="sv-SE"/>
        </w:rPr>
        <w:t xml:space="preserve"> och</w:t>
      </w:r>
      <w:r w:rsidR="0026632A" w:rsidRPr="0026632A">
        <w:rPr>
          <w:szCs w:val="20"/>
          <w:lang w:val="sv-SE"/>
        </w:rPr>
        <w:t xml:space="preserve"> luftföroreningar i städer</w:t>
      </w:r>
      <w:r w:rsidR="00E41B37">
        <w:rPr>
          <w:szCs w:val="20"/>
          <w:lang w:val="sv-SE"/>
        </w:rPr>
        <w:t>. Att</w:t>
      </w:r>
      <w:r w:rsidR="0026632A" w:rsidRPr="0026632A">
        <w:rPr>
          <w:szCs w:val="20"/>
          <w:lang w:val="sv-SE"/>
        </w:rPr>
        <w:t xml:space="preserve"> bygga goda och utvecklande studiemiljöer, säkra och smidiga transportvägar</w:t>
      </w:r>
      <w:r w:rsidR="007B440C">
        <w:rPr>
          <w:szCs w:val="20"/>
          <w:lang w:val="sv-SE"/>
        </w:rPr>
        <w:t xml:space="preserve"> och</w:t>
      </w:r>
      <w:r w:rsidR="0026632A" w:rsidRPr="0026632A">
        <w:rPr>
          <w:szCs w:val="20"/>
          <w:lang w:val="sv-SE"/>
        </w:rPr>
        <w:t xml:space="preserve"> hem för liv i rörelse</w:t>
      </w:r>
      <w:r w:rsidR="00E41B37">
        <w:rPr>
          <w:szCs w:val="20"/>
          <w:lang w:val="sv-SE"/>
        </w:rPr>
        <w:t>. Att</w:t>
      </w:r>
      <w:r w:rsidR="0026632A" w:rsidRPr="0026632A">
        <w:rPr>
          <w:szCs w:val="20"/>
          <w:lang w:val="sv-SE"/>
        </w:rPr>
        <w:t xml:space="preserve"> säkerställa vattenförsörjningen, den gröna energin</w:t>
      </w:r>
      <w:r w:rsidR="00E41B37">
        <w:rPr>
          <w:szCs w:val="20"/>
          <w:lang w:val="sv-SE"/>
        </w:rPr>
        <w:t xml:space="preserve"> och att </w:t>
      </w:r>
      <w:r w:rsidR="0026632A" w:rsidRPr="0026632A">
        <w:rPr>
          <w:szCs w:val="20"/>
          <w:lang w:val="sv-SE"/>
        </w:rPr>
        <w:t xml:space="preserve">skapa sociala platser för kulturella utbyten, fysisk aktivitet och stärka den biologiska mångfalden som vi människor är helt beroende av. </w:t>
      </w:r>
    </w:p>
    <w:p w14:paraId="6482F4CD" w14:textId="77777777" w:rsidR="0026632A" w:rsidRPr="0026632A" w:rsidRDefault="0026632A" w:rsidP="0026632A">
      <w:pPr>
        <w:rPr>
          <w:rFonts w:ascii="Calibri" w:hAnsi="Calibri" w:cs="Calibri"/>
          <w:szCs w:val="20"/>
          <w:lang w:val="sv-SE"/>
        </w:rPr>
      </w:pPr>
    </w:p>
    <w:p w14:paraId="0EF65C01" w14:textId="02AA9CF8" w:rsidR="0026632A" w:rsidRPr="0026632A" w:rsidRDefault="0026632A" w:rsidP="0026632A">
      <w:pPr>
        <w:rPr>
          <w:szCs w:val="20"/>
          <w:lang w:val="sv-SE"/>
        </w:rPr>
      </w:pPr>
      <w:r w:rsidRPr="0026632A">
        <w:rPr>
          <w:szCs w:val="20"/>
          <w:lang w:val="sv-SE"/>
        </w:rPr>
        <w:t xml:space="preserve">Vi är därför övertygade om att det är inom våra </w:t>
      </w:r>
      <w:r w:rsidR="00F34DB6">
        <w:rPr>
          <w:szCs w:val="20"/>
          <w:lang w:val="sv-SE"/>
        </w:rPr>
        <w:t>5500</w:t>
      </w:r>
      <w:r w:rsidRPr="0026632A">
        <w:rPr>
          <w:szCs w:val="20"/>
          <w:lang w:val="sv-SE"/>
        </w:rPr>
        <w:t xml:space="preserve"> projekt som vi har störst möjlighet att göra skillnad som företag. </w:t>
      </w:r>
    </w:p>
    <w:p w14:paraId="1C344BB0" w14:textId="77777777" w:rsidR="0026632A" w:rsidRPr="0026632A" w:rsidRDefault="0026632A" w:rsidP="0026632A">
      <w:pPr>
        <w:rPr>
          <w:szCs w:val="20"/>
          <w:lang w:val="sv-SE"/>
        </w:rPr>
      </w:pPr>
    </w:p>
    <w:p w14:paraId="1D4850B1" w14:textId="5D611F88" w:rsidR="0026632A" w:rsidRPr="0026632A" w:rsidRDefault="0026632A" w:rsidP="0026632A">
      <w:pPr>
        <w:rPr>
          <w:szCs w:val="20"/>
          <w:lang w:val="sv-SE"/>
        </w:rPr>
      </w:pPr>
      <w:r w:rsidRPr="0026632A">
        <w:rPr>
          <w:szCs w:val="20"/>
          <w:lang w:val="sv-SE"/>
        </w:rPr>
        <w:t xml:space="preserve">Rådande utsläppsnivåer får oss att vilja göra mer. Norconsult har därför tagit beslut om att skruva upp ambitionerna under 2020 med nettonollutsläpp till 2030 för alla tre </w:t>
      </w:r>
      <w:proofErr w:type="spellStart"/>
      <w:r w:rsidRPr="0026632A">
        <w:rPr>
          <w:szCs w:val="20"/>
          <w:lang w:val="sv-SE"/>
        </w:rPr>
        <w:t>Scope</w:t>
      </w:r>
      <w:proofErr w:type="spellEnd"/>
      <w:r w:rsidRPr="0026632A">
        <w:rPr>
          <w:szCs w:val="20"/>
          <w:lang w:val="sv-SE"/>
        </w:rPr>
        <w:t xml:space="preserve"> av GHG-protokollet och engagemang i det nationella initiativet Fossilfritt Sverige. Vi är övertygade om att vi under den resan kommer lära oss mer om de utmaningar som våra beställare står inför men framförallt bli bättre rustade för att lösa dem! </w:t>
      </w:r>
    </w:p>
    <w:p w14:paraId="7A4C6127" w14:textId="77777777" w:rsidR="0026632A" w:rsidRPr="0026632A" w:rsidRDefault="0026632A" w:rsidP="0026632A">
      <w:pPr>
        <w:rPr>
          <w:szCs w:val="20"/>
          <w:lang w:val="sv-SE"/>
        </w:rPr>
      </w:pPr>
    </w:p>
    <w:p w14:paraId="7B5AA37D" w14:textId="77777777" w:rsidR="0026632A" w:rsidRPr="005F623D" w:rsidRDefault="0026632A" w:rsidP="0026632A">
      <w:pPr>
        <w:rPr>
          <w:color w:val="000000" w:themeColor="text1"/>
          <w:lang w:val="sv-SE"/>
        </w:rPr>
      </w:pPr>
    </w:p>
    <w:p w14:paraId="383D1705" w14:textId="77777777" w:rsidR="00152DAF" w:rsidRPr="00E35AB6" w:rsidRDefault="00152DAF" w:rsidP="0026632A">
      <w:pPr>
        <w:rPr>
          <w:highlight w:val="yellow"/>
          <w:lang w:val="sv-SE"/>
        </w:rPr>
      </w:pPr>
    </w:p>
    <w:p w14:paraId="5F3EEA12" w14:textId="4FB5DBB5" w:rsidR="0026632A" w:rsidRPr="00E35AB6" w:rsidRDefault="0026632A" w:rsidP="0026632A">
      <w:pPr>
        <w:rPr>
          <w:lang w:val="sv-SE"/>
        </w:rPr>
      </w:pPr>
      <w:r w:rsidRPr="00E35AB6">
        <w:rPr>
          <w:lang w:val="sv-SE"/>
        </w:rPr>
        <w:t>Norconsults klimatmål</w:t>
      </w:r>
    </w:p>
    <w:p w14:paraId="1F517311" w14:textId="77777777" w:rsidR="00152DAF" w:rsidRPr="00E35AB6" w:rsidRDefault="00152DAF" w:rsidP="00152DAF">
      <w:pPr>
        <w:rPr>
          <w:sz w:val="16"/>
          <w:szCs w:val="16"/>
          <w:lang w:val="sv-SE"/>
        </w:rPr>
      </w:pPr>
    </w:p>
    <w:p w14:paraId="12B81D5C" w14:textId="77777777" w:rsidR="00152DAF" w:rsidRPr="00E35AB6" w:rsidRDefault="00152DAF" w:rsidP="00152DAF">
      <w:pPr>
        <w:pStyle w:val="Liststycke"/>
        <w:numPr>
          <w:ilvl w:val="0"/>
          <w:numId w:val="8"/>
        </w:numPr>
        <w:rPr>
          <w:sz w:val="16"/>
          <w:szCs w:val="16"/>
          <w:lang w:val="sv-SE"/>
        </w:rPr>
      </w:pPr>
      <w:r w:rsidRPr="00E35AB6">
        <w:rPr>
          <w:sz w:val="16"/>
          <w:szCs w:val="16"/>
          <w:lang w:val="sv-SE"/>
        </w:rPr>
        <w:t>Norconsult AB:s verksamhet ska vara klimatneutral senast 2045.</w:t>
      </w:r>
    </w:p>
    <w:p w14:paraId="3C4AFF28" w14:textId="77777777" w:rsidR="00152DAF" w:rsidRPr="00E35AB6" w:rsidRDefault="00152DAF" w:rsidP="00152DAF">
      <w:pPr>
        <w:rPr>
          <w:sz w:val="16"/>
          <w:szCs w:val="16"/>
          <w:lang w:val="sv-SE"/>
        </w:rPr>
      </w:pPr>
    </w:p>
    <w:p w14:paraId="406F9E18" w14:textId="30CD3A53" w:rsidR="00152DAF" w:rsidRPr="00E35AB6" w:rsidRDefault="00152DAF" w:rsidP="00E35AB6">
      <w:pPr>
        <w:pStyle w:val="Liststycke"/>
        <w:numPr>
          <w:ilvl w:val="0"/>
          <w:numId w:val="8"/>
        </w:numPr>
        <w:rPr>
          <w:sz w:val="16"/>
          <w:szCs w:val="16"/>
          <w:lang w:val="sv-SE"/>
        </w:rPr>
      </w:pPr>
      <w:r w:rsidRPr="00E35AB6">
        <w:rPr>
          <w:sz w:val="16"/>
          <w:szCs w:val="16"/>
          <w:lang w:val="sv-SE"/>
        </w:rPr>
        <w:t xml:space="preserve">Norconsults egna verksamhet ska ha nettonollutsläpp senast 2030, dvs minst 85 % lägre än basåret 2019 (resterande 15 % får kompenseras). </w:t>
      </w:r>
    </w:p>
    <w:p w14:paraId="242B65DE" w14:textId="57465675" w:rsidR="00152DAF" w:rsidRPr="00E35AB6" w:rsidRDefault="00152DAF" w:rsidP="00152DAF">
      <w:pPr>
        <w:pStyle w:val="Liststycke"/>
        <w:rPr>
          <w:sz w:val="16"/>
          <w:szCs w:val="16"/>
          <w:lang w:val="sv-SE"/>
        </w:rPr>
      </w:pPr>
      <w:r w:rsidRPr="00E35AB6">
        <w:rPr>
          <w:sz w:val="16"/>
          <w:szCs w:val="16"/>
          <w:lang w:val="sv-SE"/>
        </w:rPr>
        <w:t xml:space="preserve">I klimatmålet för 2030 ingår väsentliga utsläpp från alla tre </w:t>
      </w:r>
      <w:proofErr w:type="spellStart"/>
      <w:r w:rsidRPr="00E35AB6">
        <w:rPr>
          <w:sz w:val="16"/>
          <w:szCs w:val="16"/>
          <w:lang w:val="sv-SE"/>
        </w:rPr>
        <w:t>scope</w:t>
      </w:r>
      <w:proofErr w:type="spellEnd"/>
      <w:r w:rsidRPr="00E35AB6">
        <w:rPr>
          <w:sz w:val="16"/>
          <w:szCs w:val="16"/>
          <w:lang w:val="sv-SE"/>
        </w:rPr>
        <w:t xml:space="preserve"> i GHG-protokollet.</w:t>
      </w:r>
    </w:p>
    <w:p w14:paraId="2FEFC24D" w14:textId="77777777" w:rsidR="00152DAF" w:rsidRPr="00E35AB6" w:rsidRDefault="00152DAF" w:rsidP="00152DAF">
      <w:pPr>
        <w:rPr>
          <w:highlight w:val="yellow"/>
          <w:lang w:val="sv-SE"/>
        </w:rPr>
      </w:pPr>
    </w:p>
    <w:p w14:paraId="0F82E869" w14:textId="1BFDD6D9" w:rsidR="00152DAF" w:rsidRPr="00E35AB6" w:rsidRDefault="00152DAF" w:rsidP="00152DAF">
      <w:pPr>
        <w:pStyle w:val="Liststycke"/>
        <w:numPr>
          <w:ilvl w:val="0"/>
          <w:numId w:val="8"/>
        </w:numPr>
        <w:rPr>
          <w:sz w:val="16"/>
          <w:szCs w:val="16"/>
          <w:lang w:val="sv-SE"/>
        </w:rPr>
      </w:pPr>
      <w:r w:rsidRPr="00E35AB6">
        <w:rPr>
          <w:sz w:val="16"/>
          <w:szCs w:val="16"/>
          <w:lang w:val="sv-SE"/>
        </w:rPr>
        <w:t>Vi ska sänka våra utsläpp linjärt med 8 % per år och medelanställd i förhållande till basår 2019.</w:t>
      </w:r>
    </w:p>
    <w:p w14:paraId="0BA6A875" w14:textId="77777777" w:rsidR="0026632A" w:rsidRPr="00E35AB6" w:rsidRDefault="0026632A" w:rsidP="0026632A">
      <w:pPr>
        <w:rPr>
          <w:sz w:val="16"/>
          <w:szCs w:val="16"/>
          <w:lang w:val="sv-SE"/>
        </w:rPr>
      </w:pPr>
    </w:p>
    <w:p w14:paraId="139943E8" w14:textId="3575332A" w:rsidR="0026632A" w:rsidRPr="00E35AB6" w:rsidRDefault="0026632A" w:rsidP="0026632A">
      <w:pPr>
        <w:rPr>
          <w:lang w:val="sv-SE"/>
        </w:rPr>
      </w:pPr>
      <w:r w:rsidRPr="00E35AB6">
        <w:rPr>
          <w:lang w:val="sv-SE"/>
        </w:rPr>
        <w:t>Fossilfritt Sverige</w:t>
      </w:r>
    </w:p>
    <w:p w14:paraId="1FFE1CD2" w14:textId="72A45EF5" w:rsidR="00D53D6C" w:rsidRPr="00E35AB6" w:rsidRDefault="00D53D6C" w:rsidP="0026632A">
      <w:pPr>
        <w:rPr>
          <w:lang w:val="sv-SE"/>
        </w:rPr>
      </w:pPr>
    </w:p>
    <w:p w14:paraId="566680A9" w14:textId="2B6D2FD3" w:rsidR="00D53D6C" w:rsidRPr="00E35AB6" w:rsidRDefault="00D53D6C" w:rsidP="00D53D6C">
      <w:pPr>
        <w:rPr>
          <w:sz w:val="16"/>
          <w:szCs w:val="20"/>
          <w:lang w:val="sv-SE"/>
        </w:rPr>
      </w:pPr>
      <w:r w:rsidRPr="00E35AB6">
        <w:rPr>
          <w:sz w:val="16"/>
          <w:szCs w:val="20"/>
          <w:lang w:val="sv-SE"/>
        </w:rPr>
        <w:t>Fossilfritt Sverige arbetar med att öka takten i klimatomställningen. Målet är att bygga en stark industri och skapa fler jobb och exportmöjligheter genom att bli fossilfria. www.fossilfrittsverige.se</w:t>
      </w:r>
    </w:p>
    <w:p w14:paraId="3562B913" w14:textId="77777777" w:rsidR="00D53D6C" w:rsidRPr="00E35AB6" w:rsidRDefault="00D53D6C" w:rsidP="00D53D6C">
      <w:pPr>
        <w:rPr>
          <w:sz w:val="16"/>
          <w:szCs w:val="20"/>
          <w:lang w:val="sv-SE"/>
        </w:rPr>
      </w:pPr>
    </w:p>
    <w:sectPr w:rsidR="00D53D6C" w:rsidRPr="00E35AB6" w:rsidSect="00EF7461">
      <w:headerReference w:type="default" r:id="rId7"/>
      <w:footerReference w:type="even" r:id="rId8"/>
      <w:footerReference w:type="default" r:id="rId9"/>
      <w:headerReference w:type="first" r:id="rId10"/>
      <w:footerReference w:type="first" r:id="rId11"/>
      <w:pgSz w:w="11900" w:h="16840"/>
      <w:pgMar w:top="1701" w:right="1418" w:bottom="1701" w:left="1418"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62597" w14:textId="77777777" w:rsidR="00F649C4" w:rsidRDefault="00F649C4" w:rsidP="00BA2A4A">
      <w:r>
        <w:separator/>
      </w:r>
    </w:p>
  </w:endnote>
  <w:endnote w:type="continuationSeparator" w:id="0">
    <w:p w14:paraId="083047F6" w14:textId="77777777" w:rsidR="00F649C4" w:rsidRDefault="00F649C4"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Rockwell">
    <w:altName w:val="Nyala"/>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6A9B" w14:textId="77777777" w:rsidR="00CA714A" w:rsidRDefault="00CA714A" w:rsidP="00BA2A4A">
    <w:pPr>
      <w:pStyle w:val="Sidfot"/>
    </w:pPr>
    <w:r>
      <w:fldChar w:fldCharType="begin"/>
    </w:r>
    <w:r>
      <w:instrText xml:space="preserve">PAGE  </w:instrText>
    </w:r>
    <w:r>
      <w:fldChar w:fldCharType="end"/>
    </w:r>
  </w:p>
  <w:p w14:paraId="7788BC22" w14:textId="77777777" w:rsidR="00CA714A" w:rsidRDefault="00CA714A" w:rsidP="00BA2A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A64CC" w14:textId="587D21E4" w:rsidR="00EF7461" w:rsidRPr="00EF7461" w:rsidRDefault="00EF7461" w:rsidP="00EF7461">
    <w:pPr>
      <w:pStyle w:val="Sidfot"/>
      <w:jc w:val="right"/>
      <w:rPr>
        <w:rFonts w:ascii="Arial" w:hAnsi="Arial"/>
        <w:sz w:val="16"/>
        <w:szCs w:val="16"/>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EC8C"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4F177187"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123739">
      <w:rPr>
        <w:noProof/>
        <w:sz w:val="16"/>
        <w:szCs w:val="16"/>
      </w:rPr>
      <w:t>dokument3</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179B6" w14:textId="77777777" w:rsidR="00F649C4" w:rsidRDefault="00F649C4" w:rsidP="00BA2A4A">
      <w:r>
        <w:separator/>
      </w:r>
    </w:p>
  </w:footnote>
  <w:footnote w:type="continuationSeparator" w:id="0">
    <w:p w14:paraId="6FC0CFB8" w14:textId="77777777" w:rsidR="00F649C4" w:rsidRDefault="00F649C4"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1033" w14:textId="7F0605AA" w:rsidR="00CA714A" w:rsidRDefault="00EA6DF4" w:rsidP="00BA2A4A">
    <w:pPr>
      <w:pStyle w:val="Sidhuvud"/>
      <w:rPr>
        <w:rFonts w:ascii="Arial" w:hAnsi="Arial"/>
      </w:rPr>
    </w:pPr>
    <w:r w:rsidRPr="003373E7">
      <w:rPr>
        <w:rFonts w:ascii="Arial" w:hAnsi="Arial"/>
        <w:noProof/>
      </w:rPr>
      <w:drawing>
        <wp:anchor distT="0" distB="0" distL="114300" distR="114300" simplePos="0" relativeHeight="251661312" behindDoc="0" locked="0" layoutInCell="1" allowOverlap="1" wp14:anchorId="163592C0" wp14:editId="204B7C56">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roofErr w:type="spellStart"/>
    <w:r w:rsidR="00123739">
      <w:rPr>
        <w:rFonts w:ascii="Arial" w:hAnsi="Arial"/>
      </w:rPr>
      <w:t>Nyhet</w:t>
    </w:r>
    <w:proofErr w:type="spellEnd"/>
  </w:p>
  <w:p w14:paraId="2514493D" w14:textId="164A7404" w:rsidR="00123739" w:rsidRDefault="00123739" w:rsidP="00BA2A4A">
    <w:pPr>
      <w:pStyle w:val="Sidhuvud"/>
      <w:rPr>
        <w:rFonts w:ascii="Arial" w:hAnsi="Arial"/>
      </w:rPr>
    </w:pPr>
  </w:p>
  <w:p w14:paraId="4151828A" w14:textId="69D78478" w:rsidR="00123739" w:rsidRPr="003373E7" w:rsidRDefault="00123739" w:rsidP="00BA2A4A">
    <w:pPr>
      <w:pStyle w:val="Sidhuvud"/>
      <w:rPr>
        <w:rFonts w:ascii="Arial" w:hAnsi="Arial"/>
      </w:rPr>
    </w:pPr>
    <w:r>
      <w:rPr>
        <w:rFonts w:ascii="Arial" w:hAnsi="Arial"/>
      </w:rPr>
      <w:t>2021-01-</w:t>
    </w:r>
    <w:r w:rsidR="007F68E7">
      <w:rPr>
        <w:rFonts w:ascii="Arial" w:hAnsi="Arial"/>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5EB0" w14:textId="77777777" w:rsidR="00CA714A" w:rsidRDefault="00BA2A4A" w:rsidP="00BA2A4A">
    <w:pPr>
      <w:pStyle w:val="Sidhuvud"/>
    </w:pPr>
    <w:r>
      <w:rPr>
        <w:noProof/>
      </w:rPr>
      <w:drawing>
        <wp:anchor distT="0" distB="0" distL="114300" distR="114300" simplePos="0" relativeHeight="251659264" behindDoc="0" locked="0" layoutInCell="1" allowOverlap="1" wp14:anchorId="278D4915" wp14:editId="72396119">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756C7D72" w14:textId="77777777" w:rsidR="00CA714A" w:rsidRDefault="00CA714A" w:rsidP="00BA2A4A">
    <w:pPr>
      <w:pStyle w:val="Sidhuvud"/>
    </w:pPr>
  </w:p>
  <w:p w14:paraId="5E1573D3" w14:textId="77777777"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51E2C"/>
    <w:multiLevelType w:val="hybridMultilevel"/>
    <w:tmpl w:val="75083DF2"/>
    <w:lvl w:ilvl="0" w:tplc="E0F00F54">
      <w:start w:val="202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6551F"/>
    <w:multiLevelType w:val="hybridMultilevel"/>
    <w:tmpl w:val="A78C3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39"/>
    <w:rsid w:val="00062024"/>
    <w:rsid w:val="00081FC2"/>
    <w:rsid w:val="000D0B96"/>
    <w:rsid w:val="000D3604"/>
    <w:rsid w:val="000E2E51"/>
    <w:rsid w:val="000F758F"/>
    <w:rsid w:val="001062FC"/>
    <w:rsid w:val="00123739"/>
    <w:rsid w:val="00141C9D"/>
    <w:rsid w:val="00152DAF"/>
    <w:rsid w:val="00194743"/>
    <w:rsid w:val="001A222C"/>
    <w:rsid w:val="001B0D0E"/>
    <w:rsid w:val="00202B3F"/>
    <w:rsid w:val="0026632A"/>
    <w:rsid w:val="002759AA"/>
    <w:rsid w:val="002B1409"/>
    <w:rsid w:val="002D25D2"/>
    <w:rsid w:val="002E3078"/>
    <w:rsid w:val="003227EC"/>
    <w:rsid w:val="003373E7"/>
    <w:rsid w:val="00344292"/>
    <w:rsid w:val="0039404C"/>
    <w:rsid w:val="00394A2D"/>
    <w:rsid w:val="003C3AD5"/>
    <w:rsid w:val="003D09A4"/>
    <w:rsid w:val="00410E92"/>
    <w:rsid w:val="004237B3"/>
    <w:rsid w:val="0046158D"/>
    <w:rsid w:val="00490DE9"/>
    <w:rsid w:val="004A73FD"/>
    <w:rsid w:val="004D6D88"/>
    <w:rsid w:val="00523A32"/>
    <w:rsid w:val="005C602A"/>
    <w:rsid w:val="005D62C8"/>
    <w:rsid w:val="005F623D"/>
    <w:rsid w:val="0060490B"/>
    <w:rsid w:val="006745C3"/>
    <w:rsid w:val="00684D51"/>
    <w:rsid w:val="00696D79"/>
    <w:rsid w:val="006E6042"/>
    <w:rsid w:val="00713E6B"/>
    <w:rsid w:val="007223E0"/>
    <w:rsid w:val="00725233"/>
    <w:rsid w:val="007A3934"/>
    <w:rsid w:val="007B440C"/>
    <w:rsid w:val="007F68E7"/>
    <w:rsid w:val="00843470"/>
    <w:rsid w:val="008A69B7"/>
    <w:rsid w:val="008D2864"/>
    <w:rsid w:val="008D4261"/>
    <w:rsid w:val="009A2442"/>
    <w:rsid w:val="009B02AE"/>
    <w:rsid w:val="009B77C9"/>
    <w:rsid w:val="009F719A"/>
    <w:rsid w:val="00A47C6F"/>
    <w:rsid w:val="00A51437"/>
    <w:rsid w:val="00AA2435"/>
    <w:rsid w:val="00B01626"/>
    <w:rsid w:val="00B63495"/>
    <w:rsid w:val="00B755BD"/>
    <w:rsid w:val="00B85E61"/>
    <w:rsid w:val="00BA2A4A"/>
    <w:rsid w:val="00BA4B17"/>
    <w:rsid w:val="00BD53F5"/>
    <w:rsid w:val="00C90235"/>
    <w:rsid w:val="00CA714A"/>
    <w:rsid w:val="00CC0DD5"/>
    <w:rsid w:val="00CD0901"/>
    <w:rsid w:val="00D13F8D"/>
    <w:rsid w:val="00D27B19"/>
    <w:rsid w:val="00D413E8"/>
    <w:rsid w:val="00D53D6C"/>
    <w:rsid w:val="00D74567"/>
    <w:rsid w:val="00D830FF"/>
    <w:rsid w:val="00D95305"/>
    <w:rsid w:val="00DA3455"/>
    <w:rsid w:val="00DB1E83"/>
    <w:rsid w:val="00DC0C8E"/>
    <w:rsid w:val="00E30DEE"/>
    <w:rsid w:val="00E35AB6"/>
    <w:rsid w:val="00E41B37"/>
    <w:rsid w:val="00E44C19"/>
    <w:rsid w:val="00E45069"/>
    <w:rsid w:val="00E475B3"/>
    <w:rsid w:val="00EA6DF4"/>
    <w:rsid w:val="00EE0965"/>
    <w:rsid w:val="00EF7461"/>
    <w:rsid w:val="00EF7DF8"/>
    <w:rsid w:val="00EF7F37"/>
    <w:rsid w:val="00F34DB6"/>
    <w:rsid w:val="00F649C4"/>
    <w:rsid w:val="00F661F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577EEAD9"/>
  <w14:defaultImageDpi w14:val="300"/>
  <w15:docId w15:val="{FD84088E-58DC-4C29-8FE5-9DDEFE9A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brödtext"/>
    <w:qFormat/>
    <w:rsid w:val="00BA2A4A"/>
    <w:rPr>
      <w:rFonts w:ascii="Arial" w:hAnsi="Arial" w:cs="Arial"/>
      <w:szCs w:val="24"/>
      <w:lang w:val="en-US" w:eastAsia="en-US"/>
    </w:rPr>
  </w:style>
  <w:style w:type="paragraph" w:styleId="Rubrik1">
    <w:name w:val="heading 1"/>
    <w:basedOn w:val="Normal"/>
    <w:next w:val="Normal"/>
    <w:link w:val="Rubrik1Char"/>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BA2A4A"/>
    <w:pPr>
      <w:keepNext/>
      <w:spacing w:after="200"/>
      <w:outlineLvl w:val="1"/>
    </w:pPr>
    <w:rPr>
      <w:b/>
      <w:sz w:val="22"/>
    </w:rPr>
  </w:style>
  <w:style w:type="paragraph" w:styleId="Rubrik3">
    <w:name w:val="heading 3"/>
    <w:basedOn w:val="Normal"/>
    <w:next w:val="Normal"/>
    <w:link w:val="Rubrik3Char"/>
    <w:rsid w:val="00D413E8"/>
    <w:pPr>
      <w:keepNext/>
      <w:spacing w:after="200"/>
      <w:outlineLvl w:val="2"/>
    </w:pPr>
    <w:rPr>
      <w:rFonts w:ascii="Rockwell" w:hAnsi="Rockwell"/>
      <w:b/>
    </w:rPr>
  </w:style>
  <w:style w:type="paragraph" w:styleId="Rubrik4">
    <w:name w:val="heading 4"/>
    <w:basedOn w:val="Normal"/>
    <w:next w:val="Normal"/>
    <w:link w:val="Rubrik4Char"/>
    <w:rsid w:val="00D413E8"/>
    <w:pPr>
      <w:keepNext/>
      <w:spacing w:after="200"/>
      <w:outlineLvl w:val="3"/>
    </w:pPr>
    <w:rPr>
      <w:rFonts w:ascii="Rockwell" w:eastAsia="Times New Roman" w:hAnsi="Rockwell"/>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BA2A4A"/>
    <w:rPr>
      <w:rFonts w:ascii="Arial" w:hAnsi="Arial"/>
      <w:b/>
      <w:sz w:val="22"/>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CD0901"/>
    <w:pPr>
      <w:keepNext/>
      <w:spacing w:after="200"/>
      <w:contextualSpacing/>
    </w:pPr>
    <w:rPr>
      <w:rFonts w:eastAsiaTheme="majorEastAsia" w:cstheme="majorBidi"/>
      <w:b/>
      <w:spacing w:val="5"/>
      <w:kern w:val="28"/>
      <w:sz w:val="32"/>
      <w:szCs w:val="52"/>
    </w:rPr>
  </w:style>
  <w:style w:type="character" w:customStyle="1" w:styleId="RubrikChar">
    <w:name w:val="Rubrik Char"/>
    <w:basedOn w:val="Standardstycketeckensnitt"/>
    <w:link w:val="Rubrik"/>
    <w:rsid w:val="00CD0901"/>
    <w:rPr>
      <w:rFonts w:ascii="Arial" w:eastAsiaTheme="majorEastAsia" w:hAnsi="Arial" w:cstheme="majorBidi"/>
      <w:b/>
      <w:spacing w:val="5"/>
      <w:kern w:val="28"/>
      <w:sz w:val="32"/>
      <w:szCs w:val="52"/>
      <w:lang w:val="en-US"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Underrubrik">
    <w:name w:val="Subtitle"/>
    <w:basedOn w:val="Normal"/>
    <w:next w:val="Normal"/>
    <w:link w:val="UnderrubrikChar"/>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paragraph" w:styleId="Liststycke">
    <w:name w:val="List Paragraph"/>
    <w:basedOn w:val="Normal"/>
    <w:rsid w:val="00A47C6F"/>
    <w:pPr>
      <w:ind w:left="720"/>
      <w:contextualSpacing/>
    </w:pPr>
  </w:style>
  <w:style w:type="character" w:styleId="Kommentarsreferens">
    <w:name w:val="annotation reference"/>
    <w:basedOn w:val="Standardstycketeckensnitt"/>
    <w:semiHidden/>
    <w:unhideWhenUsed/>
    <w:rsid w:val="00E41B37"/>
    <w:rPr>
      <w:sz w:val="16"/>
      <w:szCs w:val="16"/>
    </w:rPr>
  </w:style>
  <w:style w:type="paragraph" w:styleId="Kommentarer">
    <w:name w:val="annotation text"/>
    <w:basedOn w:val="Normal"/>
    <w:link w:val="KommentarerChar"/>
    <w:semiHidden/>
    <w:unhideWhenUsed/>
    <w:rsid w:val="00E41B37"/>
    <w:rPr>
      <w:szCs w:val="20"/>
    </w:rPr>
  </w:style>
  <w:style w:type="character" w:customStyle="1" w:styleId="KommentarerChar">
    <w:name w:val="Kommentarer Char"/>
    <w:basedOn w:val="Standardstycketeckensnitt"/>
    <w:link w:val="Kommentarer"/>
    <w:semiHidden/>
    <w:rsid w:val="00E41B37"/>
    <w:rPr>
      <w:rFonts w:ascii="Arial" w:hAnsi="Arial" w:cs="Arial"/>
      <w:lang w:val="en-US" w:eastAsia="en-US"/>
    </w:rPr>
  </w:style>
  <w:style w:type="paragraph" w:styleId="Kommentarsmne">
    <w:name w:val="annotation subject"/>
    <w:basedOn w:val="Kommentarer"/>
    <w:next w:val="Kommentarer"/>
    <w:link w:val="KommentarsmneChar"/>
    <w:semiHidden/>
    <w:unhideWhenUsed/>
    <w:rsid w:val="00E41B37"/>
    <w:rPr>
      <w:b/>
      <w:bCs/>
    </w:rPr>
  </w:style>
  <w:style w:type="character" w:customStyle="1" w:styleId="KommentarsmneChar">
    <w:name w:val="Kommentarsämne Char"/>
    <w:basedOn w:val="KommentarerChar"/>
    <w:link w:val="Kommentarsmne"/>
    <w:semiHidden/>
    <w:rsid w:val="00E41B37"/>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93448">
      <w:bodyDiv w:val="1"/>
      <w:marLeft w:val="0"/>
      <w:marRight w:val="0"/>
      <w:marTop w:val="0"/>
      <w:marBottom w:val="0"/>
      <w:divBdr>
        <w:top w:val="none" w:sz="0" w:space="0" w:color="auto"/>
        <w:left w:val="none" w:sz="0" w:space="0" w:color="auto"/>
        <w:bottom w:val="none" w:sz="0" w:space="0" w:color="auto"/>
        <w:right w:val="none" w:sz="0" w:space="0" w:color="auto"/>
      </w:divBdr>
    </w:div>
    <w:div w:id="521627266">
      <w:bodyDiv w:val="1"/>
      <w:marLeft w:val="0"/>
      <w:marRight w:val="0"/>
      <w:marTop w:val="0"/>
      <w:marBottom w:val="0"/>
      <w:divBdr>
        <w:top w:val="none" w:sz="0" w:space="0" w:color="auto"/>
        <w:left w:val="none" w:sz="0" w:space="0" w:color="auto"/>
        <w:bottom w:val="none" w:sz="0" w:space="0" w:color="auto"/>
        <w:right w:val="none" w:sz="0" w:space="0" w:color="auto"/>
      </w:divBdr>
    </w:div>
    <w:div w:id="1272589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Tomt-dokument.dotx" TargetMode="External"/></Relationships>
</file>

<file path=word/theme/theme1.xml><?xml version="1.0" encoding="utf-8"?>
<a:theme xmlns:a="http://schemas.openxmlformats.org/drawingml/2006/main" name="Office-tema">
  <a:themeElements>
    <a:clrScheme name="Norconsult">
      <a:dk1>
        <a:sysClr val="windowText" lastClr="000000"/>
      </a:dk1>
      <a:lt1>
        <a:srgbClr val="FFFFFF"/>
      </a:lt1>
      <a:dk2>
        <a:srgbClr val="2A2A2A"/>
      </a:dk2>
      <a:lt2>
        <a:srgbClr val="FFFFFF"/>
      </a:lt2>
      <a:accent1>
        <a:srgbClr val="B5C231"/>
      </a:accent1>
      <a:accent2>
        <a:srgbClr val="009BB2"/>
      </a:accent2>
      <a:accent3>
        <a:srgbClr val="2C5379"/>
      </a:accent3>
      <a:accent4>
        <a:srgbClr val="E5D61C"/>
      </a:accent4>
      <a:accent5>
        <a:srgbClr val="552574"/>
      </a:accent5>
      <a:accent6>
        <a:srgbClr val="B9004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Tomt-dokument.dotx</Template>
  <TotalTime>0</TotalTime>
  <Pages>1</Pages>
  <Words>322</Words>
  <Characters>1845</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Catharina Johansson</cp:lastModifiedBy>
  <cp:revision>3</cp:revision>
  <cp:lastPrinted>2012-04-12T07:51:00Z</cp:lastPrinted>
  <dcterms:created xsi:type="dcterms:W3CDTF">2021-01-19T12:00:00Z</dcterms:created>
  <dcterms:modified xsi:type="dcterms:W3CDTF">2021-01-19T12:21:00Z</dcterms:modified>
</cp:coreProperties>
</file>