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0305" w14:textId="657BF04D"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33A9FE90" wp14:editId="1B97AB63">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8F5A75">
        <w:rPr>
          <w:rFonts w:ascii="Arial" w:hAnsi="Arial" w:cs="Arial"/>
        </w:rPr>
        <w:t>9</w:t>
      </w:r>
      <w:r w:rsidR="004940FE">
        <w:rPr>
          <w:rFonts w:ascii="Arial" w:hAnsi="Arial" w:cs="Arial"/>
        </w:rPr>
        <w:t>-</w:t>
      </w:r>
      <w:r w:rsidR="00500E96">
        <w:rPr>
          <w:rFonts w:ascii="Arial" w:hAnsi="Arial" w:cs="Arial"/>
        </w:rPr>
        <w:t>0</w:t>
      </w:r>
      <w:r w:rsidR="00B33F20">
        <w:rPr>
          <w:rFonts w:ascii="Arial" w:hAnsi="Arial" w:cs="Arial"/>
        </w:rPr>
        <w:t>4</w:t>
      </w:r>
      <w:r w:rsidR="00500E96">
        <w:rPr>
          <w:rFonts w:ascii="Arial" w:hAnsi="Arial" w:cs="Arial"/>
        </w:rPr>
        <w:t>-</w:t>
      </w:r>
      <w:r w:rsidR="00967284">
        <w:rPr>
          <w:rFonts w:ascii="Arial" w:hAnsi="Arial" w:cs="Arial"/>
        </w:rPr>
        <w:t>1</w:t>
      </w:r>
      <w:r w:rsidR="00175D48">
        <w:rPr>
          <w:rFonts w:ascii="Arial" w:hAnsi="Arial" w:cs="Arial"/>
        </w:rPr>
        <w:t>0</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14:paraId="49447A68" w14:textId="77777777" w:rsidR="00B93ADD" w:rsidRDefault="00B93ADD" w:rsidP="002B39CF">
      <w:pPr>
        <w:rPr>
          <w:rFonts w:ascii="Arial" w:hAnsi="Arial" w:cs="Arial"/>
          <w:b/>
          <w:bCs/>
          <w:sz w:val="32"/>
          <w:szCs w:val="32"/>
        </w:rPr>
      </w:pPr>
    </w:p>
    <w:p w14:paraId="6318CC56" w14:textId="5D300111"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2B0D1B">
        <w:rPr>
          <w:rFonts w:ascii="Arial" w:hAnsi="Arial" w:cs="Arial"/>
          <w:b/>
          <w:bCs/>
          <w:sz w:val="32"/>
          <w:szCs w:val="32"/>
        </w:rPr>
        <w:t>S</w:t>
      </w:r>
      <w:r w:rsidR="00B33F20">
        <w:rPr>
          <w:rFonts w:ascii="Arial" w:hAnsi="Arial" w:cs="Arial"/>
          <w:b/>
          <w:bCs/>
          <w:sz w:val="32"/>
          <w:szCs w:val="32"/>
        </w:rPr>
        <w:t>ätra</w:t>
      </w:r>
    </w:p>
    <w:p w14:paraId="4963DB67" w14:textId="77777777" w:rsidR="00B93ADD" w:rsidRDefault="00B93ADD" w:rsidP="005C4A78">
      <w:pPr>
        <w:rPr>
          <w:rFonts w:ascii="Arial" w:hAnsi="Arial" w:cs="Arial"/>
        </w:rPr>
      </w:pPr>
    </w:p>
    <w:p w14:paraId="244941F0" w14:textId="355CA5E7" w:rsidR="00B33F20"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500E96">
        <w:rPr>
          <w:rFonts w:ascii="Arial" w:hAnsi="Arial" w:cs="Arial"/>
          <w:b/>
          <w:sz w:val="22"/>
          <w:szCs w:val="22"/>
        </w:rPr>
        <w:t xml:space="preserve">på </w:t>
      </w:r>
      <w:r w:rsidR="00B33F20">
        <w:rPr>
          <w:rFonts w:ascii="Arial" w:hAnsi="Arial" w:cs="Arial"/>
          <w:b/>
          <w:sz w:val="22"/>
          <w:szCs w:val="22"/>
        </w:rPr>
        <w:t xml:space="preserve">Sätra Gårdsväg i Sätra, Stockholm </w:t>
      </w:r>
      <w:r w:rsidR="00045C2B">
        <w:rPr>
          <w:rFonts w:ascii="Arial" w:hAnsi="Arial" w:cs="Arial"/>
          <w:b/>
          <w:sz w:val="22"/>
          <w:szCs w:val="22"/>
        </w:rPr>
        <w:t xml:space="preserve">stängs </w:t>
      </w:r>
      <w:r w:rsidR="002B0D1B">
        <w:rPr>
          <w:rFonts w:ascii="Arial" w:hAnsi="Arial" w:cs="Arial"/>
          <w:b/>
          <w:sz w:val="22"/>
          <w:szCs w:val="22"/>
        </w:rPr>
        <w:t>1</w:t>
      </w:r>
      <w:r w:rsidR="00B33F20">
        <w:rPr>
          <w:rFonts w:ascii="Arial" w:hAnsi="Arial" w:cs="Arial"/>
          <w:b/>
          <w:sz w:val="22"/>
          <w:szCs w:val="22"/>
        </w:rPr>
        <w:t>5</w:t>
      </w:r>
      <w:r w:rsidR="002B0D1B">
        <w:rPr>
          <w:rFonts w:ascii="Arial" w:hAnsi="Arial" w:cs="Arial"/>
          <w:b/>
          <w:sz w:val="22"/>
          <w:szCs w:val="22"/>
        </w:rPr>
        <w:t xml:space="preserve"> </w:t>
      </w:r>
      <w:r w:rsidR="00B33F20">
        <w:rPr>
          <w:rFonts w:ascii="Arial" w:hAnsi="Arial" w:cs="Arial"/>
          <w:b/>
          <w:sz w:val="22"/>
          <w:szCs w:val="22"/>
        </w:rPr>
        <w:t>april</w:t>
      </w:r>
      <w:r w:rsidR="00417950">
        <w:rPr>
          <w:rFonts w:ascii="Arial" w:hAnsi="Arial" w:cs="Arial"/>
          <w:b/>
          <w:sz w:val="22"/>
          <w:szCs w:val="22"/>
        </w:rPr>
        <w:t xml:space="preserve"> </w:t>
      </w:r>
      <w:r w:rsidR="004818D3">
        <w:rPr>
          <w:rFonts w:ascii="Arial" w:hAnsi="Arial" w:cs="Arial"/>
          <w:b/>
          <w:sz w:val="22"/>
          <w:szCs w:val="22"/>
        </w:rPr>
        <w:t>på grund av</w:t>
      </w:r>
      <w:r w:rsidR="00045C2B">
        <w:rPr>
          <w:rFonts w:ascii="Arial" w:hAnsi="Arial" w:cs="Arial"/>
          <w:b/>
          <w:sz w:val="22"/>
          <w:szCs w:val="22"/>
        </w:rPr>
        <w:t xml:space="preserve"> </w:t>
      </w:r>
      <w:r w:rsidR="00501B70">
        <w:rPr>
          <w:rFonts w:ascii="Arial" w:hAnsi="Arial" w:cs="Arial"/>
          <w:b/>
          <w:sz w:val="22"/>
          <w:szCs w:val="22"/>
        </w:rPr>
        <w:t>försäljning av marken</w:t>
      </w:r>
      <w:r w:rsidR="00045C2B">
        <w:rPr>
          <w:rFonts w:ascii="Arial" w:hAnsi="Arial" w:cs="Arial"/>
          <w:b/>
          <w:sz w:val="22"/>
          <w:szCs w:val="22"/>
        </w:rPr>
        <w:t>.</w:t>
      </w:r>
      <w:bookmarkStart w:id="3" w:name="_Hlk497126108"/>
      <w:r w:rsidR="00967284">
        <w:rPr>
          <w:rFonts w:ascii="Arial" w:hAnsi="Arial" w:cs="Arial"/>
          <w:b/>
          <w:sz w:val="22"/>
          <w:szCs w:val="22"/>
        </w:rPr>
        <w:t xml:space="preserve"> S</w:t>
      </w:r>
      <w:r w:rsidR="00B33F20">
        <w:rPr>
          <w:rFonts w:ascii="Arial" w:hAnsi="Arial" w:cs="Arial"/>
          <w:b/>
          <w:sz w:val="22"/>
          <w:szCs w:val="22"/>
        </w:rPr>
        <w:t xml:space="preserve">tationen ersätts av en </w:t>
      </w:r>
      <w:r w:rsidR="00967284">
        <w:rPr>
          <w:rFonts w:ascii="Arial" w:hAnsi="Arial" w:cs="Arial"/>
          <w:b/>
          <w:sz w:val="22"/>
          <w:szCs w:val="22"/>
        </w:rPr>
        <w:t>återvinnings</w:t>
      </w:r>
      <w:r w:rsidR="00B33F20">
        <w:rPr>
          <w:rFonts w:ascii="Arial" w:hAnsi="Arial" w:cs="Arial"/>
          <w:b/>
          <w:sz w:val="22"/>
          <w:szCs w:val="22"/>
        </w:rPr>
        <w:t xml:space="preserve">station tvärs över vägen, på </w:t>
      </w:r>
      <w:proofErr w:type="spellStart"/>
      <w:r w:rsidR="00B33F20">
        <w:rPr>
          <w:rFonts w:ascii="Arial" w:hAnsi="Arial" w:cs="Arial"/>
          <w:b/>
          <w:sz w:val="22"/>
          <w:szCs w:val="22"/>
        </w:rPr>
        <w:t>Lövsätravägen</w:t>
      </w:r>
      <w:proofErr w:type="spellEnd"/>
      <w:r w:rsidR="00B33F20">
        <w:rPr>
          <w:rFonts w:ascii="Arial" w:hAnsi="Arial" w:cs="Arial"/>
          <w:b/>
          <w:sz w:val="22"/>
          <w:szCs w:val="22"/>
        </w:rPr>
        <w:t>/</w:t>
      </w:r>
      <w:proofErr w:type="spellStart"/>
      <w:r w:rsidR="00B33F20">
        <w:rPr>
          <w:rFonts w:ascii="Arial" w:hAnsi="Arial" w:cs="Arial"/>
          <w:b/>
          <w:sz w:val="22"/>
          <w:szCs w:val="22"/>
        </w:rPr>
        <w:t>Björksätravägen</w:t>
      </w:r>
      <w:proofErr w:type="spellEnd"/>
      <w:r w:rsidR="00B33F20">
        <w:rPr>
          <w:rFonts w:ascii="Arial" w:hAnsi="Arial" w:cs="Arial"/>
          <w:b/>
          <w:sz w:val="22"/>
          <w:szCs w:val="22"/>
        </w:rPr>
        <w:t xml:space="preserve">, som ställdes ut </w:t>
      </w:r>
      <w:r w:rsidR="00501B70">
        <w:rPr>
          <w:rFonts w:ascii="Arial" w:hAnsi="Arial" w:cs="Arial"/>
          <w:b/>
          <w:sz w:val="22"/>
          <w:szCs w:val="22"/>
        </w:rPr>
        <w:t>2017.</w:t>
      </w:r>
    </w:p>
    <w:p w14:paraId="3590D6F6" w14:textId="1DB956FC" w:rsidR="00501B70" w:rsidRDefault="00501B70" w:rsidP="006F7AE4">
      <w:pPr>
        <w:rPr>
          <w:rFonts w:ascii="Arial" w:hAnsi="Arial" w:cs="Arial"/>
          <w:b/>
          <w:sz w:val="22"/>
          <w:szCs w:val="22"/>
        </w:rPr>
      </w:pPr>
    </w:p>
    <w:p w14:paraId="6A4AD5FD" w14:textId="18059CFF" w:rsidR="00501B70" w:rsidRPr="00501B70" w:rsidRDefault="00501B70" w:rsidP="006F7AE4">
      <w:pPr>
        <w:rPr>
          <w:rFonts w:ascii="Arial" w:hAnsi="Arial" w:cs="Arial"/>
          <w:sz w:val="22"/>
          <w:szCs w:val="22"/>
        </w:rPr>
      </w:pPr>
      <w:r>
        <w:rPr>
          <w:rFonts w:ascii="Arial" w:hAnsi="Arial" w:cs="Arial"/>
          <w:sz w:val="22"/>
          <w:szCs w:val="22"/>
        </w:rPr>
        <w:t>Återvinningsstationen på Sätra Gårdsväg har varit på väg att stängas en längre tid och redan 2017 ställdes en station ut på andra sidan vägen som ersättning.</w:t>
      </w:r>
    </w:p>
    <w:bookmarkEnd w:id="3"/>
    <w:p w14:paraId="66B051F8" w14:textId="77777777" w:rsidR="004C3940" w:rsidRPr="00963186" w:rsidRDefault="004C3940" w:rsidP="006F7AE4">
      <w:pPr>
        <w:rPr>
          <w:rFonts w:ascii="Arial" w:hAnsi="Arial" w:cs="Arial"/>
          <w:sz w:val="22"/>
          <w:szCs w:val="22"/>
        </w:rPr>
      </w:pPr>
    </w:p>
    <w:p w14:paraId="1545974D" w14:textId="52A2B291" w:rsidR="00045C2B" w:rsidRDefault="00B33F20" w:rsidP="004C3940">
      <w:pPr>
        <w:rPr>
          <w:rFonts w:ascii="Arial" w:hAnsi="Arial" w:cs="Arial"/>
          <w:sz w:val="22"/>
          <w:szCs w:val="22"/>
        </w:rPr>
      </w:pPr>
      <w:r w:rsidRPr="00175D48">
        <w:rPr>
          <w:rFonts w:ascii="Arial" w:hAnsi="Arial" w:cs="Arial"/>
          <w:sz w:val="22"/>
          <w:szCs w:val="22"/>
        </w:rPr>
        <w:t>– Vi arbetar ständigt för att öka möjligheterna till återvinning och hoppas att placeringen</w:t>
      </w:r>
      <w:r w:rsidR="00501B70" w:rsidRPr="00175D48">
        <w:rPr>
          <w:rFonts w:ascii="Arial" w:hAnsi="Arial" w:cs="Arial"/>
          <w:sz w:val="22"/>
          <w:szCs w:val="22"/>
        </w:rPr>
        <w:t xml:space="preserve"> tvärs över vägen</w:t>
      </w:r>
      <w:r w:rsidRPr="00175D48">
        <w:rPr>
          <w:rFonts w:ascii="Arial" w:hAnsi="Arial" w:cs="Arial"/>
          <w:sz w:val="22"/>
          <w:szCs w:val="22"/>
        </w:rPr>
        <w:t xml:space="preserve"> ska fungera lika bra för våra återvinnare</w:t>
      </w:r>
      <w:r w:rsidRPr="00B33F20">
        <w:rPr>
          <w:rFonts w:ascii="Arial" w:hAnsi="Arial" w:cs="Arial"/>
          <w:i/>
          <w:sz w:val="22"/>
          <w:szCs w:val="22"/>
        </w:rPr>
        <w:t>,</w:t>
      </w:r>
      <w:r w:rsidRPr="00A90820">
        <w:rPr>
          <w:rFonts w:ascii="Arial" w:hAnsi="Arial" w:cs="Arial"/>
          <w:i/>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Pr>
          <w:rFonts w:ascii="Arial" w:hAnsi="Arial" w:cs="Arial"/>
          <w:sz w:val="22"/>
          <w:szCs w:val="22"/>
        </w:rPr>
        <w:t>Annika Ahlberg</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14:paraId="29CA1048" w14:textId="77777777" w:rsidR="0013522F" w:rsidRDefault="0013522F" w:rsidP="0013522F">
      <w:pPr>
        <w:rPr>
          <w:rFonts w:ascii="Arial" w:hAnsi="Arial" w:cs="Arial"/>
          <w:sz w:val="22"/>
          <w:szCs w:val="22"/>
        </w:rPr>
      </w:pPr>
    </w:p>
    <w:p w14:paraId="47DF738C" w14:textId="77777777"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14:paraId="4B8CD65D" w14:textId="77777777" w:rsidR="00045C2B" w:rsidRPr="00B33F20" w:rsidRDefault="00045C2B" w:rsidP="00DC6340">
      <w:pPr>
        <w:rPr>
          <w:rFonts w:ascii="Arial" w:hAnsi="Arial" w:cs="Arial"/>
          <w:sz w:val="22"/>
          <w:szCs w:val="22"/>
        </w:rPr>
      </w:pPr>
    </w:p>
    <w:p w14:paraId="75088EAA" w14:textId="77777777"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14:paraId="64560AA3" w14:textId="77777777" w:rsidR="004677B0" w:rsidRDefault="004677B0" w:rsidP="00DC6340">
      <w:pPr>
        <w:rPr>
          <w:rFonts w:ascii="Arial" w:hAnsi="Arial" w:cs="Arial"/>
          <w:sz w:val="22"/>
          <w:szCs w:val="22"/>
        </w:rPr>
      </w:pPr>
    </w:p>
    <w:p w14:paraId="53E30B38" w14:textId="77777777"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483254C9" w14:textId="77777777" w:rsidR="004677B0" w:rsidRDefault="004677B0" w:rsidP="00DC6340">
      <w:pPr>
        <w:rPr>
          <w:rFonts w:ascii="Arial" w:hAnsi="Arial" w:cs="Arial"/>
          <w:sz w:val="22"/>
          <w:szCs w:val="22"/>
        </w:rPr>
      </w:pPr>
    </w:p>
    <w:p w14:paraId="4DEB7D02" w14:textId="77777777"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5E279555" w14:textId="77777777" w:rsidR="00EC0B54" w:rsidRDefault="00EC0B54" w:rsidP="00963186">
      <w:pPr>
        <w:rPr>
          <w:rFonts w:ascii="Arial" w:hAnsi="Arial" w:cs="Arial"/>
          <w:sz w:val="22"/>
          <w:szCs w:val="22"/>
        </w:rPr>
      </w:pPr>
    </w:p>
    <w:p w14:paraId="3EEC0CDD" w14:textId="77777777" w:rsidR="00B33F20" w:rsidRPr="00B833E8" w:rsidRDefault="00B33F20" w:rsidP="00B33F20">
      <w:pPr>
        <w:rPr>
          <w:rFonts w:ascii="Arial" w:hAnsi="Arial" w:cs="Arial"/>
          <w:i/>
          <w:iCs/>
          <w:sz w:val="22"/>
          <w:szCs w:val="22"/>
        </w:rPr>
      </w:pPr>
      <w:r w:rsidRPr="00B833E8">
        <w:rPr>
          <w:rFonts w:ascii="Arial" w:hAnsi="Arial" w:cs="Arial"/>
          <w:i/>
          <w:iCs/>
          <w:sz w:val="22"/>
          <w:szCs w:val="22"/>
        </w:rPr>
        <w:t xml:space="preserve">För </w:t>
      </w:r>
      <w:r>
        <w:rPr>
          <w:rFonts w:ascii="Arial" w:hAnsi="Arial" w:cs="Arial"/>
          <w:i/>
          <w:iCs/>
          <w:sz w:val="22"/>
          <w:szCs w:val="22"/>
        </w:rPr>
        <w:t>mer</w:t>
      </w:r>
      <w:r w:rsidRPr="00B833E8">
        <w:rPr>
          <w:rFonts w:ascii="Arial" w:hAnsi="Arial" w:cs="Arial"/>
          <w:i/>
          <w:iCs/>
          <w:sz w:val="22"/>
          <w:szCs w:val="22"/>
        </w:rPr>
        <w:t xml:space="preserve"> information: </w:t>
      </w:r>
    </w:p>
    <w:p w14:paraId="00B645D1" w14:textId="77777777" w:rsidR="00B33F20" w:rsidRPr="00B833E8" w:rsidRDefault="00B33F20" w:rsidP="00B33F20">
      <w:pPr>
        <w:rPr>
          <w:rFonts w:ascii="Arial" w:hAnsi="Arial" w:cs="Arial"/>
          <w:sz w:val="22"/>
          <w:szCs w:val="22"/>
        </w:rPr>
      </w:pPr>
      <w:r w:rsidRPr="00B833E8">
        <w:rPr>
          <w:rFonts w:ascii="Arial" w:hAnsi="Arial" w:cs="Arial"/>
          <w:sz w:val="22"/>
          <w:szCs w:val="22"/>
        </w:rPr>
        <w:t xml:space="preserve">Annika Ahlberg, regionchef, Förpacknings- och Tidningsinsamlingen  </w:t>
      </w:r>
    </w:p>
    <w:p w14:paraId="6BA119FF" w14:textId="77777777" w:rsidR="00B33F20" w:rsidRPr="00B833E8" w:rsidRDefault="00B33F20" w:rsidP="00B33F20">
      <w:pPr>
        <w:rPr>
          <w:rFonts w:ascii="Arial" w:hAnsi="Arial" w:cs="Arial"/>
          <w:sz w:val="22"/>
          <w:szCs w:val="22"/>
        </w:rPr>
      </w:pPr>
      <w:r w:rsidRPr="00B833E8">
        <w:rPr>
          <w:rFonts w:ascii="Arial" w:hAnsi="Arial" w:cs="Arial"/>
          <w:sz w:val="22"/>
          <w:szCs w:val="22"/>
        </w:rPr>
        <w:t>Telefon 08-566 144 01</w:t>
      </w:r>
    </w:p>
    <w:p w14:paraId="1E6F38E3" w14:textId="77777777" w:rsidR="00B33F20" w:rsidRPr="00B833E8" w:rsidRDefault="00175D48" w:rsidP="00B33F20">
      <w:pPr>
        <w:rPr>
          <w:rFonts w:ascii="Arial" w:hAnsi="Arial" w:cs="Arial"/>
          <w:sz w:val="22"/>
          <w:szCs w:val="22"/>
        </w:rPr>
      </w:pPr>
      <w:hyperlink r:id="rId10" w:history="1">
        <w:r w:rsidR="00B33F20" w:rsidRPr="00B833E8">
          <w:rPr>
            <w:rStyle w:val="Hyperlnk"/>
            <w:rFonts w:ascii="Arial" w:hAnsi="Arial" w:cs="Arial"/>
            <w:sz w:val="22"/>
            <w:szCs w:val="22"/>
          </w:rPr>
          <w:t>Annika.ahlberg@ftiab.se</w:t>
        </w:r>
      </w:hyperlink>
    </w:p>
    <w:p w14:paraId="41BA7A0A" w14:textId="77777777" w:rsidR="00017A3C" w:rsidRPr="00FE10F1" w:rsidRDefault="00017A3C" w:rsidP="00EC0B54">
      <w:pPr>
        <w:rPr>
          <w:rFonts w:ascii="Arial" w:hAnsi="Arial" w:cs="Arial"/>
          <w:sz w:val="22"/>
          <w:szCs w:val="22"/>
        </w:rPr>
      </w:pPr>
    </w:p>
    <w:p w14:paraId="29E8A94D" w14:textId="77777777" w:rsidR="00045C2B" w:rsidRDefault="00045C2B" w:rsidP="00017A3C">
      <w:pPr>
        <w:rPr>
          <w:rFonts w:ascii="Arial" w:hAnsi="Arial" w:cs="Arial"/>
          <w:sz w:val="20"/>
          <w:szCs w:val="20"/>
          <w:u w:val="single"/>
        </w:rPr>
      </w:pPr>
    </w:p>
    <w:bookmarkEnd w:id="0"/>
    <w:bookmarkEnd w:id="1"/>
    <w:p w14:paraId="5DB3B661" w14:textId="77777777" w:rsidR="00E33C81" w:rsidRDefault="00E33C81" w:rsidP="0033106A">
      <w:pPr>
        <w:pStyle w:val="Oformateradtext"/>
        <w:rPr>
          <w:rFonts w:ascii="Arial" w:hAnsi="Arial" w:cs="Arial"/>
          <w:sz w:val="20"/>
          <w:szCs w:val="20"/>
        </w:rPr>
      </w:pPr>
    </w:p>
    <w:p w14:paraId="5268850C" w14:textId="0BBF1EAA" w:rsidR="0051300C" w:rsidRDefault="0051300C" w:rsidP="0033106A">
      <w:pPr>
        <w:pStyle w:val="Oformateradtext"/>
        <w:rPr>
          <w:rFonts w:ascii="Arial" w:hAnsi="Arial" w:cs="Arial"/>
          <w:sz w:val="20"/>
          <w:szCs w:val="20"/>
        </w:rPr>
      </w:pPr>
    </w:p>
    <w:p w14:paraId="3E082119" w14:textId="58EA7E8B" w:rsidR="00B33F20" w:rsidRDefault="00B33F20" w:rsidP="0033106A">
      <w:pPr>
        <w:pStyle w:val="Oformateradtext"/>
        <w:rPr>
          <w:rFonts w:ascii="Arial" w:hAnsi="Arial" w:cs="Arial"/>
          <w:sz w:val="20"/>
          <w:szCs w:val="20"/>
        </w:rPr>
      </w:pPr>
    </w:p>
    <w:p w14:paraId="370578C2" w14:textId="67F67148" w:rsidR="00B33F20" w:rsidRDefault="00B33F20" w:rsidP="0033106A">
      <w:pPr>
        <w:pStyle w:val="Oformateradtext"/>
        <w:rPr>
          <w:rFonts w:ascii="Arial" w:hAnsi="Arial" w:cs="Arial"/>
          <w:sz w:val="20"/>
          <w:szCs w:val="20"/>
        </w:rPr>
      </w:pPr>
    </w:p>
    <w:p w14:paraId="7464C9F2" w14:textId="59A42D3E" w:rsidR="00B33F20" w:rsidRDefault="00B33F20" w:rsidP="0033106A">
      <w:pPr>
        <w:pStyle w:val="Oformateradtext"/>
        <w:rPr>
          <w:rFonts w:ascii="Arial" w:hAnsi="Arial" w:cs="Arial"/>
          <w:sz w:val="20"/>
          <w:szCs w:val="20"/>
        </w:rPr>
      </w:pPr>
    </w:p>
    <w:p w14:paraId="0A6885C2" w14:textId="66E01BF8" w:rsidR="00B33F20" w:rsidRDefault="00B33F20" w:rsidP="0033106A">
      <w:pPr>
        <w:pStyle w:val="Oformateradtext"/>
        <w:rPr>
          <w:rFonts w:ascii="Arial" w:hAnsi="Arial" w:cs="Arial"/>
          <w:sz w:val="20"/>
          <w:szCs w:val="20"/>
        </w:rPr>
      </w:pPr>
    </w:p>
    <w:p w14:paraId="3E9DF7A6" w14:textId="4D326D20" w:rsidR="00B33F20" w:rsidRDefault="00B33F20" w:rsidP="0033106A">
      <w:pPr>
        <w:pStyle w:val="Oformateradtext"/>
        <w:rPr>
          <w:rFonts w:ascii="Arial" w:hAnsi="Arial" w:cs="Arial"/>
          <w:sz w:val="20"/>
          <w:szCs w:val="20"/>
        </w:rPr>
      </w:pPr>
    </w:p>
    <w:p w14:paraId="37AD95C8" w14:textId="77777777" w:rsidR="0051300C" w:rsidRDefault="0051300C" w:rsidP="0033106A">
      <w:pPr>
        <w:pStyle w:val="Oformateradtext"/>
        <w:rPr>
          <w:rFonts w:ascii="Arial" w:hAnsi="Arial" w:cs="Arial"/>
          <w:sz w:val="20"/>
          <w:szCs w:val="20"/>
        </w:rPr>
      </w:pPr>
    </w:p>
    <w:p w14:paraId="1957FBBD" w14:textId="77777777"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14:paraId="5F615295" w14:textId="77777777"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CD0F" w14:textId="77777777" w:rsidR="00457173" w:rsidRDefault="00457173" w:rsidP="00455E94">
      <w:r>
        <w:separator/>
      </w:r>
    </w:p>
  </w:endnote>
  <w:endnote w:type="continuationSeparator" w:id="0">
    <w:p w14:paraId="724FF599" w14:textId="77777777"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003E"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6BCF9" w14:textId="77777777" w:rsidR="00457173" w:rsidRDefault="00457173" w:rsidP="00455E94">
      <w:r>
        <w:separator/>
      </w:r>
    </w:p>
  </w:footnote>
  <w:footnote w:type="continuationSeparator" w:id="0">
    <w:p w14:paraId="332690A4" w14:textId="77777777"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75D48"/>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1B70"/>
    <w:rsid w:val="00507802"/>
    <w:rsid w:val="0051300C"/>
    <w:rsid w:val="005210A0"/>
    <w:rsid w:val="00523350"/>
    <w:rsid w:val="005312FC"/>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73286"/>
    <w:rsid w:val="007853AB"/>
    <w:rsid w:val="007977FA"/>
    <w:rsid w:val="007B084A"/>
    <w:rsid w:val="007C7557"/>
    <w:rsid w:val="007E5725"/>
    <w:rsid w:val="007F4913"/>
    <w:rsid w:val="00807BCB"/>
    <w:rsid w:val="00815DBC"/>
    <w:rsid w:val="00840655"/>
    <w:rsid w:val="0085451B"/>
    <w:rsid w:val="00854BC5"/>
    <w:rsid w:val="00854F2F"/>
    <w:rsid w:val="00873EF4"/>
    <w:rsid w:val="0087420C"/>
    <w:rsid w:val="00875BB1"/>
    <w:rsid w:val="00891261"/>
    <w:rsid w:val="0089536A"/>
    <w:rsid w:val="00896F3D"/>
    <w:rsid w:val="008976D4"/>
    <w:rsid w:val="008A6353"/>
    <w:rsid w:val="008B5E3D"/>
    <w:rsid w:val="008C170C"/>
    <w:rsid w:val="008C3B5D"/>
    <w:rsid w:val="008E6534"/>
    <w:rsid w:val="008F5A75"/>
    <w:rsid w:val="00916761"/>
    <w:rsid w:val="0094655E"/>
    <w:rsid w:val="00946E93"/>
    <w:rsid w:val="009545E5"/>
    <w:rsid w:val="00957190"/>
    <w:rsid w:val="00961CA7"/>
    <w:rsid w:val="00961DD7"/>
    <w:rsid w:val="00963186"/>
    <w:rsid w:val="00967284"/>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E4D15"/>
    <w:rsid w:val="00AF2CC8"/>
    <w:rsid w:val="00B058D1"/>
    <w:rsid w:val="00B33F20"/>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110A4"/>
    <w:rsid w:val="00D20E12"/>
    <w:rsid w:val="00D23C94"/>
    <w:rsid w:val="00D25E31"/>
    <w:rsid w:val="00D44C27"/>
    <w:rsid w:val="00D6075D"/>
    <w:rsid w:val="00D61EE4"/>
    <w:rsid w:val="00D703F2"/>
    <w:rsid w:val="00D77A9A"/>
    <w:rsid w:val="00D84A18"/>
    <w:rsid w:val="00DA0B87"/>
    <w:rsid w:val="00DA2804"/>
    <w:rsid w:val="00DA7CEE"/>
    <w:rsid w:val="00DC2D7B"/>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3496A"/>
    <w:rsid w:val="00F40955"/>
    <w:rsid w:val="00F425B1"/>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1ED66"/>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262</Words>
  <Characters>1998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7</cp:revision>
  <cp:lastPrinted>2016-12-29T10:04:00Z</cp:lastPrinted>
  <dcterms:created xsi:type="dcterms:W3CDTF">2019-04-09T13:29:00Z</dcterms:created>
  <dcterms:modified xsi:type="dcterms:W3CDTF">2019-04-10T10:55:00Z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