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C6489" w14:textId="77777777" w:rsidR="000A379B" w:rsidRDefault="000A379B" w:rsidP="000464B5">
      <w:pPr>
        <w:spacing w:after="0" w:line="240" w:lineRule="auto"/>
        <w:rPr>
          <w:rFonts w:ascii="Tahoma" w:hAnsi="Tahoma" w:cs="Tahoma"/>
          <w:b/>
          <w:sz w:val="16"/>
          <w:szCs w:val="16"/>
          <w:highlight w:val="yellow"/>
          <w:lang w:val="fr-FR"/>
        </w:rPr>
      </w:pPr>
    </w:p>
    <w:p w14:paraId="67898FB1" w14:textId="77777777" w:rsidR="000A379B" w:rsidRDefault="000A379B" w:rsidP="000464B5">
      <w:pPr>
        <w:spacing w:after="0" w:line="240" w:lineRule="auto"/>
        <w:rPr>
          <w:rFonts w:ascii="Tahoma" w:hAnsi="Tahoma" w:cs="Tahoma"/>
          <w:b/>
          <w:sz w:val="16"/>
          <w:szCs w:val="16"/>
          <w:highlight w:val="yellow"/>
          <w:lang w:val="fr-FR"/>
        </w:rPr>
      </w:pPr>
    </w:p>
    <w:p w14:paraId="235A74C9" w14:textId="77777777" w:rsidR="00CC00AF" w:rsidRPr="00FD5C3F" w:rsidRDefault="00CC00AF" w:rsidP="000464B5">
      <w:pPr>
        <w:spacing w:after="0" w:line="240" w:lineRule="auto"/>
        <w:rPr>
          <w:rFonts w:ascii="Tahoma" w:hAnsi="Tahoma" w:cs="Tahoma"/>
          <w:b/>
          <w:sz w:val="16"/>
          <w:szCs w:val="16"/>
          <w:lang w:val="fr-FR"/>
        </w:rPr>
      </w:pPr>
      <w:r w:rsidRPr="000A379B">
        <w:rPr>
          <w:rFonts w:ascii="Tahoma" w:hAnsi="Tahoma" w:cs="Tahoma"/>
          <w:b/>
          <w:sz w:val="16"/>
          <w:szCs w:val="16"/>
          <w:highlight w:val="yellow"/>
          <w:lang w:val="fr-FR"/>
        </w:rPr>
        <w:t>MEDIA CONTACT:</w:t>
      </w:r>
    </w:p>
    <w:p w14:paraId="603F03AE" w14:textId="77777777" w:rsidR="00A811BA" w:rsidRDefault="00A811BA" w:rsidP="00A811BA">
      <w:pPr>
        <w:spacing w:after="0" w:line="240" w:lineRule="auto"/>
        <w:rPr>
          <w:rFonts w:ascii="Tahoma" w:hAnsi="Tahoma" w:cs="Tahoma"/>
          <w:sz w:val="16"/>
          <w:szCs w:val="16"/>
        </w:rPr>
      </w:pPr>
    </w:p>
    <w:p w14:paraId="6C7D210B" w14:textId="77777777" w:rsidR="00A811BA" w:rsidRPr="00A811BA" w:rsidRDefault="00A811BA" w:rsidP="00A811BA">
      <w:pPr>
        <w:spacing w:after="0" w:line="240" w:lineRule="auto"/>
        <w:rPr>
          <w:rFonts w:ascii="Tahoma" w:hAnsi="Tahoma" w:cs="Tahoma"/>
          <w:sz w:val="16"/>
          <w:szCs w:val="16"/>
        </w:rPr>
      </w:pPr>
    </w:p>
    <w:p w14:paraId="353B8CEE" w14:textId="77777777" w:rsidR="002911C2" w:rsidRDefault="002911C2" w:rsidP="002911C2">
      <w:pPr>
        <w:spacing w:after="0" w:line="240" w:lineRule="auto"/>
        <w:jc w:val="center"/>
        <w:rPr>
          <w:rFonts w:ascii="Tahoma" w:hAnsi="Tahoma" w:cs="Tahoma"/>
          <w:b/>
          <w:sz w:val="24"/>
          <w:szCs w:val="24"/>
        </w:rPr>
      </w:pPr>
      <w:r>
        <w:rPr>
          <w:rFonts w:ascii="Tahoma" w:hAnsi="Tahoma" w:cs="Tahoma"/>
          <w:b/>
          <w:sz w:val="24"/>
          <w:szCs w:val="24"/>
        </w:rPr>
        <w:t>min® presenterar Approach® S60, en golfklocka med GPS och unrivalled style and features</w:t>
      </w:r>
    </w:p>
    <w:p w14:paraId="489A4879" w14:textId="77777777" w:rsidR="002911C2" w:rsidRDefault="002911C2" w:rsidP="002911C2">
      <w:pPr>
        <w:spacing w:after="0" w:line="240" w:lineRule="auto"/>
        <w:jc w:val="center"/>
        <w:rPr>
          <w:rFonts w:ascii="Tahoma" w:hAnsi="Tahoma" w:cs="Tahoma"/>
          <w:sz w:val="24"/>
          <w:szCs w:val="24"/>
        </w:rPr>
      </w:pPr>
      <w:r>
        <w:rPr>
          <w:rFonts w:ascii="Tahoma" w:hAnsi="Tahoma" w:cs="Tahoma"/>
          <w:sz w:val="24"/>
          <w:szCs w:val="24"/>
        </w:rPr>
        <w:t>Nya Garmin Golf-funktioner med features weekly leaderboards, live scoring mm.</w:t>
      </w:r>
      <w:r w:rsidRPr="00C512EE">
        <w:rPr>
          <w:rFonts w:ascii="Tahoma" w:hAnsi="Tahoma" w:cs="Tahoma"/>
          <w:sz w:val="24"/>
          <w:szCs w:val="24"/>
        </w:rPr>
        <w:t xml:space="preserve">  </w:t>
      </w:r>
    </w:p>
    <w:p w14:paraId="61DB24C5" w14:textId="77777777" w:rsidR="002911C2" w:rsidRPr="00C512EE" w:rsidRDefault="002911C2" w:rsidP="002911C2">
      <w:pPr>
        <w:spacing w:after="0" w:line="240" w:lineRule="auto"/>
        <w:jc w:val="center"/>
        <w:rPr>
          <w:rFonts w:ascii="Tahoma" w:hAnsi="Tahoma" w:cs="Tahoma"/>
          <w:sz w:val="24"/>
          <w:szCs w:val="24"/>
        </w:rPr>
      </w:pPr>
    </w:p>
    <w:p w14:paraId="2F1E791A" w14:textId="77777777" w:rsidR="002911C2" w:rsidRPr="00FA37E8" w:rsidRDefault="002911C2" w:rsidP="002911C2">
      <w:pPr>
        <w:spacing w:line="240" w:lineRule="auto"/>
        <w:rPr>
          <w:rFonts w:ascii="Tahoma" w:hAnsi="Tahoma" w:cs="Tahoma"/>
          <w:sz w:val="20"/>
          <w:szCs w:val="20"/>
          <w:lang w:val="sv-SE"/>
        </w:rPr>
      </w:pPr>
      <w:r w:rsidRPr="00756D99">
        <w:rPr>
          <w:rFonts w:ascii="Tahoma" w:hAnsi="Tahoma" w:cs="Tahoma"/>
          <w:sz w:val="20"/>
          <w:szCs w:val="20"/>
          <w:lang w:val="sv-SE"/>
        </w:rPr>
        <w:t xml:space="preserve">Approach S60, den senaste golf-klockan med knivskarpa golffunktioner som du behöver på handleden för att  få till den perfekta och snabbaste rundan och med rätt stil. Approach S60 har en pekskärm som syms tydligt I solljus som intuitively integrerar detaljerad CourseView </w:t>
      </w:r>
      <w:r>
        <w:rPr>
          <w:rFonts w:ascii="Tahoma" w:hAnsi="Tahoma" w:cs="Tahoma"/>
          <w:sz w:val="20"/>
          <w:szCs w:val="20"/>
          <w:lang w:val="sv-SE"/>
        </w:rPr>
        <w:t>karta och avstånd</w:t>
      </w:r>
      <w:r w:rsidRPr="00756D99">
        <w:rPr>
          <w:rFonts w:ascii="Tahoma" w:hAnsi="Tahoma" w:cs="Tahoma"/>
          <w:sz w:val="20"/>
          <w:szCs w:val="20"/>
          <w:lang w:val="sv-SE"/>
        </w:rPr>
        <w:t xml:space="preserve"> </w:t>
      </w:r>
      <w:r>
        <w:rPr>
          <w:rFonts w:ascii="Tahoma" w:hAnsi="Tahoma" w:cs="Tahoma"/>
          <w:sz w:val="20"/>
          <w:szCs w:val="20"/>
          <w:lang w:val="sv-SE"/>
        </w:rPr>
        <w:t>i färg</w:t>
      </w:r>
      <w:r w:rsidRPr="00756D99">
        <w:rPr>
          <w:rFonts w:ascii="Tahoma" w:hAnsi="Tahoma" w:cs="Tahoma"/>
          <w:sz w:val="20"/>
          <w:szCs w:val="20"/>
          <w:lang w:val="sv-SE"/>
        </w:rPr>
        <w:t xml:space="preserve">, right on your wrist. Den ger dig snabb tillgång till viktig information som du behöver på golfrundan som exakt avstånd till green, hazards and doglegs </w:t>
      </w:r>
      <w:r>
        <w:rPr>
          <w:rFonts w:ascii="Tahoma" w:hAnsi="Tahoma" w:cs="Tahoma"/>
          <w:sz w:val="20"/>
          <w:szCs w:val="20"/>
          <w:lang w:val="sv-SE"/>
        </w:rPr>
        <w:t>som hjälper dig bemästra spelet på över 40,000 förinladdade över hela världen inkl fria uppdateringar</w:t>
      </w:r>
      <w:r w:rsidRPr="00756D99">
        <w:rPr>
          <w:rFonts w:ascii="Tahoma" w:hAnsi="Tahoma" w:cs="Tahoma"/>
          <w:sz w:val="20"/>
          <w:szCs w:val="20"/>
          <w:lang w:val="sv-SE"/>
        </w:rPr>
        <w:t xml:space="preserve">. </w:t>
      </w:r>
      <w:r w:rsidRPr="00756D99">
        <w:rPr>
          <w:rFonts w:ascii="Tahoma" w:hAnsi="Tahoma" w:cs="Tahoma"/>
          <w:sz w:val="20"/>
          <w:szCs w:val="20"/>
        </w:rPr>
        <w:t>I en design so</w:t>
      </w:r>
      <w:r>
        <w:rPr>
          <w:rFonts w:ascii="Tahoma" w:hAnsi="Tahoma" w:cs="Tahoma"/>
          <w:sz w:val="20"/>
          <w:szCs w:val="20"/>
        </w:rPr>
        <w:t>m</w:t>
      </w:r>
      <w:r w:rsidRPr="00756D99">
        <w:rPr>
          <w:rFonts w:ascii="Tahoma" w:hAnsi="Tahoma" w:cs="Tahoma"/>
          <w:sz w:val="20"/>
          <w:szCs w:val="20"/>
        </w:rPr>
        <w:t xml:space="preserve"> passar lika bra utanför klubbhuset</w:t>
      </w:r>
      <w:r>
        <w:rPr>
          <w:rFonts w:ascii="Tahoma" w:hAnsi="Tahoma" w:cs="Tahoma"/>
          <w:sz w:val="20"/>
          <w:szCs w:val="20"/>
        </w:rPr>
        <w:t xml:space="preserve">. </w:t>
      </w:r>
      <w:r w:rsidRPr="00FA37E8">
        <w:rPr>
          <w:rFonts w:ascii="Tahoma" w:hAnsi="Tahoma" w:cs="Tahoma"/>
          <w:sz w:val="20"/>
          <w:szCs w:val="20"/>
          <w:lang w:val="sv-SE"/>
        </w:rPr>
        <w:t>Approach S60 har den populära QuickFit™ armbandet som enkelt byts på några sekunder</w:t>
      </w:r>
      <w:r>
        <w:rPr>
          <w:rFonts w:ascii="Tahoma" w:hAnsi="Tahoma" w:cs="Tahoma"/>
          <w:sz w:val="20"/>
          <w:szCs w:val="20"/>
          <w:lang w:val="sv-SE"/>
        </w:rPr>
        <w:t xml:space="preserve"> utan verktyg</w:t>
      </w:r>
      <w:r w:rsidRPr="00FA37E8">
        <w:rPr>
          <w:rFonts w:ascii="Tahoma" w:hAnsi="Tahoma" w:cs="Tahoma"/>
          <w:sz w:val="20"/>
          <w:szCs w:val="20"/>
          <w:lang w:val="sv-SE"/>
        </w:rPr>
        <w:t xml:space="preserve">. </w:t>
      </w:r>
      <w:r>
        <w:rPr>
          <w:rFonts w:ascii="Tahoma" w:hAnsi="Tahoma" w:cs="Tahoma"/>
          <w:sz w:val="20"/>
          <w:szCs w:val="20"/>
          <w:lang w:val="sv-SE"/>
        </w:rPr>
        <w:t>Armbanden finnsi många olika färger i silikon, läder or rostfritt stål.</w:t>
      </w:r>
    </w:p>
    <w:p w14:paraId="3F18A4A0" w14:textId="77777777" w:rsidR="002911C2" w:rsidRPr="009C1CC0" w:rsidRDefault="002911C2" w:rsidP="002911C2">
      <w:pPr>
        <w:spacing w:line="240" w:lineRule="auto"/>
        <w:rPr>
          <w:rFonts w:ascii="Tahoma" w:hAnsi="Tahoma" w:cs="Tahoma"/>
          <w:sz w:val="20"/>
          <w:szCs w:val="20"/>
          <w:lang w:val="sv-SE"/>
        </w:rPr>
      </w:pPr>
      <w:r w:rsidRPr="00FA37E8">
        <w:rPr>
          <w:rFonts w:ascii="Tahoma" w:hAnsi="Tahoma" w:cs="Tahoma"/>
          <w:sz w:val="20"/>
          <w:szCs w:val="20"/>
          <w:lang w:val="sv-SE"/>
        </w:rPr>
        <w:t>För att To add anoth</w:t>
      </w:r>
      <w:bookmarkStart w:id="0" w:name="_GoBack"/>
      <w:bookmarkEnd w:id="0"/>
      <w:r w:rsidRPr="00FA37E8">
        <w:rPr>
          <w:rFonts w:ascii="Tahoma" w:hAnsi="Tahoma" w:cs="Tahoma"/>
          <w:sz w:val="20"/>
          <w:szCs w:val="20"/>
          <w:lang w:val="sv-SE"/>
        </w:rPr>
        <w:t>er level of fun and competition, the Approach S60 är en av manga Garmin-klockor som är kompatibel med Garmins nya golf-app där du kan tävla I veckutmaningar på golfbanor oavse</w:t>
      </w:r>
      <w:r>
        <w:rPr>
          <w:rFonts w:ascii="Tahoma" w:hAnsi="Tahoma" w:cs="Tahoma"/>
          <w:sz w:val="20"/>
          <w:szCs w:val="20"/>
          <w:lang w:val="sv-SE"/>
        </w:rPr>
        <w:t>t när du du spelar under veckan</w:t>
      </w:r>
      <w:r w:rsidRPr="00FA37E8">
        <w:rPr>
          <w:rFonts w:ascii="Tahoma" w:hAnsi="Tahoma" w:cs="Tahoma"/>
          <w:sz w:val="20"/>
          <w:szCs w:val="20"/>
          <w:lang w:val="sv-SE"/>
        </w:rPr>
        <w:t xml:space="preserve">. </w:t>
      </w:r>
      <w:r w:rsidRPr="00687BD1">
        <w:rPr>
          <w:rFonts w:ascii="Tahoma" w:hAnsi="Tahoma" w:cs="Tahoma"/>
          <w:sz w:val="20"/>
          <w:szCs w:val="20"/>
          <w:lang w:val="sv-SE"/>
        </w:rPr>
        <w:t>Den kostnadsfria appen kan du tävla mot bade vänner och andra golfare som spelar</w:t>
      </w:r>
      <w:r>
        <w:rPr>
          <w:rFonts w:ascii="Tahoma" w:hAnsi="Tahoma" w:cs="Tahoma"/>
          <w:sz w:val="20"/>
          <w:szCs w:val="20"/>
          <w:lang w:val="sv-SE"/>
        </w:rPr>
        <w:t xml:space="preserve"> </w:t>
      </w:r>
      <w:r w:rsidRPr="009C1CC0">
        <w:rPr>
          <w:rFonts w:ascii="Tahoma" w:hAnsi="Tahoma" w:cs="Tahoma"/>
          <w:sz w:val="20"/>
          <w:szCs w:val="20"/>
          <w:lang w:val="sv-SE"/>
        </w:rPr>
        <w:t xml:space="preserve">på samma bana plus </w:t>
      </w:r>
      <w:r>
        <w:rPr>
          <w:rFonts w:ascii="Tahoma" w:hAnsi="Tahoma" w:cs="Tahoma"/>
          <w:sz w:val="20"/>
          <w:szCs w:val="20"/>
          <w:lang w:val="sv-SE"/>
        </w:rPr>
        <w:t>att du kan se deras rankade score</w:t>
      </w:r>
      <w:r w:rsidRPr="009C1CC0">
        <w:rPr>
          <w:rFonts w:ascii="Tahoma" w:hAnsi="Tahoma" w:cs="Tahoma"/>
          <w:sz w:val="20"/>
          <w:szCs w:val="20"/>
          <w:lang w:val="sv-SE"/>
        </w:rPr>
        <w:t xml:space="preserve">, handicap </w:t>
      </w:r>
      <w:r>
        <w:rPr>
          <w:rFonts w:ascii="Tahoma" w:hAnsi="Tahoma" w:cs="Tahoma"/>
          <w:sz w:val="20"/>
          <w:szCs w:val="20"/>
          <w:lang w:val="sv-SE"/>
        </w:rPr>
        <w:t>mm</w:t>
      </w:r>
      <w:r w:rsidRPr="009C1CC0">
        <w:rPr>
          <w:rFonts w:ascii="Tahoma" w:hAnsi="Tahoma" w:cs="Tahoma"/>
          <w:sz w:val="20"/>
          <w:szCs w:val="20"/>
          <w:lang w:val="sv-SE"/>
        </w:rPr>
        <w:t>. Du kan köra din egen tävling och bjuda in andra att vara med., plus att de kan chatta med varandra och p</w:t>
      </w:r>
      <w:r>
        <w:rPr>
          <w:rFonts w:ascii="Tahoma" w:hAnsi="Tahoma" w:cs="Tahoma"/>
          <w:sz w:val="20"/>
          <w:szCs w:val="20"/>
          <w:lang w:val="sv-SE"/>
        </w:rPr>
        <w:t>osta sina resultat så andra ser</w:t>
      </w:r>
      <w:r w:rsidRPr="009C1CC0">
        <w:rPr>
          <w:rFonts w:ascii="Tahoma" w:hAnsi="Tahoma" w:cs="Tahoma"/>
          <w:sz w:val="20"/>
          <w:szCs w:val="20"/>
          <w:lang w:val="sv-SE"/>
        </w:rPr>
        <w:t xml:space="preserve">. Med Approach S60, kan du utilize appen för live scoring när de spelar sin runda; resultat som registreras I enheten syncas automatiskt till appen </w:t>
      </w:r>
      <w:r>
        <w:rPr>
          <w:rFonts w:ascii="Tahoma" w:hAnsi="Tahoma" w:cs="Tahoma"/>
          <w:sz w:val="20"/>
          <w:szCs w:val="20"/>
          <w:lang w:val="sv-SE"/>
        </w:rPr>
        <w:t>för direkt uppdatering när du spelar.</w:t>
      </w:r>
    </w:p>
    <w:p w14:paraId="2F706139" w14:textId="77777777" w:rsidR="002911C2" w:rsidRDefault="002911C2" w:rsidP="002911C2">
      <w:pPr>
        <w:spacing w:line="240" w:lineRule="auto"/>
        <w:rPr>
          <w:rFonts w:ascii="Tahoma" w:hAnsi="Tahoma" w:cs="Tahoma"/>
          <w:sz w:val="20"/>
          <w:szCs w:val="20"/>
          <w:lang w:val="sv-SE"/>
        </w:rPr>
      </w:pPr>
      <w:r w:rsidRPr="00543DD0">
        <w:rPr>
          <w:rFonts w:ascii="Tahoma" w:hAnsi="Tahoma" w:cs="Tahoma"/>
          <w:color w:val="1A1A1A"/>
          <w:sz w:val="20"/>
          <w:szCs w:val="20"/>
          <w:lang w:val="sv-SE"/>
        </w:rPr>
        <w:t>“Approach S60 är lika funktionell som en golfklo</w:t>
      </w:r>
      <w:r>
        <w:rPr>
          <w:rFonts w:ascii="Tahoma" w:hAnsi="Tahoma" w:cs="Tahoma"/>
          <w:color w:val="1A1A1A"/>
          <w:sz w:val="20"/>
          <w:szCs w:val="20"/>
          <w:lang w:val="sv-SE"/>
        </w:rPr>
        <w:t>cka som en stilig vardagsklocka,</w:t>
      </w:r>
      <w:r w:rsidRPr="00543DD0">
        <w:rPr>
          <w:rFonts w:ascii="Tahoma" w:hAnsi="Tahoma" w:cs="Tahoma"/>
          <w:color w:val="1A1A1A"/>
          <w:sz w:val="20"/>
          <w:szCs w:val="20"/>
          <w:lang w:val="sv-SE"/>
        </w:rPr>
        <w:t xml:space="preserve"> says </w:t>
      </w:r>
      <w:r w:rsidRPr="00543DD0">
        <w:rPr>
          <w:rFonts w:ascii="Tahoma" w:hAnsi="Tahoma" w:cs="Tahoma"/>
          <w:sz w:val="20"/>
          <w:szCs w:val="20"/>
          <w:lang w:val="sv-SE"/>
        </w:rPr>
        <w:t xml:space="preserve">Martin Resch, Garmin EMEA Senior Product Manager, Outdoor. </w:t>
      </w:r>
    </w:p>
    <w:p w14:paraId="054E8C0C" w14:textId="77777777" w:rsidR="002911C2" w:rsidRPr="00543DD0" w:rsidRDefault="002911C2" w:rsidP="002911C2">
      <w:pPr>
        <w:spacing w:line="240" w:lineRule="auto"/>
        <w:rPr>
          <w:rFonts w:ascii="Tahoma" w:hAnsi="Tahoma" w:cs="Tahoma"/>
          <w:sz w:val="20"/>
          <w:szCs w:val="20"/>
          <w:lang w:val="sv-SE"/>
        </w:rPr>
      </w:pPr>
      <w:r w:rsidRPr="00FD5C3F">
        <w:rPr>
          <w:rFonts w:ascii="Tahoma" w:hAnsi="Tahoma" w:cs="Tahoma"/>
          <w:sz w:val="20"/>
          <w:szCs w:val="20"/>
        </w:rPr>
        <w:t>“</w:t>
      </w:r>
      <w:r>
        <w:rPr>
          <w:rFonts w:ascii="Tahoma" w:hAnsi="Tahoma" w:cs="Tahoma"/>
          <w:sz w:val="20"/>
          <w:szCs w:val="20"/>
        </w:rPr>
        <w:t xml:space="preserve">Den är full med ledande funktioner som golfare uppskattar och litar på. </w:t>
      </w:r>
      <w:r w:rsidRPr="00543DD0">
        <w:rPr>
          <w:rFonts w:ascii="Tahoma" w:hAnsi="Tahoma" w:cs="Tahoma"/>
          <w:sz w:val="20"/>
          <w:szCs w:val="20"/>
          <w:lang w:val="sv-SE"/>
        </w:rPr>
        <w:t xml:space="preserve">I våra approach-serier – som avancerade AutoShot™, PlaysLike Distance, touch targeting mm. – det här är än så länge den stiligaste klockan vi har levererat och en statement of one’s passion for the great game of golf in any surroundings.” </w:t>
      </w:r>
    </w:p>
    <w:p w14:paraId="315F4EA6" w14:textId="77777777" w:rsidR="002911C2" w:rsidRPr="00651296" w:rsidRDefault="002911C2" w:rsidP="002911C2">
      <w:pPr>
        <w:spacing w:line="240" w:lineRule="auto"/>
        <w:rPr>
          <w:rFonts w:ascii="Tahoma" w:hAnsi="Tahoma" w:cs="Tahoma"/>
          <w:sz w:val="20"/>
          <w:szCs w:val="20"/>
          <w:lang w:val="sv-SE"/>
        </w:rPr>
      </w:pPr>
      <w:r w:rsidRPr="00543DD0">
        <w:rPr>
          <w:rFonts w:ascii="Tahoma" w:hAnsi="Tahoma" w:cs="Tahoma"/>
          <w:sz w:val="20"/>
          <w:szCs w:val="20"/>
          <w:lang w:val="sv-SE"/>
        </w:rPr>
        <w:t>Tack vare Garmin AutoShot game tracking technology</w:t>
      </w:r>
      <w:r w:rsidRPr="00543DD0">
        <w:rPr>
          <w:rFonts w:ascii="Tahoma" w:hAnsi="Tahoma" w:cs="Tahoma"/>
          <w:sz w:val="20"/>
          <w:szCs w:val="20"/>
          <w:vertAlign w:val="superscript"/>
          <w:lang w:val="sv-SE"/>
        </w:rPr>
        <w:t>1</w:t>
      </w:r>
      <w:r w:rsidRPr="00543DD0">
        <w:rPr>
          <w:rFonts w:ascii="Tahoma" w:hAnsi="Tahoma" w:cs="Tahoma"/>
          <w:sz w:val="20"/>
          <w:szCs w:val="20"/>
          <w:lang w:val="sv-SE"/>
        </w:rPr>
        <w:t xml:space="preserve">, kan du enkelt review, map and analysera alla dina slag från varje runda du spelat med Approach S60. Den registrerar automatiskt position, och distans för varje slag och laddar upp det till din Garmin Connect™ </w:t>
      </w:r>
      <w:r>
        <w:rPr>
          <w:rFonts w:ascii="Tahoma" w:hAnsi="Tahoma" w:cs="Tahoma"/>
          <w:sz w:val="20"/>
          <w:szCs w:val="20"/>
          <w:lang w:val="sv-SE"/>
        </w:rPr>
        <w:t>för post-round analys</w:t>
      </w:r>
      <w:r w:rsidRPr="00543DD0">
        <w:rPr>
          <w:rFonts w:ascii="Tahoma" w:hAnsi="Tahoma" w:cs="Tahoma"/>
          <w:sz w:val="20"/>
          <w:szCs w:val="20"/>
          <w:lang w:val="sv-SE"/>
        </w:rPr>
        <w:t>. Förutom att du kan se hur långt ditt slag var kan du också använda AutoShot data för att jämföra statistic från</w:t>
      </w:r>
      <w:r>
        <w:rPr>
          <w:rFonts w:ascii="Tahoma" w:hAnsi="Tahoma" w:cs="Tahoma"/>
          <w:sz w:val="20"/>
          <w:szCs w:val="20"/>
          <w:lang w:val="sv-SE"/>
        </w:rPr>
        <w:t xml:space="preserve"> tidigare rundor</w:t>
      </w:r>
      <w:r w:rsidRPr="00543DD0">
        <w:rPr>
          <w:rFonts w:ascii="Tahoma" w:hAnsi="Tahoma" w:cs="Tahoma"/>
          <w:sz w:val="20"/>
          <w:szCs w:val="20"/>
          <w:lang w:val="sv-SE"/>
        </w:rPr>
        <w:t xml:space="preserve">, review their club distances and averages, and analyze their tendencies as they fine tune their game. </w:t>
      </w:r>
      <w:r w:rsidRPr="00651296">
        <w:rPr>
          <w:rFonts w:ascii="Tahoma" w:hAnsi="Tahoma" w:cs="Tahoma"/>
          <w:sz w:val="20"/>
          <w:szCs w:val="20"/>
          <w:lang w:val="sv-SE"/>
        </w:rPr>
        <w:t xml:space="preserve">Mobilappen Garmin Connect kan också användas för att uppdatera de banor du oftast spelar på med hjälp av CourseView auto updater, </w:t>
      </w:r>
      <w:r>
        <w:rPr>
          <w:rFonts w:ascii="Tahoma" w:hAnsi="Tahoma" w:cs="Tahoma"/>
          <w:sz w:val="20"/>
          <w:szCs w:val="20"/>
          <w:lang w:val="sv-SE"/>
        </w:rPr>
        <w:t>som automatiskt skickar uppdateringar till klockan</w:t>
      </w:r>
      <w:r w:rsidRPr="00651296">
        <w:rPr>
          <w:rFonts w:ascii="Tahoma" w:hAnsi="Tahoma" w:cs="Tahoma"/>
          <w:sz w:val="20"/>
          <w:szCs w:val="20"/>
          <w:lang w:val="sv-SE"/>
        </w:rPr>
        <w:t xml:space="preserve">. </w:t>
      </w:r>
    </w:p>
    <w:p w14:paraId="3059092D" w14:textId="77777777" w:rsidR="002911C2" w:rsidRPr="00FE1976" w:rsidRDefault="002911C2" w:rsidP="002911C2">
      <w:pPr>
        <w:spacing w:line="240" w:lineRule="auto"/>
        <w:rPr>
          <w:rFonts w:ascii="Tahoma" w:hAnsi="Tahoma" w:cs="Tahoma"/>
          <w:sz w:val="20"/>
          <w:szCs w:val="20"/>
          <w:lang w:val="sv-SE"/>
        </w:rPr>
      </w:pPr>
      <w:r w:rsidRPr="00651296">
        <w:rPr>
          <w:rFonts w:ascii="Tahoma" w:hAnsi="Tahoma" w:cs="Tahoma"/>
          <w:sz w:val="20"/>
          <w:szCs w:val="20"/>
          <w:lang w:val="sv-SE"/>
        </w:rPr>
        <w:t xml:space="preserve">Approach S60 mäter också exakt distans till framkant, bakkant och mitten av green, </w:t>
      </w:r>
      <w:r>
        <w:rPr>
          <w:rFonts w:ascii="Tahoma" w:hAnsi="Tahoma" w:cs="Tahoma"/>
          <w:sz w:val="20"/>
          <w:szCs w:val="20"/>
          <w:lang w:val="sv-SE"/>
        </w:rPr>
        <w:t>sand traps, vattenhinder</w:t>
      </w:r>
      <w:r w:rsidRPr="00651296">
        <w:rPr>
          <w:rFonts w:ascii="Tahoma" w:hAnsi="Tahoma" w:cs="Tahoma"/>
          <w:sz w:val="20"/>
          <w:szCs w:val="20"/>
          <w:lang w:val="sv-SE"/>
        </w:rPr>
        <w:t>, layups</w:t>
      </w:r>
      <w:r>
        <w:rPr>
          <w:rFonts w:ascii="Tahoma" w:hAnsi="Tahoma" w:cs="Tahoma"/>
          <w:sz w:val="20"/>
          <w:szCs w:val="20"/>
          <w:lang w:val="sv-SE"/>
        </w:rPr>
        <w:t xml:space="preserve"> och</w:t>
      </w:r>
      <w:r w:rsidRPr="00651296">
        <w:rPr>
          <w:rFonts w:ascii="Tahoma" w:hAnsi="Tahoma" w:cs="Tahoma"/>
          <w:sz w:val="20"/>
          <w:szCs w:val="20"/>
          <w:lang w:val="sv-SE"/>
        </w:rPr>
        <w:t xml:space="preserve"> doglegs. Furthermore, touch targeting mäter avstånd till valfri plats på banan. Du kan använda Green View för att se outline of the green på alla hål, och manuellt placer flaggan till dagens flaggplacering för att f</w:t>
      </w:r>
      <w:r>
        <w:rPr>
          <w:rFonts w:ascii="Tahoma" w:hAnsi="Tahoma" w:cs="Tahoma"/>
          <w:sz w:val="20"/>
          <w:szCs w:val="20"/>
          <w:lang w:val="sv-SE"/>
        </w:rPr>
        <w:t xml:space="preserve">å så exakt svstånd som möjligt. </w:t>
      </w:r>
      <w:r w:rsidRPr="00FE1976">
        <w:rPr>
          <w:rFonts w:ascii="Tahoma" w:hAnsi="Tahoma" w:cs="Tahoma"/>
          <w:sz w:val="20"/>
          <w:szCs w:val="20"/>
          <w:lang w:val="sv-SE"/>
        </w:rPr>
        <w:t>Tacj vare PlaysLike feature, the Approach S60 kan också beräknahöjdskillnaden mellan dig och målet och beräkna hur långt du skall slå. Tex. O</w:t>
      </w:r>
      <w:r>
        <w:rPr>
          <w:rFonts w:ascii="Tahoma" w:hAnsi="Tahoma" w:cs="Tahoma"/>
          <w:sz w:val="20"/>
          <w:szCs w:val="20"/>
          <w:lang w:val="sv-SE"/>
        </w:rPr>
        <w:t>m</w:t>
      </w:r>
      <w:r w:rsidRPr="00FE1976">
        <w:rPr>
          <w:rFonts w:ascii="Tahoma" w:hAnsi="Tahoma" w:cs="Tahoma"/>
          <w:sz w:val="20"/>
          <w:szCs w:val="20"/>
          <w:lang w:val="sv-SE"/>
        </w:rPr>
        <w:t xml:space="preserve"> det lutar utför visar PlaysLike att distansen skall spel</w:t>
      </w:r>
      <w:r>
        <w:rPr>
          <w:rFonts w:ascii="Tahoma" w:hAnsi="Tahoma" w:cs="Tahoma"/>
          <w:sz w:val="20"/>
          <w:szCs w:val="20"/>
          <w:lang w:val="sv-SE"/>
        </w:rPr>
        <w:t>as kortare än det egentligen är</w:t>
      </w:r>
      <w:r w:rsidRPr="00FE1976">
        <w:rPr>
          <w:rFonts w:ascii="Tahoma" w:hAnsi="Tahoma" w:cs="Tahoma"/>
          <w:sz w:val="20"/>
          <w:szCs w:val="20"/>
          <w:lang w:val="sv-SE"/>
        </w:rPr>
        <w:t xml:space="preserve"> </w:t>
      </w:r>
    </w:p>
    <w:p w14:paraId="62C1D924" w14:textId="77777777" w:rsidR="002911C2" w:rsidRPr="001327FF" w:rsidRDefault="002911C2" w:rsidP="002911C2">
      <w:pPr>
        <w:spacing w:line="240" w:lineRule="auto"/>
        <w:rPr>
          <w:rFonts w:ascii="Tahoma" w:hAnsi="Tahoma" w:cs="Tahoma"/>
          <w:sz w:val="20"/>
          <w:szCs w:val="20"/>
          <w:lang w:val="sv-SE"/>
        </w:rPr>
      </w:pPr>
      <w:r w:rsidRPr="00FE1976">
        <w:rPr>
          <w:rFonts w:ascii="Tahoma" w:hAnsi="Tahoma" w:cs="Tahoma"/>
          <w:sz w:val="20"/>
          <w:szCs w:val="20"/>
          <w:lang w:val="sv-SE"/>
        </w:rPr>
        <w:t xml:space="preserve">Doubling som en aktivitetsmätare tracker, the Approach S60 registrerar dina dagliga steg, förbrända kalorier, distans och sömn, med rörelselarm för att påminna dig om </w:t>
      </w:r>
      <w:r>
        <w:rPr>
          <w:rFonts w:ascii="Tahoma" w:hAnsi="Tahoma" w:cs="Tahoma"/>
          <w:sz w:val="20"/>
          <w:szCs w:val="20"/>
          <w:lang w:val="sv-SE"/>
        </w:rPr>
        <w:t>att hålla dig aktiv hela dagen.</w:t>
      </w:r>
      <w:r w:rsidRPr="00FE1976">
        <w:rPr>
          <w:rFonts w:ascii="Tahoma" w:hAnsi="Tahoma" w:cs="Tahoma"/>
          <w:sz w:val="20"/>
          <w:szCs w:val="20"/>
          <w:lang w:val="sv-SE"/>
        </w:rPr>
        <w:t xml:space="preserve"> Den tar också emot smarta aviseringar från kompatibla smartphones</w:t>
      </w:r>
      <w:r w:rsidRPr="00FE1976">
        <w:rPr>
          <w:rFonts w:ascii="Tahoma" w:hAnsi="Tahoma" w:cs="Tahoma"/>
          <w:sz w:val="20"/>
          <w:szCs w:val="20"/>
          <w:vertAlign w:val="superscript"/>
          <w:lang w:val="sv-SE"/>
        </w:rPr>
        <w:t>3</w:t>
      </w:r>
      <w:r w:rsidRPr="00FE1976">
        <w:rPr>
          <w:rFonts w:ascii="Tahoma" w:hAnsi="Tahoma" w:cs="Tahoma"/>
          <w:sz w:val="20"/>
          <w:szCs w:val="20"/>
          <w:lang w:val="sv-SE"/>
        </w:rPr>
        <w:t xml:space="preserve">, så du kan vara uppkopplad </w:t>
      </w:r>
      <w:r>
        <w:rPr>
          <w:rFonts w:ascii="Tahoma" w:hAnsi="Tahoma" w:cs="Tahoma"/>
          <w:sz w:val="20"/>
          <w:szCs w:val="20"/>
          <w:lang w:val="sv-SE"/>
        </w:rPr>
        <w:t>och se sinkommande samtal, SMS, direkt i klockan</w:t>
      </w:r>
      <w:r w:rsidRPr="00FE1976">
        <w:rPr>
          <w:rFonts w:ascii="Tahoma" w:hAnsi="Tahoma" w:cs="Tahoma"/>
          <w:sz w:val="20"/>
          <w:szCs w:val="20"/>
          <w:lang w:val="sv-SE"/>
        </w:rPr>
        <w:t xml:space="preserve">. </w:t>
      </w:r>
      <w:r w:rsidRPr="001327FF">
        <w:rPr>
          <w:rFonts w:ascii="Tahoma" w:hAnsi="Tahoma" w:cs="Tahoma"/>
          <w:sz w:val="20"/>
          <w:szCs w:val="20"/>
          <w:lang w:val="sv-SE"/>
        </w:rPr>
        <w:t>Och ihopkopplad med appen kan Approach S60 också ge dig väderleksprognoser så du vet hur du skall klä dig när du skall ge dig ut på din speltur.</w:t>
      </w:r>
    </w:p>
    <w:p w14:paraId="41B41318" w14:textId="77777777" w:rsidR="002911C2" w:rsidRPr="002911C2" w:rsidRDefault="002911C2" w:rsidP="002911C2">
      <w:pPr>
        <w:spacing w:line="240" w:lineRule="auto"/>
        <w:rPr>
          <w:rFonts w:ascii="Tahoma" w:hAnsi="Tahoma" w:cs="Tahoma"/>
          <w:sz w:val="20"/>
          <w:szCs w:val="20"/>
          <w:lang w:val="sv-SE"/>
        </w:rPr>
      </w:pPr>
      <w:r w:rsidRPr="001327FF">
        <w:rPr>
          <w:rFonts w:ascii="Tahoma" w:hAnsi="Tahoma" w:cs="Tahoma"/>
          <w:sz w:val="20"/>
          <w:szCs w:val="20"/>
          <w:lang w:val="sv-SE"/>
        </w:rPr>
        <w:lastRenderedPageBreak/>
        <w:t>Approach S60 har också SwingTempo som mäter skillnaden mellan upswing och downswing och TempoTraining som använder en 3:1 ratio och vibrerar för att synkronisera sving mechani</w:t>
      </w:r>
      <w:r>
        <w:rPr>
          <w:rFonts w:ascii="Tahoma" w:hAnsi="Tahoma" w:cs="Tahoma"/>
          <w:sz w:val="20"/>
          <w:szCs w:val="20"/>
          <w:lang w:val="sv-SE"/>
        </w:rPr>
        <w:t>cs rörelsen och finjustera ditt</w:t>
      </w:r>
      <w:r w:rsidRPr="001327FF">
        <w:rPr>
          <w:rFonts w:ascii="Tahoma" w:hAnsi="Tahoma" w:cs="Tahoma"/>
          <w:sz w:val="20"/>
          <w:szCs w:val="20"/>
          <w:lang w:val="sv-SE"/>
        </w:rPr>
        <w:t xml:space="preserve"> swing tempo. </w:t>
      </w:r>
      <w:r w:rsidRPr="002911C2">
        <w:rPr>
          <w:rFonts w:ascii="Tahoma" w:hAnsi="Tahoma" w:cs="Tahoma"/>
          <w:sz w:val="20"/>
          <w:szCs w:val="20"/>
          <w:lang w:val="sv-SE"/>
        </w:rPr>
        <w:t xml:space="preserve">Ihopkopplad med Garmin TruSwing™ får du också  swing-hastighet och klubb path vinkel för att förbättra din swing consistency. </w:t>
      </w:r>
    </w:p>
    <w:p w14:paraId="344D5177" w14:textId="77777777" w:rsidR="002911C2" w:rsidRPr="002911C2" w:rsidRDefault="002911C2" w:rsidP="002911C2">
      <w:pPr>
        <w:spacing w:line="240" w:lineRule="auto"/>
        <w:rPr>
          <w:rFonts w:ascii="Tahoma" w:hAnsi="Tahoma" w:cs="Tahoma"/>
          <w:sz w:val="20"/>
          <w:szCs w:val="20"/>
          <w:lang w:val="sv-SE"/>
        </w:rPr>
      </w:pPr>
      <w:r w:rsidRPr="002911C2">
        <w:rPr>
          <w:rFonts w:ascii="Tahoma" w:hAnsi="Tahoma" w:cs="Tahoma"/>
          <w:sz w:val="20"/>
          <w:szCs w:val="20"/>
          <w:lang w:val="sv-SE"/>
        </w:rPr>
        <w:t>Approach S60 har upp till 10 timmars batteritid I golf-läge och upp till 10 dagar I klockläge med aktivitetsmätning.</w:t>
      </w:r>
      <w:r>
        <w:rPr>
          <w:rFonts w:ascii="Tahoma" w:hAnsi="Tahoma" w:cs="Tahoma"/>
          <w:sz w:val="20"/>
          <w:szCs w:val="20"/>
          <w:lang w:val="sv-SE"/>
        </w:rPr>
        <w:t xml:space="preserve"> </w:t>
      </w:r>
      <w:r w:rsidRPr="002911C2">
        <w:rPr>
          <w:rFonts w:ascii="Tahoma" w:hAnsi="Tahoma" w:cs="Tahoma"/>
          <w:sz w:val="20"/>
          <w:szCs w:val="20"/>
          <w:lang w:val="sv-SE"/>
        </w:rPr>
        <w:t>Den är vattentät ner till 50 meter</w:t>
      </w:r>
    </w:p>
    <w:p w14:paraId="153B2297" w14:textId="77777777" w:rsidR="002911C2" w:rsidRPr="002911C2" w:rsidRDefault="002911C2" w:rsidP="002911C2">
      <w:pPr>
        <w:spacing w:line="240" w:lineRule="auto"/>
        <w:rPr>
          <w:rFonts w:ascii="Tahoma" w:hAnsi="Tahoma" w:cs="Tahoma"/>
          <w:sz w:val="20"/>
          <w:szCs w:val="20"/>
          <w:lang w:val="sv-SE"/>
        </w:rPr>
      </w:pPr>
      <w:r w:rsidRPr="002911C2">
        <w:rPr>
          <w:rFonts w:ascii="Tahoma" w:hAnsi="Tahoma" w:cs="Tahoma"/>
          <w:sz w:val="20"/>
          <w:szCs w:val="20"/>
          <w:lang w:val="sv-SE"/>
        </w:rPr>
        <w:t xml:space="preserve">Approach S60 beräknas finnas tillgänglig I juni  till ett rekommenderat cirkapris på </w:t>
      </w:r>
      <w:r>
        <w:rPr>
          <w:rFonts w:ascii="Tahoma" w:hAnsi="Tahoma" w:cs="Tahoma"/>
          <w:sz w:val="20"/>
          <w:szCs w:val="20"/>
          <w:lang w:val="sv-SE"/>
        </w:rPr>
        <w:t xml:space="preserve">Det kommer också finnas en premium-variant med </w:t>
      </w:r>
      <w:r w:rsidRPr="002911C2">
        <w:rPr>
          <w:rFonts w:ascii="Tahoma" w:hAnsi="Tahoma" w:cs="Tahoma"/>
          <w:sz w:val="20"/>
          <w:szCs w:val="20"/>
          <w:lang w:val="sv-SE"/>
        </w:rPr>
        <w:t xml:space="preserve">ceramic bezel </w:t>
      </w:r>
      <w:r>
        <w:rPr>
          <w:rFonts w:ascii="Tahoma" w:hAnsi="Tahoma" w:cs="Tahoma"/>
          <w:sz w:val="20"/>
          <w:szCs w:val="20"/>
          <w:lang w:val="sv-SE"/>
        </w:rPr>
        <w:t>och svart läderarmband fö</w:t>
      </w:r>
      <w:r w:rsidRPr="002911C2">
        <w:rPr>
          <w:rFonts w:ascii="Tahoma" w:hAnsi="Tahoma" w:cs="Tahoma"/>
          <w:sz w:val="20"/>
          <w:szCs w:val="20"/>
          <w:lang w:val="sv-SE"/>
        </w:rPr>
        <w:t xml:space="preserve">r 549.99 EUR. </w:t>
      </w:r>
    </w:p>
    <w:p w14:paraId="18AAC4F6" w14:textId="77777777" w:rsidR="002911C2" w:rsidRDefault="002911C2" w:rsidP="002911C2">
      <w:pPr>
        <w:pStyle w:val="Normalwebb"/>
        <w:spacing w:before="0" w:beforeAutospacing="0" w:after="0" w:afterAutospacing="0"/>
        <w:textAlignment w:val="baseline"/>
        <w:rPr>
          <w:rStyle w:val="apple-converted-space"/>
          <w:rFonts w:ascii="Tahoma" w:hAnsi="Tahoma" w:cs="Tahoma"/>
          <w:color w:val="222222"/>
          <w:sz w:val="16"/>
          <w:szCs w:val="16"/>
          <w:vertAlign w:val="superscript"/>
        </w:rPr>
      </w:pPr>
      <w:r w:rsidRPr="00903454">
        <w:rPr>
          <w:rFonts w:ascii="Tahoma" w:hAnsi="Tahoma" w:cs="Tahoma"/>
          <w:color w:val="222222"/>
          <w:sz w:val="16"/>
          <w:szCs w:val="16"/>
          <w:vertAlign w:val="superscript"/>
        </w:rPr>
        <w:t>1</w:t>
      </w:r>
      <w:r>
        <w:rPr>
          <w:rFonts w:ascii="Tahoma" w:hAnsi="Tahoma" w:cs="Tahoma"/>
          <w:color w:val="222222"/>
          <w:sz w:val="16"/>
          <w:szCs w:val="16"/>
          <w:vertAlign w:val="superscript"/>
        </w:rPr>
        <w:t xml:space="preserve"> </w:t>
      </w:r>
      <w:r w:rsidRPr="00A938AD">
        <w:rPr>
          <w:rFonts w:ascii="Tahoma" w:hAnsi="Tahoma" w:cs="Tahoma"/>
          <w:iCs/>
          <w:sz w:val="16"/>
          <w:szCs w:val="16"/>
        </w:rPr>
        <w:t>Lie and ball contact may affect shot tracking. Putts are not tracked. Some shots, particularly chip shots around the green, may not be tracked.</w:t>
      </w:r>
      <w:r w:rsidRPr="00A938AD">
        <w:rPr>
          <w:rStyle w:val="apple-converted-space"/>
          <w:rFonts w:ascii="Tahoma" w:hAnsi="Tahoma" w:cs="Tahoma"/>
          <w:color w:val="222222"/>
          <w:sz w:val="16"/>
          <w:szCs w:val="16"/>
          <w:vertAlign w:val="superscript"/>
        </w:rPr>
        <w:t> </w:t>
      </w:r>
    </w:p>
    <w:p w14:paraId="6A52DD7E" w14:textId="77777777" w:rsidR="002911C2" w:rsidRPr="00903454" w:rsidRDefault="002911C2" w:rsidP="002911C2">
      <w:pPr>
        <w:pStyle w:val="Normalwebb"/>
        <w:spacing w:before="0" w:beforeAutospacing="0" w:after="0" w:afterAutospacing="0"/>
        <w:textAlignment w:val="baseline"/>
        <w:rPr>
          <w:rFonts w:ascii="Tahoma" w:hAnsi="Tahoma" w:cs="Tahoma"/>
          <w:color w:val="222222"/>
          <w:sz w:val="16"/>
          <w:szCs w:val="16"/>
        </w:rPr>
      </w:pPr>
      <w:r>
        <w:rPr>
          <w:rStyle w:val="apple-converted-space"/>
          <w:rFonts w:ascii="Tahoma" w:hAnsi="Tahoma" w:cs="Tahoma"/>
          <w:color w:val="222222"/>
          <w:sz w:val="16"/>
          <w:szCs w:val="16"/>
          <w:vertAlign w:val="superscript"/>
        </w:rPr>
        <w:t xml:space="preserve">2 </w:t>
      </w:r>
    </w:p>
    <w:p w14:paraId="08081999" w14:textId="77777777" w:rsidR="002911C2" w:rsidRPr="00903454" w:rsidRDefault="002911C2" w:rsidP="002911C2">
      <w:pPr>
        <w:pStyle w:val="Normalwebb"/>
        <w:spacing w:before="0" w:beforeAutospacing="0" w:after="0" w:afterAutospacing="0"/>
        <w:textAlignment w:val="baseline"/>
        <w:rPr>
          <w:rFonts w:ascii="Tahoma" w:hAnsi="Tahoma" w:cs="Tahoma"/>
          <w:color w:val="222222"/>
          <w:sz w:val="16"/>
          <w:szCs w:val="16"/>
        </w:rPr>
      </w:pPr>
      <w:r>
        <w:rPr>
          <w:rFonts w:ascii="Tahoma" w:hAnsi="Tahoma" w:cs="Tahoma"/>
          <w:color w:val="222222"/>
          <w:sz w:val="16"/>
          <w:szCs w:val="16"/>
          <w:vertAlign w:val="superscript"/>
        </w:rPr>
        <w:t>3</w:t>
      </w:r>
      <w:r w:rsidRPr="00903454">
        <w:rPr>
          <w:rStyle w:val="apple-converted-space"/>
          <w:rFonts w:ascii="Tahoma" w:hAnsi="Tahoma" w:cs="Tahoma"/>
          <w:color w:val="222222"/>
          <w:sz w:val="16"/>
          <w:szCs w:val="16"/>
          <w:vertAlign w:val="superscript"/>
        </w:rPr>
        <w:t> </w:t>
      </w:r>
      <w:r w:rsidRPr="00903454">
        <w:rPr>
          <w:rFonts w:ascii="Tahoma" w:hAnsi="Tahoma" w:cs="Tahoma"/>
          <w:color w:val="222222"/>
          <w:sz w:val="16"/>
          <w:szCs w:val="16"/>
        </w:rPr>
        <w:t>Visit Garmin.com/BLE for a list of compatible phones</w:t>
      </w:r>
    </w:p>
    <w:p w14:paraId="2788D080" w14:textId="06458CE9" w:rsidR="00903454" w:rsidRPr="00903454" w:rsidRDefault="00756D99" w:rsidP="002911C2">
      <w:pPr>
        <w:spacing w:after="0" w:line="240" w:lineRule="auto"/>
        <w:jc w:val="center"/>
        <w:rPr>
          <w:rFonts w:ascii="Tahoma" w:hAnsi="Tahoma" w:cs="Tahoma"/>
          <w:color w:val="222222"/>
          <w:sz w:val="16"/>
          <w:szCs w:val="16"/>
        </w:rPr>
      </w:pPr>
      <w:r>
        <w:rPr>
          <w:rFonts w:ascii="Tahoma" w:hAnsi="Tahoma" w:cs="Tahoma"/>
          <w:b/>
          <w:sz w:val="24"/>
          <w:szCs w:val="24"/>
        </w:rPr>
        <w:t>Gar</w:t>
      </w:r>
    </w:p>
    <w:p w14:paraId="46B3927F" w14:textId="77777777" w:rsidR="00903454" w:rsidRPr="00903454" w:rsidRDefault="00903454" w:rsidP="00903454">
      <w:pPr>
        <w:pStyle w:val="Normalwebb"/>
        <w:spacing w:before="0" w:beforeAutospacing="0" w:after="0" w:afterAutospacing="0"/>
        <w:textAlignment w:val="baseline"/>
        <w:rPr>
          <w:rFonts w:ascii="Helvetica Neue" w:hAnsi="Helvetica Neue"/>
          <w:color w:val="222222"/>
          <w:sz w:val="20"/>
          <w:szCs w:val="20"/>
        </w:rPr>
      </w:pPr>
    </w:p>
    <w:p w14:paraId="7207DD5D" w14:textId="77777777" w:rsidR="00F8591A" w:rsidRPr="00FD5C3F" w:rsidRDefault="00F8591A" w:rsidP="00F8591A">
      <w:pPr>
        <w:pStyle w:val="Ingetavstnd"/>
        <w:rPr>
          <w:rFonts w:ascii="Tahoma" w:hAnsi="Tahoma" w:cs="Tahoma"/>
          <w:b/>
          <w:sz w:val="16"/>
          <w:szCs w:val="16"/>
        </w:rPr>
      </w:pPr>
      <w:r w:rsidRPr="00FD5C3F">
        <w:rPr>
          <w:rFonts w:ascii="Tahoma" w:hAnsi="Tahoma" w:cs="Tahoma"/>
          <w:b/>
          <w:sz w:val="16"/>
          <w:szCs w:val="16"/>
        </w:rPr>
        <w:t>About Garmin</w:t>
      </w:r>
    </w:p>
    <w:p w14:paraId="32C420B6" w14:textId="77777777" w:rsidR="00F8591A" w:rsidRPr="00FD5C3F" w:rsidRDefault="00F8591A" w:rsidP="00F8591A">
      <w:pPr>
        <w:pStyle w:val="Ingetavstnd"/>
        <w:rPr>
          <w:rFonts w:ascii="Tahoma" w:hAnsi="Tahoma" w:cs="Tahoma"/>
          <w:sz w:val="16"/>
          <w:szCs w:val="16"/>
        </w:rPr>
      </w:pPr>
      <w:r w:rsidRPr="00FD5C3F">
        <w:rPr>
          <w:rFonts w:ascii="Tahoma" w:hAnsi="Tahoma" w:cs="Tahoma"/>
          <w:iCs/>
          <w:sz w:val="16"/>
          <w:szCs w:val="16"/>
        </w:rPr>
        <w:t>Garmin International Inc. is a subsidiary of Garmin Ltd. (Nasdaq</w:t>
      </w:r>
      <w:r w:rsidR="009C5227" w:rsidRPr="00FD5C3F">
        <w:rPr>
          <w:rFonts w:ascii="Tahoma" w:hAnsi="Tahoma" w:cs="Tahoma"/>
          <w:iCs/>
          <w:sz w:val="16"/>
          <w:szCs w:val="16"/>
        </w:rPr>
        <w:t xml:space="preserve">: GRMN). </w:t>
      </w:r>
      <w:r w:rsidRPr="00FD5C3F">
        <w:rPr>
          <w:rFonts w:ascii="Tahoma" w:hAnsi="Tahoma" w:cs="Tahoma"/>
          <w:iCs/>
          <w:sz w:val="16"/>
          <w:szCs w:val="16"/>
        </w:rPr>
        <w:t xml:space="preserve">Garmin Ltd. is incorporated in Switzerland, and its principal subsidiaries are located in the United States, Taiwan and </w:t>
      </w:r>
      <w:r w:rsidR="00C866D0">
        <w:rPr>
          <w:rFonts w:ascii="Tahoma" w:hAnsi="Tahoma" w:cs="Tahoma"/>
          <w:iCs/>
          <w:sz w:val="16"/>
          <w:szCs w:val="16"/>
        </w:rPr>
        <w:t xml:space="preserve">the United Kingdom.  Garmin and Approach </w:t>
      </w:r>
      <w:r w:rsidR="00FE7841" w:rsidRPr="00FD5C3F">
        <w:rPr>
          <w:rFonts w:ascii="Tahoma" w:hAnsi="Tahoma" w:cs="Tahoma"/>
          <w:iCs/>
          <w:sz w:val="16"/>
          <w:szCs w:val="16"/>
        </w:rPr>
        <w:t xml:space="preserve">and </w:t>
      </w:r>
      <w:r w:rsidR="00EF4CC0" w:rsidRPr="00FD5C3F">
        <w:rPr>
          <w:rFonts w:ascii="Tahoma" w:hAnsi="Tahoma" w:cs="Tahoma"/>
          <w:iCs/>
          <w:sz w:val="16"/>
          <w:szCs w:val="16"/>
        </w:rPr>
        <w:t>are registered trademarks</w:t>
      </w:r>
      <w:r w:rsidR="00FE7841" w:rsidRPr="00FD5C3F">
        <w:rPr>
          <w:rFonts w:ascii="Tahoma" w:hAnsi="Tahoma" w:cs="Tahoma"/>
          <w:iCs/>
          <w:sz w:val="16"/>
          <w:szCs w:val="16"/>
        </w:rPr>
        <w:t>,</w:t>
      </w:r>
      <w:r w:rsidR="006904E1" w:rsidRPr="00FD5C3F">
        <w:rPr>
          <w:rFonts w:ascii="Tahoma" w:hAnsi="Tahoma" w:cs="Tahoma"/>
          <w:iCs/>
          <w:sz w:val="16"/>
          <w:szCs w:val="16"/>
        </w:rPr>
        <w:t xml:space="preserve"> and </w:t>
      </w:r>
      <w:r w:rsidR="007C1B1F">
        <w:rPr>
          <w:rFonts w:ascii="Tahoma" w:hAnsi="Tahoma" w:cs="Tahoma"/>
          <w:iCs/>
          <w:sz w:val="16"/>
          <w:szCs w:val="16"/>
        </w:rPr>
        <w:t xml:space="preserve">QuickFit, </w:t>
      </w:r>
      <w:r w:rsidR="007E7169">
        <w:rPr>
          <w:rFonts w:ascii="Tahoma" w:hAnsi="Tahoma" w:cs="Tahoma"/>
          <w:iCs/>
          <w:sz w:val="16"/>
          <w:szCs w:val="16"/>
        </w:rPr>
        <w:t xml:space="preserve">TruSwing, AutoShot and </w:t>
      </w:r>
      <w:r w:rsidR="00622EC1" w:rsidRPr="00FD5C3F">
        <w:rPr>
          <w:rFonts w:ascii="Tahoma" w:hAnsi="Tahoma" w:cs="Tahoma"/>
          <w:iCs/>
          <w:sz w:val="16"/>
          <w:szCs w:val="16"/>
        </w:rPr>
        <w:t xml:space="preserve">Garmin Connect </w:t>
      </w:r>
      <w:r w:rsidR="007E7169">
        <w:rPr>
          <w:rFonts w:ascii="Tahoma" w:hAnsi="Tahoma" w:cs="Tahoma"/>
          <w:iCs/>
          <w:sz w:val="16"/>
          <w:szCs w:val="16"/>
        </w:rPr>
        <w:t>are</w:t>
      </w:r>
      <w:r w:rsidR="00130D6C" w:rsidRPr="00FD5C3F">
        <w:rPr>
          <w:rFonts w:ascii="Tahoma" w:hAnsi="Tahoma" w:cs="Tahoma"/>
          <w:iCs/>
          <w:sz w:val="16"/>
          <w:szCs w:val="16"/>
        </w:rPr>
        <w:t xml:space="preserve"> </w:t>
      </w:r>
      <w:r w:rsidR="008A1A22" w:rsidRPr="00FD5C3F">
        <w:rPr>
          <w:rFonts w:ascii="Tahoma" w:hAnsi="Tahoma" w:cs="Tahoma"/>
          <w:iCs/>
          <w:sz w:val="16"/>
          <w:szCs w:val="16"/>
        </w:rPr>
        <w:t>trademark</w:t>
      </w:r>
      <w:r w:rsidR="007E7169">
        <w:rPr>
          <w:rFonts w:ascii="Tahoma" w:hAnsi="Tahoma" w:cs="Tahoma"/>
          <w:iCs/>
          <w:sz w:val="16"/>
          <w:szCs w:val="16"/>
        </w:rPr>
        <w:t>s</w:t>
      </w:r>
      <w:r w:rsidR="008A1A22" w:rsidRPr="00FD5C3F">
        <w:rPr>
          <w:rFonts w:ascii="Tahoma" w:hAnsi="Tahoma" w:cs="Tahoma"/>
          <w:iCs/>
          <w:sz w:val="16"/>
          <w:szCs w:val="16"/>
        </w:rPr>
        <w:t xml:space="preserve"> </w:t>
      </w:r>
      <w:r w:rsidR="00622EC1" w:rsidRPr="00FD5C3F">
        <w:rPr>
          <w:rFonts w:ascii="Tahoma" w:hAnsi="Tahoma" w:cs="Tahoma"/>
          <w:iCs/>
          <w:sz w:val="16"/>
          <w:szCs w:val="16"/>
        </w:rPr>
        <w:t xml:space="preserve">of Garmin Ltd. </w:t>
      </w:r>
      <w:r w:rsidR="00A51737" w:rsidRPr="00FD5C3F">
        <w:rPr>
          <w:rFonts w:ascii="Tahoma" w:hAnsi="Tahoma" w:cs="Tahoma"/>
          <w:iCs/>
          <w:sz w:val="16"/>
          <w:szCs w:val="16"/>
        </w:rPr>
        <w:t>o</w:t>
      </w:r>
      <w:r w:rsidR="00622EC1" w:rsidRPr="00FD5C3F">
        <w:rPr>
          <w:rFonts w:ascii="Tahoma" w:hAnsi="Tahoma" w:cs="Tahoma"/>
          <w:iCs/>
          <w:sz w:val="16"/>
          <w:szCs w:val="16"/>
        </w:rPr>
        <w:t xml:space="preserve">r its subsidiaries. </w:t>
      </w:r>
    </w:p>
    <w:p w14:paraId="2927BD8F" w14:textId="77777777" w:rsidR="00366011" w:rsidRPr="00FD5C3F" w:rsidRDefault="00366011" w:rsidP="00F8591A">
      <w:pPr>
        <w:pStyle w:val="Ingetavstnd"/>
        <w:rPr>
          <w:rFonts w:ascii="Tahoma" w:hAnsi="Tahoma" w:cs="Tahoma"/>
          <w:sz w:val="16"/>
          <w:szCs w:val="16"/>
        </w:rPr>
      </w:pPr>
    </w:p>
    <w:p w14:paraId="749FEFD0" w14:textId="77777777" w:rsidR="00366011" w:rsidRPr="00FD5C3F" w:rsidRDefault="00F8591A" w:rsidP="00F8591A">
      <w:pPr>
        <w:pStyle w:val="Ingetavstnd"/>
        <w:rPr>
          <w:rFonts w:ascii="Tahoma" w:hAnsi="Tahoma" w:cs="Tahoma"/>
          <w:sz w:val="16"/>
          <w:szCs w:val="16"/>
        </w:rPr>
      </w:pPr>
      <w:r w:rsidRPr="00FD5C3F">
        <w:rPr>
          <w:rFonts w:ascii="Tahoma" w:hAnsi="Tahoma" w:cs="Tahoma"/>
          <w:sz w:val="16"/>
          <w:szCs w:val="16"/>
        </w:rPr>
        <w:t>All other brands, product names, company names, trademarks and service marks are the properties of their respective owners. All rights reserved.</w:t>
      </w:r>
    </w:p>
    <w:p w14:paraId="36BFE8BD" w14:textId="77777777" w:rsidR="00D35624" w:rsidRPr="00FD5C3F" w:rsidRDefault="00D35624" w:rsidP="00F8591A">
      <w:pPr>
        <w:pStyle w:val="Ingetavstnd"/>
        <w:rPr>
          <w:rFonts w:ascii="Tahoma" w:hAnsi="Tahoma" w:cs="Tahoma"/>
          <w:b/>
          <w:sz w:val="16"/>
          <w:szCs w:val="16"/>
        </w:rPr>
      </w:pPr>
    </w:p>
    <w:p w14:paraId="7B505CF8" w14:textId="77777777" w:rsidR="00F8591A" w:rsidRPr="00FD5C3F" w:rsidRDefault="00F8591A" w:rsidP="00F8591A">
      <w:pPr>
        <w:pStyle w:val="Ingetavstnd"/>
        <w:rPr>
          <w:rFonts w:ascii="Tahoma" w:hAnsi="Tahoma" w:cs="Tahoma"/>
          <w:b/>
          <w:sz w:val="16"/>
          <w:szCs w:val="16"/>
        </w:rPr>
      </w:pPr>
      <w:r w:rsidRPr="00FD5C3F">
        <w:rPr>
          <w:rFonts w:ascii="Tahoma" w:hAnsi="Tahoma" w:cs="Tahoma"/>
          <w:b/>
          <w:sz w:val="16"/>
          <w:szCs w:val="16"/>
        </w:rPr>
        <w:t>Notice on Forward-Looking Statements:</w:t>
      </w:r>
    </w:p>
    <w:p w14:paraId="550B8CC7" w14:textId="77777777" w:rsidR="00F8591A" w:rsidRPr="00FD5C3F" w:rsidRDefault="00F8591A" w:rsidP="00F8591A">
      <w:pPr>
        <w:pStyle w:val="Ingetavstnd"/>
        <w:rPr>
          <w:rFonts w:ascii="Tahoma" w:hAnsi="Tahoma" w:cs="Tahoma"/>
          <w:sz w:val="16"/>
          <w:szCs w:val="16"/>
        </w:rPr>
      </w:pPr>
      <w:r w:rsidRPr="00FD5C3F">
        <w:rPr>
          <w:rFonts w:ascii="Tahoma" w:hAnsi="Tahoma" w:cs="Tahoma"/>
          <w:sz w:val="16"/>
          <w:szCs w:val="16"/>
        </w:rPr>
        <w:t>This release includes forward-looking statements regarding Garmin Ltd. and its business. Such statements are based on management’s current expectations.  The forward-looking events and circumstances discussed in this release may not occur and actual results could differ materially as a result of known and unknown risk factors and uncertainties affecting Garmin, including, but not limited to, the risk factors listed in the Annual Report on Form 10-</w:t>
      </w:r>
      <w:r w:rsidR="00C866D0">
        <w:rPr>
          <w:rFonts w:ascii="Tahoma" w:hAnsi="Tahoma" w:cs="Tahoma"/>
          <w:sz w:val="16"/>
          <w:szCs w:val="16"/>
        </w:rPr>
        <w:t>K for the year ended December 31, 2016</w:t>
      </w:r>
      <w:r w:rsidR="00CA6E9C" w:rsidRPr="00FD5C3F">
        <w:rPr>
          <w:rFonts w:ascii="Tahoma" w:hAnsi="Tahoma" w:cs="Tahoma"/>
          <w:sz w:val="16"/>
          <w:szCs w:val="16"/>
        </w:rPr>
        <w:t xml:space="preserve">, </w:t>
      </w:r>
      <w:r w:rsidRPr="00FD5C3F">
        <w:rPr>
          <w:rFonts w:ascii="Tahoma" w:hAnsi="Tahoma" w:cs="Tahoma"/>
          <w:sz w:val="16"/>
          <w:szCs w:val="16"/>
        </w:rPr>
        <w:t xml:space="preserve">filed by Garmin with the Securities and Exchange Commission (Commission file number 0-31983).  A copy of such Form 10-K is available at </w:t>
      </w:r>
      <w:hyperlink r:id="rId7" w:history="1">
        <w:r w:rsidR="00433042" w:rsidRPr="00FD5C3F">
          <w:rPr>
            <w:rStyle w:val="Hyperlnk"/>
            <w:rFonts w:ascii="Tahoma" w:hAnsi="Tahoma" w:cs="Tahoma"/>
            <w:sz w:val="16"/>
            <w:szCs w:val="16"/>
          </w:rPr>
          <w:t>http://www.garmin.com/aboutGarmin/invRelations/finReports.html</w:t>
        </w:r>
      </w:hyperlink>
      <w:r w:rsidRPr="00FD5C3F">
        <w:rPr>
          <w:rFonts w:ascii="Tahoma" w:hAnsi="Tahoma" w:cs="Tahoma"/>
          <w:sz w:val="16"/>
          <w:szCs w:val="16"/>
        </w:rPr>
        <w:t>.  No forward-looking statement can be guaranteed.  Forward-looking statements speak only as of the date on which they are made and Garmin undertakes no obligation to publicly update or revise any forward-looking statement, whether as a result of new information, future events, or otherwise.</w:t>
      </w:r>
    </w:p>
    <w:p w14:paraId="3724A3B5" w14:textId="77777777" w:rsidR="006A12C7" w:rsidRPr="00FD5C3F" w:rsidRDefault="006A12C7" w:rsidP="00F8591A">
      <w:pPr>
        <w:pStyle w:val="Ingetavstnd"/>
        <w:rPr>
          <w:rFonts w:ascii="Tahoma" w:hAnsi="Tahoma" w:cs="Tahoma"/>
          <w:sz w:val="16"/>
          <w:szCs w:val="16"/>
        </w:rPr>
      </w:pPr>
    </w:p>
    <w:p w14:paraId="13A9226F" w14:textId="77777777" w:rsidR="00575628" w:rsidRPr="00FD5C3F" w:rsidRDefault="00575628" w:rsidP="00F8591A">
      <w:pPr>
        <w:pStyle w:val="Ingetavstnd"/>
        <w:rPr>
          <w:rFonts w:ascii="Tahoma" w:hAnsi="Tahoma" w:cs="Tahoma"/>
          <w:sz w:val="16"/>
          <w:szCs w:val="16"/>
        </w:rPr>
      </w:pPr>
    </w:p>
    <w:p w14:paraId="5A9AC155" w14:textId="77777777" w:rsidR="00F8591A" w:rsidRPr="00FD5C3F" w:rsidRDefault="001F52A8" w:rsidP="00FD5C3F">
      <w:pPr>
        <w:pStyle w:val="Ingetavstnd"/>
        <w:jc w:val="center"/>
        <w:rPr>
          <w:rFonts w:ascii="Tahoma" w:hAnsi="Tahoma" w:cs="Tahoma"/>
          <w:sz w:val="16"/>
          <w:szCs w:val="16"/>
        </w:rPr>
      </w:pPr>
      <w:r w:rsidRPr="00FD5C3F">
        <w:rPr>
          <w:rFonts w:ascii="Tahoma" w:hAnsi="Tahoma" w:cs="Tahoma"/>
          <w:sz w:val="16"/>
          <w:szCs w:val="16"/>
        </w:rPr>
        <w:t>###</w:t>
      </w:r>
    </w:p>
    <w:sectPr w:rsidR="00F8591A" w:rsidRPr="00FD5C3F" w:rsidSect="006258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F9E1" w14:textId="77777777" w:rsidR="00B03E16" w:rsidRDefault="00B03E16" w:rsidP="00AA59CF">
      <w:pPr>
        <w:spacing w:after="0" w:line="240" w:lineRule="auto"/>
      </w:pPr>
      <w:r>
        <w:separator/>
      </w:r>
    </w:p>
  </w:endnote>
  <w:endnote w:type="continuationSeparator" w:id="0">
    <w:p w14:paraId="5A8E85CF" w14:textId="77777777" w:rsidR="00B03E16" w:rsidRDefault="00B03E16" w:rsidP="00AA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1D27" w14:textId="77777777" w:rsidR="00B03E16" w:rsidRDefault="00B03E16" w:rsidP="00AA59CF">
      <w:pPr>
        <w:spacing w:after="0" w:line="240" w:lineRule="auto"/>
      </w:pPr>
      <w:r>
        <w:separator/>
      </w:r>
    </w:p>
  </w:footnote>
  <w:footnote w:type="continuationSeparator" w:id="0">
    <w:p w14:paraId="2F27C765" w14:textId="77777777" w:rsidR="00B03E16" w:rsidRDefault="00B03E16" w:rsidP="00AA59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1E"/>
    <w:rsid w:val="00010820"/>
    <w:rsid w:val="000119B6"/>
    <w:rsid w:val="0001293B"/>
    <w:rsid w:val="00025E84"/>
    <w:rsid w:val="00030514"/>
    <w:rsid w:val="0003517E"/>
    <w:rsid w:val="00036D8F"/>
    <w:rsid w:val="00044E58"/>
    <w:rsid w:val="00044E7E"/>
    <w:rsid w:val="000464B5"/>
    <w:rsid w:val="00051474"/>
    <w:rsid w:val="000536E5"/>
    <w:rsid w:val="0005459E"/>
    <w:rsid w:val="000557D8"/>
    <w:rsid w:val="00056A61"/>
    <w:rsid w:val="0005746F"/>
    <w:rsid w:val="00060283"/>
    <w:rsid w:val="00084151"/>
    <w:rsid w:val="00087F78"/>
    <w:rsid w:val="0009050D"/>
    <w:rsid w:val="000A0053"/>
    <w:rsid w:val="000A239E"/>
    <w:rsid w:val="000A379B"/>
    <w:rsid w:val="000B20F3"/>
    <w:rsid w:val="000B2AE5"/>
    <w:rsid w:val="000B6AB3"/>
    <w:rsid w:val="000C162F"/>
    <w:rsid w:val="000C1E29"/>
    <w:rsid w:val="000C236E"/>
    <w:rsid w:val="000C4C78"/>
    <w:rsid w:val="000D18C3"/>
    <w:rsid w:val="000D3682"/>
    <w:rsid w:val="000D3DB8"/>
    <w:rsid w:val="000D6BB1"/>
    <w:rsid w:val="000D738F"/>
    <w:rsid w:val="000F71C7"/>
    <w:rsid w:val="001071A2"/>
    <w:rsid w:val="00111102"/>
    <w:rsid w:val="00124664"/>
    <w:rsid w:val="00130D6C"/>
    <w:rsid w:val="001313A3"/>
    <w:rsid w:val="001327FF"/>
    <w:rsid w:val="00132F03"/>
    <w:rsid w:val="00152E8E"/>
    <w:rsid w:val="001552A5"/>
    <w:rsid w:val="00160ABE"/>
    <w:rsid w:val="001610F9"/>
    <w:rsid w:val="0016116A"/>
    <w:rsid w:val="00165C6B"/>
    <w:rsid w:val="00167A4A"/>
    <w:rsid w:val="001801D4"/>
    <w:rsid w:val="00185579"/>
    <w:rsid w:val="00185B70"/>
    <w:rsid w:val="0019013F"/>
    <w:rsid w:val="0019521A"/>
    <w:rsid w:val="001A10A9"/>
    <w:rsid w:val="001A1978"/>
    <w:rsid w:val="001A622D"/>
    <w:rsid w:val="001A6505"/>
    <w:rsid w:val="001A7274"/>
    <w:rsid w:val="001B3F5E"/>
    <w:rsid w:val="001B5150"/>
    <w:rsid w:val="001D4701"/>
    <w:rsid w:val="001D5480"/>
    <w:rsid w:val="001F15A8"/>
    <w:rsid w:val="001F4538"/>
    <w:rsid w:val="001F52A8"/>
    <w:rsid w:val="0020681C"/>
    <w:rsid w:val="00206ABA"/>
    <w:rsid w:val="00212B07"/>
    <w:rsid w:val="00221631"/>
    <w:rsid w:val="00223517"/>
    <w:rsid w:val="00226C0F"/>
    <w:rsid w:val="002424FA"/>
    <w:rsid w:val="00245253"/>
    <w:rsid w:val="00250867"/>
    <w:rsid w:val="0025218B"/>
    <w:rsid w:val="0025260E"/>
    <w:rsid w:val="002545E5"/>
    <w:rsid w:val="00257B8B"/>
    <w:rsid w:val="002665B3"/>
    <w:rsid w:val="002715B3"/>
    <w:rsid w:val="002736E0"/>
    <w:rsid w:val="00276511"/>
    <w:rsid w:val="002911C2"/>
    <w:rsid w:val="002A16A7"/>
    <w:rsid w:val="002B4CEE"/>
    <w:rsid w:val="002B5AA2"/>
    <w:rsid w:val="002B6C25"/>
    <w:rsid w:val="002C0209"/>
    <w:rsid w:val="002C0B41"/>
    <w:rsid w:val="002C36EC"/>
    <w:rsid w:val="002D1BBE"/>
    <w:rsid w:val="002D4E7A"/>
    <w:rsid w:val="002D5A37"/>
    <w:rsid w:val="002E6DBF"/>
    <w:rsid w:val="002E76EE"/>
    <w:rsid w:val="00301A6A"/>
    <w:rsid w:val="00302840"/>
    <w:rsid w:val="00306885"/>
    <w:rsid w:val="00312731"/>
    <w:rsid w:val="0032115E"/>
    <w:rsid w:val="0032577D"/>
    <w:rsid w:val="00326C99"/>
    <w:rsid w:val="00350555"/>
    <w:rsid w:val="003559EF"/>
    <w:rsid w:val="00356777"/>
    <w:rsid w:val="00360164"/>
    <w:rsid w:val="00366011"/>
    <w:rsid w:val="00381CBB"/>
    <w:rsid w:val="00386BDE"/>
    <w:rsid w:val="003A77D3"/>
    <w:rsid w:val="003B0529"/>
    <w:rsid w:val="003B05B2"/>
    <w:rsid w:val="003B3AE6"/>
    <w:rsid w:val="003D1083"/>
    <w:rsid w:val="003D1CBF"/>
    <w:rsid w:val="003D24EC"/>
    <w:rsid w:val="003D63D2"/>
    <w:rsid w:val="003E4535"/>
    <w:rsid w:val="003E5AC0"/>
    <w:rsid w:val="003E5DE0"/>
    <w:rsid w:val="0041027C"/>
    <w:rsid w:val="00410CFC"/>
    <w:rsid w:val="00412DBB"/>
    <w:rsid w:val="0041582B"/>
    <w:rsid w:val="00417BBC"/>
    <w:rsid w:val="00421472"/>
    <w:rsid w:val="00426823"/>
    <w:rsid w:val="0043263C"/>
    <w:rsid w:val="00433042"/>
    <w:rsid w:val="00437D53"/>
    <w:rsid w:val="00444E86"/>
    <w:rsid w:val="004450D6"/>
    <w:rsid w:val="0045418E"/>
    <w:rsid w:val="00454CF5"/>
    <w:rsid w:val="00455895"/>
    <w:rsid w:val="0046031E"/>
    <w:rsid w:val="00462C80"/>
    <w:rsid w:val="00467677"/>
    <w:rsid w:val="00470ED3"/>
    <w:rsid w:val="00472523"/>
    <w:rsid w:val="00482116"/>
    <w:rsid w:val="00483A63"/>
    <w:rsid w:val="00492924"/>
    <w:rsid w:val="00494CFF"/>
    <w:rsid w:val="004A039C"/>
    <w:rsid w:val="004A1269"/>
    <w:rsid w:val="004A151A"/>
    <w:rsid w:val="004A5C2E"/>
    <w:rsid w:val="004B137F"/>
    <w:rsid w:val="004B42A0"/>
    <w:rsid w:val="004B4B9E"/>
    <w:rsid w:val="004C4A25"/>
    <w:rsid w:val="004D7B76"/>
    <w:rsid w:val="004E17C1"/>
    <w:rsid w:val="004E363C"/>
    <w:rsid w:val="004E72AE"/>
    <w:rsid w:val="004F667E"/>
    <w:rsid w:val="005000E6"/>
    <w:rsid w:val="005119E5"/>
    <w:rsid w:val="005275A2"/>
    <w:rsid w:val="005276DE"/>
    <w:rsid w:val="00530C71"/>
    <w:rsid w:val="00537840"/>
    <w:rsid w:val="005402F0"/>
    <w:rsid w:val="00543DD0"/>
    <w:rsid w:val="00544342"/>
    <w:rsid w:val="00550FD5"/>
    <w:rsid w:val="0055132A"/>
    <w:rsid w:val="00552B92"/>
    <w:rsid w:val="00557D99"/>
    <w:rsid w:val="005603EA"/>
    <w:rsid w:val="00562A07"/>
    <w:rsid w:val="00564A2E"/>
    <w:rsid w:val="005703E8"/>
    <w:rsid w:val="00572CBE"/>
    <w:rsid w:val="00574247"/>
    <w:rsid w:val="00575628"/>
    <w:rsid w:val="00582C22"/>
    <w:rsid w:val="005A02C8"/>
    <w:rsid w:val="005A6B08"/>
    <w:rsid w:val="005A6D5F"/>
    <w:rsid w:val="005A7D13"/>
    <w:rsid w:val="005B3C64"/>
    <w:rsid w:val="005B4232"/>
    <w:rsid w:val="005B4600"/>
    <w:rsid w:val="005C1959"/>
    <w:rsid w:val="005C4C22"/>
    <w:rsid w:val="005C573F"/>
    <w:rsid w:val="005C64AD"/>
    <w:rsid w:val="005D2823"/>
    <w:rsid w:val="005D6ADC"/>
    <w:rsid w:val="005D7433"/>
    <w:rsid w:val="005E402B"/>
    <w:rsid w:val="005E59F9"/>
    <w:rsid w:val="005F2645"/>
    <w:rsid w:val="005F32BC"/>
    <w:rsid w:val="005F3CB3"/>
    <w:rsid w:val="005F780D"/>
    <w:rsid w:val="00603993"/>
    <w:rsid w:val="00605ECB"/>
    <w:rsid w:val="00611B2E"/>
    <w:rsid w:val="00622EC1"/>
    <w:rsid w:val="006258A6"/>
    <w:rsid w:val="00626360"/>
    <w:rsid w:val="00630CEF"/>
    <w:rsid w:val="00634692"/>
    <w:rsid w:val="0064102E"/>
    <w:rsid w:val="00641649"/>
    <w:rsid w:val="0064249C"/>
    <w:rsid w:val="006434FF"/>
    <w:rsid w:val="00651296"/>
    <w:rsid w:val="00651647"/>
    <w:rsid w:val="00653523"/>
    <w:rsid w:val="00663B26"/>
    <w:rsid w:val="00665F1B"/>
    <w:rsid w:val="00675145"/>
    <w:rsid w:val="00687275"/>
    <w:rsid w:val="00687BD1"/>
    <w:rsid w:val="006904E1"/>
    <w:rsid w:val="00691B37"/>
    <w:rsid w:val="006920AE"/>
    <w:rsid w:val="006959FC"/>
    <w:rsid w:val="006A12C7"/>
    <w:rsid w:val="006A2698"/>
    <w:rsid w:val="006A47BB"/>
    <w:rsid w:val="006B0CC2"/>
    <w:rsid w:val="006C4781"/>
    <w:rsid w:val="006C7A84"/>
    <w:rsid w:val="006D10B0"/>
    <w:rsid w:val="006D491B"/>
    <w:rsid w:val="006D5071"/>
    <w:rsid w:val="006D743D"/>
    <w:rsid w:val="006E5B7E"/>
    <w:rsid w:val="006E71C4"/>
    <w:rsid w:val="006F080F"/>
    <w:rsid w:val="0070355D"/>
    <w:rsid w:val="0070454E"/>
    <w:rsid w:val="0071100B"/>
    <w:rsid w:val="007137F6"/>
    <w:rsid w:val="00716240"/>
    <w:rsid w:val="007266EC"/>
    <w:rsid w:val="00736983"/>
    <w:rsid w:val="007416C5"/>
    <w:rsid w:val="00743EF6"/>
    <w:rsid w:val="0074424B"/>
    <w:rsid w:val="007479A9"/>
    <w:rsid w:val="00750B47"/>
    <w:rsid w:val="00753AEC"/>
    <w:rsid w:val="00756D99"/>
    <w:rsid w:val="007571E3"/>
    <w:rsid w:val="00762718"/>
    <w:rsid w:val="007648AA"/>
    <w:rsid w:val="007717BC"/>
    <w:rsid w:val="0077197D"/>
    <w:rsid w:val="0078665E"/>
    <w:rsid w:val="007933E2"/>
    <w:rsid w:val="007934B7"/>
    <w:rsid w:val="00793B01"/>
    <w:rsid w:val="007A3204"/>
    <w:rsid w:val="007A66E1"/>
    <w:rsid w:val="007B1A9B"/>
    <w:rsid w:val="007C1B1F"/>
    <w:rsid w:val="007C3AF0"/>
    <w:rsid w:val="007D2D73"/>
    <w:rsid w:val="007D6F45"/>
    <w:rsid w:val="007E23AE"/>
    <w:rsid w:val="007E499C"/>
    <w:rsid w:val="007E516C"/>
    <w:rsid w:val="007E5792"/>
    <w:rsid w:val="007E7169"/>
    <w:rsid w:val="007E7A2D"/>
    <w:rsid w:val="007E7DD8"/>
    <w:rsid w:val="007F20CD"/>
    <w:rsid w:val="007F524E"/>
    <w:rsid w:val="00800E21"/>
    <w:rsid w:val="00825374"/>
    <w:rsid w:val="00832702"/>
    <w:rsid w:val="00833114"/>
    <w:rsid w:val="00842747"/>
    <w:rsid w:val="008464BA"/>
    <w:rsid w:val="008559F8"/>
    <w:rsid w:val="00856CB6"/>
    <w:rsid w:val="00866433"/>
    <w:rsid w:val="00867441"/>
    <w:rsid w:val="00873355"/>
    <w:rsid w:val="0087627C"/>
    <w:rsid w:val="00887A7D"/>
    <w:rsid w:val="00892EA3"/>
    <w:rsid w:val="008A1A22"/>
    <w:rsid w:val="008A3133"/>
    <w:rsid w:val="008A4B0D"/>
    <w:rsid w:val="008A4BDE"/>
    <w:rsid w:val="008B4AEA"/>
    <w:rsid w:val="008B4DEB"/>
    <w:rsid w:val="008B732F"/>
    <w:rsid w:val="008C1B54"/>
    <w:rsid w:val="008C2043"/>
    <w:rsid w:val="008C2A50"/>
    <w:rsid w:val="008D32DC"/>
    <w:rsid w:val="008E623B"/>
    <w:rsid w:val="008E78DF"/>
    <w:rsid w:val="008E7E8A"/>
    <w:rsid w:val="00901173"/>
    <w:rsid w:val="00901225"/>
    <w:rsid w:val="0090163C"/>
    <w:rsid w:val="00903454"/>
    <w:rsid w:val="00910A9C"/>
    <w:rsid w:val="00927403"/>
    <w:rsid w:val="00937E69"/>
    <w:rsid w:val="00940F67"/>
    <w:rsid w:val="009412FC"/>
    <w:rsid w:val="00942D21"/>
    <w:rsid w:val="00946B92"/>
    <w:rsid w:val="0095592F"/>
    <w:rsid w:val="009671ED"/>
    <w:rsid w:val="00967583"/>
    <w:rsid w:val="0097242F"/>
    <w:rsid w:val="00981AC5"/>
    <w:rsid w:val="00987303"/>
    <w:rsid w:val="009907BB"/>
    <w:rsid w:val="00993D67"/>
    <w:rsid w:val="00994BDB"/>
    <w:rsid w:val="00996076"/>
    <w:rsid w:val="009A1F5D"/>
    <w:rsid w:val="009B58E6"/>
    <w:rsid w:val="009B6999"/>
    <w:rsid w:val="009C01DB"/>
    <w:rsid w:val="009C1422"/>
    <w:rsid w:val="009C1CC0"/>
    <w:rsid w:val="009C1ED9"/>
    <w:rsid w:val="009C5227"/>
    <w:rsid w:val="009C56AA"/>
    <w:rsid w:val="009C64DF"/>
    <w:rsid w:val="009D23DC"/>
    <w:rsid w:val="009F4810"/>
    <w:rsid w:val="00A065A3"/>
    <w:rsid w:val="00A1542B"/>
    <w:rsid w:val="00A20312"/>
    <w:rsid w:val="00A2077B"/>
    <w:rsid w:val="00A231BF"/>
    <w:rsid w:val="00A25161"/>
    <w:rsid w:val="00A3272E"/>
    <w:rsid w:val="00A37B0E"/>
    <w:rsid w:val="00A40307"/>
    <w:rsid w:val="00A4073B"/>
    <w:rsid w:val="00A42597"/>
    <w:rsid w:val="00A474E7"/>
    <w:rsid w:val="00A51737"/>
    <w:rsid w:val="00A52CD5"/>
    <w:rsid w:val="00A56D4C"/>
    <w:rsid w:val="00A621A7"/>
    <w:rsid w:val="00A636F2"/>
    <w:rsid w:val="00A63BA5"/>
    <w:rsid w:val="00A66C83"/>
    <w:rsid w:val="00A715C7"/>
    <w:rsid w:val="00A77921"/>
    <w:rsid w:val="00A811BA"/>
    <w:rsid w:val="00A845E0"/>
    <w:rsid w:val="00A87935"/>
    <w:rsid w:val="00A9106E"/>
    <w:rsid w:val="00A938AD"/>
    <w:rsid w:val="00A93E93"/>
    <w:rsid w:val="00AA0879"/>
    <w:rsid w:val="00AA4C54"/>
    <w:rsid w:val="00AA59CF"/>
    <w:rsid w:val="00AA7553"/>
    <w:rsid w:val="00AB2C45"/>
    <w:rsid w:val="00AC496F"/>
    <w:rsid w:val="00AC67BE"/>
    <w:rsid w:val="00AE6842"/>
    <w:rsid w:val="00AE71C1"/>
    <w:rsid w:val="00AF0842"/>
    <w:rsid w:val="00AF5B1C"/>
    <w:rsid w:val="00AF77AB"/>
    <w:rsid w:val="00B03E16"/>
    <w:rsid w:val="00B11C6C"/>
    <w:rsid w:val="00B13AAC"/>
    <w:rsid w:val="00B179BE"/>
    <w:rsid w:val="00B22253"/>
    <w:rsid w:val="00B300E9"/>
    <w:rsid w:val="00B33F34"/>
    <w:rsid w:val="00B34B9B"/>
    <w:rsid w:val="00B40397"/>
    <w:rsid w:val="00B548C4"/>
    <w:rsid w:val="00B654DA"/>
    <w:rsid w:val="00B66EDD"/>
    <w:rsid w:val="00B70609"/>
    <w:rsid w:val="00B74EBF"/>
    <w:rsid w:val="00B7588E"/>
    <w:rsid w:val="00B758BD"/>
    <w:rsid w:val="00B8110D"/>
    <w:rsid w:val="00B854D4"/>
    <w:rsid w:val="00B907B9"/>
    <w:rsid w:val="00BA06DB"/>
    <w:rsid w:val="00BA1B53"/>
    <w:rsid w:val="00BA2961"/>
    <w:rsid w:val="00BB19C9"/>
    <w:rsid w:val="00BB2FA0"/>
    <w:rsid w:val="00BB6CDD"/>
    <w:rsid w:val="00BB6EEE"/>
    <w:rsid w:val="00BE30A0"/>
    <w:rsid w:val="00C13D59"/>
    <w:rsid w:val="00C21CC5"/>
    <w:rsid w:val="00C24530"/>
    <w:rsid w:val="00C2554E"/>
    <w:rsid w:val="00C25C46"/>
    <w:rsid w:val="00C25E81"/>
    <w:rsid w:val="00C2619B"/>
    <w:rsid w:val="00C27763"/>
    <w:rsid w:val="00C30432"/>
    <w:rsid w:val="00C37A05"/>
    <w:rsid w:val="00C5098C"/>
    <w:rsid w:val="00C512EE"/>
    <w:rsid w:val="00C603D2"/>
    <w:rsid w:val="00C71A08"/>
    <w:rsid w:val="00C732D8"/>
    <w:rsid w:val="00C767AA"/>
    <w:rsid w:val="00C8425E"/>
    <w:rsid w:val="00C866D0"/>
    <w:rsid w:val="00C9168C"/>
    <w:rsid w:val="00CA1E89"/>
    <w:rsid w:val="00CA667E"/>
    <w:rsid w:val="00CA6E9C"/>
    <w:rsid w:val="00CA77AB"/>
    <w:rsid w:val="00CB0672"/>
    <w:rsid w:val="00CB24E4"/>
    <w:rsid w:val="00CB6E72"/>
    <w:rsid w:val="00CB7A11"/>
    <w:rsid w:val="00CC00AF"/>
    <w:rsid w:val="00CC7927"/>
    <w:rsid w:val="00CD10B7"/>
    <w:rsid w:val="00CD42BC"/>
    <w:rsid w:val="00CD6684"/>
    <w:rsid w:val="00CE131E"/>
    <w:rsid w:val="00CF10E6"/>
    <w:rsid w:val="00CF1B1E"/>
    <w:rsid w:val="00CF2A65"/>
    <w:rsid w:val="00CF5B76"/>
    <w:rsid w:val="00CF5CE6"/>
    <w:rsid w:val="00CF5D8E"/>
    <w:rsid w:val="00D03229"/>
    <w:rsid w:val="00D1160C"/>
    <w:rsid w:val="00D20021"/>
    <w:rsid w:val="00D20AA6"/>
    <w:rsid w:val="00D21206"/>
    <w:rsid w:val="00D25C90"/>
    <w:rsid w:val="00D276FB"/>
    <w:rsid w:val="00D31E63"/>
    <w:rsid w:val="00D34968"/>
    <w:rsid w:val="00D34C57"/>
    <w:rsid w:val="00D35624"/>
    <w:rsid w:val="00D4215B"/>
    <w:rsid w:val="00D42D17"/>
    <w:rsid w:val="00D512D3"/>
    <w:rsid w:val="00D53FB5"/>
    <w:rsid w:val="00D57C8B"/>
    <w:rsid w:val="00D622B7"/>
    <w:rsid w:val="00D65BCF"/>
    <w:rsid w:val="00D6653E"/>
    <w:rsid w:val="00D66F3E"/>
    <w:rsid w:val="00D731F6"/>
    <w:rsid w:val="00D827F4"/>
    <w:rsid w:val="00D82F6D"/>
    <w:rsid w:val="00D83C28"/>
    <w:rsid w:val="00D841B5"/>
    <w:rsid w:val="00D87FAB"/>
    <w:rsid w:val="00D91DDE"/>
    <w:rsid w:val="00D931B5"/>
    <w:rsid w:val="00DA6DA1"/>
    <w:rsid w:val="00DA71C7"/>
    <w:rsid w:val="00DA72C0"/>
    <w:rsid w:val="00DB4C4E"/>
    <w:rsid w:val="00DB597E"/>
    <w:rsid w:val="00DB6D3A"/>
    <w:rsid w:val="00DC086B"/>
    <w:rsid w:val="00DC1B3C"/>
    <w:rsid w:val="00DC2210"/>
    <w:rsid w:val="00DC2E8E"/>
    <w:rsid w:val="00DC4055"/>
    <w:rsid w:val="00DC4A21"/>
    <w:rsid w:val="00DD2150"/>
    <w:rsid w:val="00DD2E0D"/>
    <w:rsid w:val="00DD3153"/>
    <w:rsid w:val="00DD581F"/>
    <w:rsid w:val="00DE37FF"/>
    <w:rsid w:val="00DF64D7"/>
    <w:rsid w:val="00E067B7"/>
    <w:rsid w:val="00E07684"/>
    <w:rsid w:val="00E10045"/>
    <w:rsid w:val="00E13EDD"/>
    <w:rsid w:val="00E23856"/>
    <w:rsid w:val="00E241F0"/>
    <w:rsid w:val="00E347A8"/>
    <w:rsid w:val="00E56785"/>
    <w:rsid w:val="00E614BD"/>
    <w:rsid w:val="00E67CC9"/>
    <w:rsid w:val="00E7218C"/>
    <w:rsid w:val="00E73EA4"/>
    <w:rsid w:val="00E753CC"/>
    <w:rsid w:val="00E77071"/>
    <w:rsid w:val="00E804C7"/>
    <w:rsid w:val="00E90E2B"/>
    <w:rsid w:val="00E9202E"/>
    <w:rsid w:val="00E929B5"/>
    <w:rsid w:val="00E94A75"/>
    <w:rsid w:val="00E94E35"/>
    <w:rsid w:val="00EA424F"/>
    <w:rsid w:val="00EA466F"/>
    <w:rsid w:val="00EA71DA"/>
    <w:rsid w:val="00EB2F84"/>
    <w:rsid w:val="00EB3181"/>
    <w:rsid w:val="00EC02C5"/>
    <w:rsid w:val="00EC1BD2"/>
    <w:rsid w:val="00EC3000"/>
    <w:rsid w:val="00EC3A73"/>
    <w:rsid w:val="00EC5609"/>
    <w:rsid w:val="00EF2D5B"/>
    <w:rsid w:val="00EF3257"/>
    <w:rsid w:val="00EF394F"/>
    <w:rsid w:val="00EF4CC0"/>
    <w:rsid w:val="00EF7425"/>
    <w:rsid w:val="00F00BE8"/>
    <w:rsid w:val="00F0256E"/>
    <w:rsid w:val="00F04BAC"/>
    <w:rsid w:val="00F05E33"/>
    <w:rsid w:val="00F130F6"/>
    <w:rsid w:val="00F1397A"/>
    <w:rsid w:val="00F146F9"/>
    <w:rsid w:val="00F20C31"/>
    <w:rsid w:val="00F3760C"/>
    <w:rsid w:val="00F41055"/>
    <w:rsid w:val="00F425E2"/>
    <w:rsid w:val="00F43227"/>
    <w:rsid w:val="00F45C45"/>
    <w:rsid w:val="00F5532D"/>
    <w:rsid w:val="00F57750"/>
    <w:rsid w:val="00F6050C"/>
    <w:rsid w:val="00F6550C"/>
    <w:rsid w:val="00F659D0"/>
    <w:rsid w:val="00F67321"/>
    <w:rsid w:val="00F809BA"/>
    <w:rsid w:val="00F8591A"/>
    <w:rsid w:val="00F95062"/>
    <w:rsid w:val="00FA1C2E"/>
    <w:rsid w:val="00FA336E"/>
    <w:rsid w:val="00FA37E8"/>
    <w:rsid w:val="00FB0818"/>
    <w:rsid w:val="00FB1F62"/>
    <w:rsid w:val="00FB2DCD"/>
    <w:rsid w:val="00FB523A"/>
    <w:rsid w:val="00FC0389"/>
    <w:rsid w:val="00FC1040"/>
    <w:rsid w:val="00FC10FA"/>
    <w:rsid w:val="00FD21DF"/>
    <w:rsid w:val="00FD4A7A"/>
    <w:rsid w:val="00FD5C3F"/>
    <w:rsid w:val="00FE1976"/>
    <w:rsid w:val="00FE5982"/>
    <w:rsid w:val="00FE7841"/>
    <w:rsid w:val="00FF2C57"/>
    <w:rsid w:val="00FF5B6F"/>
    <w:rsid w:val="00FF5D0D"/>
    <w:rsid w:val="00FF5D7C"/>
    <w:rsid w:val="00FF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F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58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F8591A"/>
    <w:rPr>
      <w:color w:val="0000FF"/>
      <w:u w:val="single"/>
    </w:rPr>
  </w:style>
  <w:style w:type="paragraph" w:styleId="Ingetavstnd">
    <w:name w:val="No Spacing"/>
    <w:uiPriority w:val="1"/>
    <w:qFormat/>
    <w:rsid w:val="00F8591A"/>
    <w:pPr>
      <w:spacing w:after="0" w:line="240" w:lineRule="auto"/>
    </w:pPr>
  </w:style>
  <w:style w:type="character" w:styleId="AnvndHyperlnk">
    <w:name w:val="FollowedHyperlink"/>
    <w:basedOn w:val="Standardstycketeckensnitt"/>
    <w:uiPriority w:val="99"/>
    <w:semiHidden/>
    <w:unhideWhenUsed/>
    <w:rsid w:val="009C5227"/>
    <w:rPr>
      <w:color w:val="800080" w:themeColor="followedHyperlink"/>
      <w:u w:val="single"/>
    </w:rPr>
  </w:style>
  <w:style w:type="character" w:styleId="Kommentarsreferens">
    <w:name w:val="annotation reference"/>
    <w:basedOn w:val="Standardstycketeckensnitt"/>
    <w:uiPriority w:val="99"/>
    <w:semiHidden/>
    <w:unhideWhenUsed/>
    <w:rsid w:val="00B907B9"/>
    <w:rPr>
      <w:sz w:val="16"/>
      <w:szCs w:val="16"/>
    </w:rPr>
  </w:style>
  <w:style w:type="paragraph" w:styleId="Kommentarer">
    <w:name w:val="annotation text"/>
    <w:basedOn w:val="Normal"/>
    <w:link w:val="KommentarerChar"/>
    <w:uiPriority w:val="99"/>
    <w:semiHidden/>
    <w:unhideWhenUsed/>
    <w:rsid w:val="00B907B9"/>
    <w:pPr>
      <w:spacing w:line="240" w:lineRule="auto"/>
    </w:pPr>
    <w:rPr>
      <w:sz w:val="20"/>
      <w:szCs w:val="20"/>
    </w:rPr>
  </w:style>
  <w:style w:type="character" w:customStyle="1" w:styleId="KommentarerChar">
    <w:name w:val="Kommentarer Char"/>
    <w:basedOn w:val="Standardstycketeckensnitt"/>
    <w:link w:val="Kommentarer"/>
    <w:uiPriority w:val="99"/>
    <w:semiHidden/>
    <w:rsid w:val="00B907B9"/>
    <w:rPr>
      <w:sz w:val="20"/>
      <w:szCs w:val="20"/>
    </w:rPr>
  </w:style>
  <w:style w:type="paragraph" w:styleId="Kommentarsmne">
    <w:name w:val="annotation subject"/>
    <w:basedOn w:val="Kommentarer"/>
    <w:next w:val="Kommentarer"/>
    <w:link w:val="KommentarsmneChar"/>
    <w:uiPriority w:val="99"/>
    <w:semiHidden/>
    <w:unhideWhenUsed/>
    <w:rsid w:val="00B907B9"/>
    <w:rPr>
      <w:b/>
      <w:bCs/>
    </w:rPr>
  </w:style>
  <w:style w:type="character" w:customStyle="1" w:styleId="KommentarsmneChar">
    <w:name w:val="Kommentarsämne Char"/>
    <w:basedOn w:val="KommentarerChar"/>
    <w:link w:val="Kommentarsmne"/>
    <w:uiPriority w:val="99"/>
    <w:semiHidden/>
    <w:rsid w:val="00B907B9"/>
    <w:rPr>
      <w:b/>
      <w:bCs/>
      <w:sz w:val="20"/>
      <w:szCs w:val="20"/>
    </w:rPr>
  </w:style>
  <w:style w:type="paragraph" w:styleId="Ballongtext">
    <w:name w:val="Balloon Text"/>
    <w:basedOn w:val="Normal"/>
    <w:link w:val="BallongtextChar"/>
    <w:uiPriority w:val="99"/>
    <w:semiHidden/>
    <w:unhideWhenUsed/>
    <w:rsid w:val="00B907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07B9"/>
    <w:rPr>
      <w:rFonts w:ascii="Tahoma" w:hAnsi="Tahoma" w:cs="Tahoma"/>
      <w:sz w:val="16"/>
      <w:szCs w:val="16"/>
    </w:rPr>
  </w:style>
  <w:style w:type="paragraph" w:styleId="Sidhuvud">
    <w:name w:val="header"/>
    <w:basedOn w:val="Normal"/>
    <w:link w:val="SidhuvudChar"/>
    <w:uiPriority w:val="99"/>
    <w:unhideWhenUsed/>
    <w:rsid w:val="00AA59CF"/>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AA59CF"/>
  </w:style>
  <w:style w:type="paragraph" w:styleId="Sidfot">
    <w:name w:val="footer"/>
    <w:basedOn w:val="Normal"/>
    <w:link w:val="SidfotChar"/>
    <w:uiPriority w:val="99"/>
    <w:unhideWhenUsed/>
    <w:rsid w:val="00AA59CF"/>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AA59CF"/>
  </w:style>
  <w:style w:type="paragraph" w:styleId="Normalwebb">
    <w:name w:val="Normal (Web)"/>
    <w:basedOn w:val="Normal"/>
    <w:uiPriority w:val="99"/>
    <w:unhideWhenUsed/>
    <w:rsid w:val="00903454"/>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Standardstycketeckensnitt"/>
    <w:rsid w:val="0090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min.com/aboutGarmin/invRelations/finReport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289C-6D56-486A-860B-E64A7F25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1020</Words>
  <Characters>5412</Characters>
  <Application>Microsoft Office Word</Application>
  <DocSecurity>0</DocSecurity>
  <Lines>45</Lines>
  <Paragraphs>12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Garmin Intl</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gartner</dc:creator>
  <cp:lastModifiedBy>Enstedt, Ida</cp:lastModifiedBy>
  <cp:revision>4</cp:revision>
  <cp:lastPrinted>2017-05-16T11:36:00Z</cp:lastPrinted>
  <dcterms:created xsi:type="dcterms:W3CDTF">2017-05-31T09:11:00Z</dcterms:created>
  <dcterms:modified xsi:type="dcterms:W3CDTF">2017-05-31T11:35:00Z</dcterms:modified>
</cp:coreProperties>
</file>