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51" w:rsidRDefault="00F85560" w:rsidP="00AE28A6">
      <w:pPr>
        <w:rPr>
          <w:b/>
        </w:rPr>
      </w:pPr>
      <w:r>
        <w:rPr>
          <w:b/>
        </w:rPr>
        <w:t>Norskt näringsliv vittnar om problem</w:t>
      </w:r>
      <w:r>
        <w:rPr>
          <w:b/>
        </w:rPr>
        <w:br/>
        <w:t>kring bedrägeri, penningtvätt och korruption.</w:t>
      </w:r>
    </w:p>
    <w:p w:rsidR="006E5351" w:rsidRPr="00BB1704" w:rsidRDefault="006E5351" w:rsidP="00AE28A6">
      <w:pPr>
        <w:rPr>
          <w:b/>
        </w:rPr>
      </w:pPr>
    </w:p>
    <w:p w:rsidR="00F503CA" w:rsidRPr="00AE28A6" w:rsidRDefault="002E3C7A" w:rsidP="00F503CA">
      <w:proofErr w:type="spellStart"/>
      <w:r w:rsidRPr="00AE28A6">
        <w:t>NorSIS</w:t>
      </w:r>
      <w:proofErr w:type="spellEnd"/>
      <w:r w:rsidRPr="00AE28A6">
        <w:t xml:space="preserve">, Norsk </w:t>
      </w:r>
      <w:proofErr w:type="spellStart"/>
      <w:r w:rsidRPr="00AE28A6">
        <w:t>senter</w:t>
      </w:r>
      <w:proofErr w:type="spellEnd"/>
      <w:r w:rsidRPr="00AE28A6">
        <w:t xml:space="preserve"> for </w:t>
      </w:r>
      <w:proofErr w:type="spellStart"/>
      <w:r w:rsidRPr="00AE28A6">
        <w:t>informasjonssikring</w:t>
      </w:r>
      <w:proofErr w:type="spellEnd"/>
      <w:r w:rsidRPr="00AE28A6">
        <w:t xml:space="preserve"> anser att </w:t>
      </w:r>
      <w:proofErr w:type="spellStart"/>
      <w:r w:rsidRPr="00AE28A6">
        <w:t>direktørssvindel</w:t>
      </w:r>
      <w:proofErr w:type="spellEnd"/>
      <w:r w:rsidR="0037263C">
        <w:t xml:space="preserve">, </w:t>
      </w:r>
      <w:r w:rsidRPr="00AE28A6">
        <w:t>mer känt som VD-bedrägeri</w:t>
      </w:r>
      <w:r>
        <w:t xml:space="preserve"> i Sverige</w:t>
      </w:r>
      <w:r w:rsidR="0037263C">
        <w:t xml:space="preserve">, </w:t>
      </w:r>
      <w:r w:rsidRPr="00AE28A6">
        <w:t>är ett av de största hoten mot norska företag</w:t>
      </w:r>
      <w:r>
        <w:t xml:space="preserve"> idag</w:t>
      </w:r>
      <w:r w:rsidR="00805C2C">
        <w:rPr>
          <w:vertAlign w:val="superscript"/>
        </w:rPr>
        <w:t>1</w:t>
      </w:r>
      <w:r w:rsidRPr="00AE28A6">
        <w:t>.</w:t>
      </w:r>
      <w:r>
        <w:t xml:space="preserve"> </w:t>
      </w:r>
      <w:r w:rsidR="003813F0">
        <w:t xml:space="preserve">Så många som </w:t>
      </w:r>
      <w:r w:rsidR="003813F0" w:rsidRPr="00AE28A6">
        <w:t>7 av 10 offentliga verksamheter uppge</w:t>
      </w:r>
      <w:r w:rsidR="003813F0">
        <w:t xml:space="preserve">r </w:t>
      </w:r>
      <w:r w:rsidR="003813F0" w:rsidRPr="00AE28A6">
        <w:t xml:space="preserve">att de någon gång tagit emot en </w:t>
      </w:r>
      <w:r w:rsidR="003813F0">
        <w:t xml:space="preserve">traditionell </w:t>
      </w:r>
      <w:r w:rsidR="003813F0" w:rsidRPr="00AE28A6">
        <w:t>bluffaktura</w:t>
      </w:r>
      <w:r w:rsidR="00805C2C">
        <w:rPr>
          <w:vertAlign w:val="superscript"/>
        </w:rPr>
        <w:t>2</w:t>
      </w:r>
      <w:r w:rsidR="003813F0">
        <w:t xml:space="preserve">, </w:t>
      </w:r>
      <w:r w:rsidR="00F503CA">
        <w:t>och 1 av 3 privata verksamheter menar att de någon gång drabbats av eller hindrat ett internt bedrägeri.</w:t>
      </w:r>
    </w:p>
    <w:p w:rsidR="00F503CA" w:rsidRDefault="00F503CA" w:rsidP="00AE28A6"/>
    <w:p w:rsidR="002E3C7A" w:rsidRDefault="002E3C7A" w:rsidP="00AE28A6">
      <w:r>
        <w:t xml:space="preserve">Trots detta visar de flesta undersökningar på att norska </w:t>
      </w:r>
      <w:r w:rsidR="00A117D1">
        <w:t>verksamheter</w:t>
      </w:r>
      <w:r>
        <w:t xml:space="preserve"> är mer oroade över</w:t>
      </w:r>
      <w:r w:rsidRPr="00AE28A6">
        <w:t xml:space="preserve"> sin egen kärnverksamhet</w:t>
      </w:r>
      <w:r>
        <w:t>,</w:t>
      </w:r>
      <w:r w:rsidRPr="00AE28A6">
        <w:t xml:space="preserve"> än att säkra</w:t>
      </w:r>
      <w:r>
        <w:t xml:space="preserve"> sina processer mot bedrägerier</w:t>
      </w:r>
      <w:r w:rsidRPr="00AE28A6">
        <w:t>. På en hektisk dag är det inte svårt att förstå</w:t>
      </w:r>
      <w:r>
        <w:t>, antalet företagskonkurser ökade med nästan 10% från 2017 till 2018.</w:t>
      </w:r>
    </w:p>
    <w:p w:rsidR="00C84460" w:rsidRDefault="00C84460" w:rsidP="00AE28A6"/>
    <w:p w:rsidR="008D6123" w:rsidRDefault="00FE3A42" w:rsidP="00FE3A42">
      <w:r>
        <w:t xml:space="preserve">Norge finns på en sjunde plats, bakom Danmark, Sverige och Finland på </w:t>
      </w:r>
      <w:proofErr w:type="spellStart"/>
      <w:r>
        <w:t>Transparency</w:t>
      </w:r>
      <w:proofErr w:type="spellEnd"/>
      <w:r>
        <w:t xml:space="preserve"> Internationals välkända rapport om korruption, </w:t>
      </w:r>
      <w:proofErr w:type="spellStart"/>
      <w:r>
        <w:t>Corruption</w:t>
      </w:r>
      <w:proofErr w:type="spellEnd"/>
      <w:r>
        <w:t xml:space="preserve"> Perceptions Index 2018</w:t>
      </w:r>
      <w:r w:rsidRPr="00605EF8">
        <w:rPr>
          <w:vertAlign w:val="superscript"/>
        </w:rPr>
        <w:t>3</w:t>
      </w:r>
      <w:r>
        <w:t>.</w:t>
      </w:r>
      <w:r w:rsidR="008D6123">
        <w:t xml:space="preserve"> </w:t>
      </w:r>
    </w:p>
    <w:p w:rsidR="008D6123" w:rsidRDefault="00F503CA" w:rsidP="00FE3A42">
      <w:r>
        <w:t>Men att tillhöra toppen innebär inte att vara fri från korruption</w:t>
      </w:r>
      <w:r w:rsidR="008D6123">
        <w:t xml:space="preserve">. Bara en av de sju länderna i toppen, Sverige, får en hög poäng fördelad mellan 11 kategorier när det kommer till effektivitet kring penningtvätt. </w:t>
      </w:r>
      <w:r w:rsidR="00805C2C">
        <w:t>(</w:t>
      </w:r>
      <w:r w:rsidR="008D6123">
        <w:t>Ett resultat vi vet kan ifrågasättas</w:t>
      </w:r>
      <w:r w:rsidR="00805C2C">
        <w:t xml:space="preserve"> efter nyligen upptäckta fall av penningtvätt även här).</w:t>
      </w:r>
    </w:p>
    <w:p w:rsidR="008D6123" w:rsidRDefault="008D6123" w:rsidP="00FE3A42"/>
    <w:p w:rsidR="00F503CA" w:rsidRDefault="00F503CA" w:rsidP="00FE3A42">
      <w:r>
        <w:t xml:space="preserve">I </w:t>
      </w:r>
      <w:r w:rsidR="008D6123">
        <w:t>de skandinaviska länderna</w:t>
      </w:r>
      <w:r w:rsidR="00205F1C">
        <w:t xml:space="preserve"> </w:t>
      </w:r>
      <w:r>
        <w:t xml:space="preserve">återfinns </w:t>
      </w:r>
      <w:r w:rsidR="008D6123">
        <w:t xml:space="preserve">också </w:t>
      </w:r>
      <w:r>
        <w:t xml:space="preserve">många stora internationella företag som exporterar stora volymer </w:t>
      </w:r>
      <w:r w:rsidR="008D6123">
        <w:t xml:space="preserve">av </w:t>
      </w:r>
      <w:r>
        <w:t>varor och tjänster</w:t>
      </w:r>
      <w:r w:rsidR="00205F1C">
        <w:t>, vilket också ökar</w:t>
      </w:r>
      <w:r w:rsidR="008D6123">
        <w:t xml:space="preserve"> p</w:t>
      </w:r>
      <w:r>
        <w:t xml:space="preserve">roblematik kring mutor </w:t>
      </w:r>
      <w:r w:rsidR="008D6123">
        <w:t xml:space="preserve">som inte identifieras, </w:t>
      </w:r>
      <w:r>
        <w:t>undersöks eller straffas</w:t>
      </w:r>
      <w:r w:rsidR="00205F1C">
        <w:t xml:space="preserve">. </w:t>
      </w:r>
    </w:p>
    <w:p w:rsidR="008D6123" w:rsidRDefault="008D6123" w:rsidP="00FE3A42"/>
    <w:p w:rsidR="008D6123" w:rsidRDefault="008D6123" w:rsidP="008D6123">
      <w:r>
        <w:t>Både offentliga som privata verksamheter i Norge vittnar om problematiken kring externa risker såsom bedrägerier, penningtvätt och korruption, men också om risken för felbetalningar kopplade till bristande processer och mänskliga fel i en vardag som tvingas gå snabbare och blir mer digitaliserad.</w:t>
      </w:r>
    </w:p>
    <w:p w:rsidR="00FE3A42" w:rsidRDefault="00FE3A42" w:rsidP="00AE28A6"/>
    <w:p w:rsidR="00C84460" w:rsidRDefault="00C84460" w:rsidP="00AE28A6">
      <w:r>
        <w:t>I Sverige har så gott som alla kommuner, tillsammans med kommunala bolag, landsting och myndigheter enats bakom</w:t>
      </w:r>
      <w:r w:rsidR="00A2030C">
        <w:t xml:space="preserve"> en</w:t>
      </w:r>
      <w:r>
        <w:t xml:space="preserve"> tjänst för automatiserad kontroll av leverantörsbetalningar</w:t>
      </w:r>
      <w:r w:rsidR="008D6123">
        <w:t xml:space="preserve"> för att un</w:t>
      </w:r>
      <w:r w:rsidR="00205F1C">
        <w:t>dvika externa risker, misstag och manuella fel.</w:t>
      </w:r>
    </w:p>
    <w:p w:rsidR="00205F1C" w:rsidRDefault="00205F1C" w:rsidP="00AE28A6"/>
    <w:p w:rsidR="00205F1C" w:rsidRDefault="00205F1C" w:rsidP="00AE28A6">
      <w:r>
        <w:t>Nu kommer tjänsten till Norge.</w:t>
      </w:r>
    </w:p>
    <w:p w:rsidR="00205F1C" w:rsidRPr="00AE28A6" w:rsidRDefault="00205F1C" w:rsidP="00AE28A6">
      <w:bookmarkStart w:id="0" w:name="_GoBack"/>
      <w:r>
        <w:t>Läs mer på inyett.</w:t>
      </w:r>
      <w:r w:rsidR="00B060B8">
        <w:t>se / inyett.no</w:t>
      </w:r>
    </w:p>
    <w:bookmarkEnd w:id="0"/>
    <w:p w:rsidR="00AE28A6" w:rsidRDefault="00AE28A6" w:rsidP="00AE28A6">
      <w:pPr>
        <w:pBdr>
          <w:bottom w:val="single" w:sz="6" w:space="1" w:color="auto"/>
        </w:pBdr>
      </w:pPr>
    </w:p>
    <w:p w:rsidR="00205F1C" w:rsidRDefault="00205F1C" w:rsidP="00AE28A6"/>
    <w:p w:rsidR="00805C2C" w:rsidRPr="00524924" w:rsidRDefault="00805C2C" w:rsidP="00805C2C">
      <w:pPr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 w:rsidRPr="00524924">
        <w:rPr>
          <w:i/>
          <w:sz w:val="16"/>
          <w:szCs w:val="16"/>
        </w:rPr>
        <w:t>http://norsis.no/upload/trusler%20og%20trender%202018-19%20web.pdf</w:t>
      </w:r>
    </w:p>
    <w:p w:rsidR="008679F4" w:rsidRPr="00524924" w:rsidRDefault="00805C2C" w:rsidP="00AE28A6">
      <w:pPr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8679F4" w:rsidRPr="00524924">
        <w:rPr>
          <w:i/>
          <w:sz w:val="16"/>
          <w:szCs w:val="16"/>
        </w:rPr>
        <w:t>NHO, Näringslivets organisation i Norge, 2015.</w:t>
      </w:r>
    </w:p>
    <w:p w:rsidR="00AE28A6" w:rsidRPr="00205F1C" w:rsidRDefault="00524924" w:rsidP="00AE28A6">
      <w:pPr>
        <w:rPr>
          <w:i/>
          <w:sz w:val="16"/>
          <w:szCs w:val="16"/>
        </w:rPr>
      </w:pPr>
      <w:r w:rsidRPr="00524924">
        <w:rPr>
          <w:i/>
          <w:sz w:val="16"/>
          <w:szCs w:val="16"/>
          <w:vertAlign w:val="superscript"/>
        </w:rPr>
        <w:t>3</w:t>
      </w:r>
      <w:r w:rsidRPr="00524924">
        <w:rPr>
          <w:i/>
          <w:sz w:val="16"/>
          <w:szCs w:val="16"/>
        </w:rPr>
        <w:t>https://www.transparency.org/news/feature/trouble_at_the_top_why_high_scoring_countries_arent_corruption_free</w:t>
      </w:r>
    </w:p>
    <w:sectPr w:rsidR="00AE28A6" w:rsidRPr="00205F1C" w:rsidSect="00464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255"/>
    <w:multiLevelType w:val="multilevel"/>
    <w:tmpl w:val="27B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66BD2"/>
    <w:multiLevelType w:val="multilevel"/>
    <w:tmpl w:val="687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94"/>
    <w:rsid w:val="0005176F"/>
    <w:rsid w:val="000576B2"/>
    <w:rsid w:val="00063DD9"/>
    <w:rsid w:val="00080530"/>
    <w:rsid w:val="000937B6"/>
    <w:rsid w:val="000C4094"/>
    <w:rsid w:val="000D03DF"/>
    <w:rsid w:val="00194C2A"/>
    <w:rsid w:val="001F7EB4"/>
    <w:rsid w:val="00205F1C"/>
    <w:rsid w:val="00212663"/>
    <w:rsid w:val="002E3C7A"/>
    <w:rsid w:val="002F5C99"/>
    <w:rsid w:val="0031732B"/>
    <w:rsid w:val="00317BB4"/>
    <w:rsid w:val="0037263C"/>
    <w:rsid w:val="003813F0"/>
    <w:rsid w:val="00464731"/>
    <w:rsid w:val="004C4945"/>
    <w:rsid w:val="00524924"/>
    <w:rsid w:val="0059187C"/>
    <w:rsid w:val="00605EF8"/>
    <w:rsid w:val="006E5351"/>
    <w:rsid w:val="0071401E"/>
    <w:rsid w:val="007C2D6D"/>
    <w:rsid w:val="00805C2C"/>
    <w:rsid w:val="008679F4"/>
    <w:rsid w:val="008D6123"/>
    <w:rsid w:val="009646C4"/>
    <w:rsid w:val="00A117D1"/>
    <w:rsid w:val="00A2030C"/>
    <w:rsid w:val="00AC2F6D"/>
    <w:rsid w:val="00AE28A6"/>
    <w:rsid w:val="00B060B8"/>
    <w:rsid w:val="00B40FC8"/>
    <w:rsid w:val="00B72B3D"/>
    <w:rsid w:val="00BB1704"/>
    <w:rsid w:val="00C00FF0"/>
    <w:rsid w:val="00C84460"/>
    <w:rsid w:val="00DB6268"/>
    <w:rsid w:val="00E975CA"/>
    <w:rsid w:val="00F27746"/>
    <w:rsid w:val="00F503CA"/>
    <w:rsid w:val="00F85560"/>
    <w:rsid w:val="00F925B1"/>
    <w:rsid w:val="00F960A5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701B0"/>
  <w15:chartTrackingRefBased/>
  <w15:docId w15:val="{157F0F81-903D-D640-9C10-D5E3F0FD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0D03DF"/>
    <w:pPr>
      <w:keepNext/>
      <w:keepLines/>
      <w:spacing w:before="240"/>
      <w:outlineLvl w:val="0"/>
    </w:pPr>
    <w:rPr>
      <w:rFonts w:eastAsiaTheme="majorEastAsia" w:cstheme="majorBidi"/>
      <w:b/>
      <w:bCs/>
      <w:color w:val="414751"/>
      <w:sz w:val="40"/>
      <w:szCs w:val="32"/>
    </w:rPr>
  </w:style>
  <w:style w:type="paragraph" w:styleId="Rubrik2">
    <w:name w:val="heading 2"/>
    <w:aliases w:val="Subrubrik"/>
    <w:basedOn w:val="Normal"/>
    <w:next w:val="Normal"/>
    <w:link w:val="Rubrik2Char"/>
    <w:uiPriority w:val="9"/>
    <w:unhideWhenUsed/>
    <w:qFormat/>
    <w:rsid w:val="00317BB4"/>
    <w:pPr>
      <w:keepNext/>
      <w:keepLines/>
      <w:spacing w:before="40"/>
      <w:outlineLvl w:val="1"/>
    </w:pPr>
    <w:rPr>
      <w:rFonts w:eastAsiaTheme="majorEastAsia" w:cstheme="majorBidi"/>
      <w:b/>
      <w:color w:val="8C96B3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0D03DF"/>
    <w:rPr>
      <w:rFonts w:eastAsiaTheme="majorEastAsia" w:cstheme="majorBidi"/>
      <w:b/>
      <w:bCs/>
      <w:color w:val="414751"/>
      <w:sz w:val="40"/>
      <w:szCs w:val="32"/>
    </w:rPr>
  </w:style>
  <w:style w:type="character" w:customStyle="1" w:styleId="Rubrik2Char">
    <w:name w:val="Rubrik 2 Char"/>
    <w:aliases w:val="Subrubrik Char"/>
    <w:basedOn w:val="Standardstycketeckensnitt"/>
    <w:link w:val="Rubrik2"/>
    <w:uiPriority w:val="9"/>
    <w:rsid w:val="00317BB4"/>
    <w:rPr>
      <w:rFonts w:eastAsiaTheme="majorEastAsia" w:cstheme="majorBidi"/>
      <w:b/>
      <w:color w:val="8C96B3"/>
      <w:sz w:val="20"/>
      <w:szCs w:val="26"/>
    </w:rPr>
  </w:style>
  <w:style w:type="paragraph" w:styleId="Normalwebb">
    <w:name w:val="Normal (Web)"/>
    <w:basedOn w:val="Normal"/>
    <w:uiPriority w:val="99"/>
    <w:semiHidden/>
    <w:unhideWhenUsed/>
    <w:rsid w:val="000C4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C409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C409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679F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E28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E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 Holmertz</dc:creator>
  <cp:keywords/>
  <dc:description/>
  <cp:lastModifiedBy>Tommie Holmertz</cp:lastModifiedBy>
  <cp:revision>17</cp:revision>
  <dcterms:created xsi:type="dcterms:W3CDTF">2019-03-11T21:09:00Z</dcterms:created>
  <dcterms:modified xsi:type="dcterms:W3CDTF">2019-03-19T09:04:00Z</dcterms:modified>
</cp:coreProperties>
</file>