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E708D" w14:textId="77777777" w:rsidR="004745A5" w:rsidRPr="00C504FB" w:rsidRDefault="00FB5110" w:rsidP="00C504FB">
      <w:r w:rsidRPr="00C504FB">
        <w:rPr>
          <w:noProof/>
        </w:rPr>
        <w:drawing>
          <wp:anchor distT="0" distB="0" distL="114300" distR="114300" simplePos="0" relativeHeight="251657728" behindDoc="0" locked="0" layoutInCell="1" allowOverlap="1" wp14:anchorId="7648E958" wp14:editId="662CCAC1">
            <wp:simplePos x="0" y="0"/>
            <wp:positionH relativeFrom="column">
              <wp:posOffset>5023485</wp:posOffset>
            </wp:positionH>
            <wp:positionV relativeFrom="paragraph">
              <wp:posOffset>-617220</wp:posOffset>
            </wp:positionV>
            <wp:extent cx="1441450" cy="666750"/>
            <wp:effectExtent l="0" t="0" r="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0C3CA" w14:textId="77777777" w:rsidR="00C504FB" w:rsidRPr="002A7EDC" w:rsidRDefault="00C504FB" w:rsidP="00C504FB">
      <w:pPr>
        <w:rPr>
          <w:rFonts w:ascii="Verdana" w:hAnsi="Verdana"/>
          <w:bCs/>
        </w:rPr>
      </w:pPr>
    </w:p>
    <w:p w14:paraId="4403F76C" w14:textId="20818C01" w:rsidR="00C504FB" w:rsidRPr="002A7EDC" w:rsidRDefault="00C504FB" w:rsidP="00594F94">
      <w:pPr>
        <w:rPr>
          <w:rFonts w:ascii="Verdana" w:hAnsi="Verdana"/>
          <w:bCs/>
          <w:sz w:val="20"/>
          <w:szCs w:val="20"/>
        </w:rPr>
      </w:pPr>
      <w:r w:rsidRPr="002A7EDC">
        <w:rPr>
          <w:rFonts w:ascii="Verdana" w:hAnsi="Verdana"/>
          <w:bCs/>
          <w:sz w:val="20"/>
          <w:szCs w:val="20"/>
        </w:rPr>
        <w:t>P</w:t>
      </w:r>
      <w:r w:rsidR="004F3B56">
        <w:rPr>
          <w:rFonts w:ascii="Verdana" w:hAnsi="Verdana"/>
          <w:bCs/>
          <w:sz w:val="20"/>
          <w:szCs w:val="20"/>
        </w:rPr>
        <w:t>ressemeddelelse, december 2016.</w:t>
      </w:r>
      <w:bookmarkStart w:id="0" w:name="_GoBack"/>
      <w:bookmarkEnd w:id="0"/>
    </w:p>
    <w:p w14:paraId="6737B84F" w14:textId="77777777" w:rsidR="00C504FB" w:rsidRPr="002A7EDC" w:rsidRDefault="00C504FB" w:rsidP="00C504FB">
      <w:pPr>
        <w:rPr>
          <w:rFonts w:ascii="Verdana" w:hAnsi="Verdana"/>
          <w:bCs/>
        </w:rPr>
      </w:pPr>
    </w:p>
    <w:p w14:paraId="5FA692E0" w14:textId="77777777" w:rsidR="00594F94" w:rsidRPr="003A2BEE" w:rsidRDefault="00594F94" w:rsidP="003A2BEE">
      <w:pPr>
        <w:rPr>
          <w:rFonts w:ascii="Verdana" w:hAnsi="Verdana"/>
          <w:b/>
        </w:rPr>
      </w:pPr>
      <w:bookmarkStart w:id="1" w:name="_Toc468792609"/>
      <w:r w:rsidRPr="003A2BEE">
        <w:rPr>
          <w:rFonts w:ascii="Verdana" w:hAnsi="Verdana"/>
          <w:b/>
        </w:rPr>
        <w:t>Danske virksomheder taber innovationskraft pga. mangel på viden</w:t>
      </w:r>
      <w:bookmarkEnd w:id="1"/>
    </w:p>
    <w:p w14:paraId="145D95F6" w14:textId="77777777" w:rsidR="003A2BEE" w:rsidRPr="003A2BEE" w:rsidRDefault="003A2BEE" w:rsidP="003A2BEE">
      <w:pPr>
        <w:rPr>
          <w:rFonts w:ascii="Verdana" w:hAnsi="Verdana"/>
        </w:rPr>
      </w:pPr>
    </w:p>
    <w:p w14:paraId="654EB823" w14:textId="77777777" w:rsidR="0012620E" w:rsidRDefault="00581046" w:rsidP="003A2BEE">
      <w:pPr>
        <w:rPr>
          <w:rFonts w:ascii="Verdana" w:hAnsi="Verdana"/>
          <w:i/>
          <w:sz w:val="20"/>
          <w:szCs w:val="20"/>
        </w:rPr>
      </w:pPr>
      <w:r>
        <w:rPr>
          <w:rFonts w:ascii="Verdana" w:hAnsi="Verdana"/>
          <w:i/>
          <w:sz w:val="20"/>
          <w:szCs w:val="20"/>
        </w:rPr>
        <w:t>D</w:t>
      </w:r>
      <w:r w:rsidR="00594F94" w:rsidRPr="003A2BEE">
        <w:rPr>
          <w:rFonts w:ascii="Verdana" w:hAnsi="Verdana"/>
          <w:i/>
          <w:sz w:val="20"/>
          <w:szCs w:val="20"/>
        </w:rPr>
        <w:t>anske fremstillingsvirksomhed</w:t>
      </w:r>
      <w:r>
        <w:rPr>
          <w:rFonts w:ascii="Verdana" w:hAnsi="Verdana"/>
          <w:i/>
          <w:sz w:val="20"/>
          <w:szCs w:val="20"/>
        </w:rPr>
        <w:t>er</w:t>
      </w:r>
      <w:r w:rsidR="00594F94" w:rsidRPr="003A2BEE">
        <w:rPr>
          <w:rFonts w:ascii="Verdana" w:hAnsi="Verdana"/>
          <w:i/>
          <w:sz w:val="20"/>
          <w:szCs w:val="20"/>
        </w:rPr>
        <w:t xml:space="preserve"> miste</w:t>
      </w:r>
      <w:r>
        <w:rPr>
          <w:rFonts w:ascii="Verdana" w:hAnsi="Verdana"/>
          <w:i/>
          <w:sz w:val="20"/>
          <w:szCs w:val="20"/>
        </w:rPr>
        <w:t>r</w:t>
      </w:r>
      <w:r w:rsidR="00594F94" w:rsidRPr="003A2BEE">
        <w:rPr>
          <w:rFonts w:ascii="Verdana" w:hAnsi="Verdana"/>
          <w:i/>
          <w:sz w:val="20"/>
          <w:szCs w:val="20"/>
        </w:rPr>
        <w:t xml:space="preserve"> indtjening</w:t>
      </w:r>
      <w:r>
        <w:rPr>
          <w:rFonts w:ascii="Verdana" w:hAnsi="Verdana"/>
          <w:i/>
          <w:sz w:val="20"/>
          <w:szCs w:val="20"/>
        </w:rPr>
        <w:t xml:space="preserve"> eller må opgive udvikling af nye produkter</w:t>
      </w:r>
      <w:r w:rsidR="00594F94" w:rsidRPr="003A2BEE">
        <w:rPr>
          <w:rFonts w:ascii="Verdana" w:hAnsi="Verdana"/>
          <w:i/>
          <w:sz w:val="20"/>
          <w:szCs w:val="20"/>
        </w:rPr>
        <w:t>, fordi de ikke har adgang til den nødvendige viden eller det nødvendige udstyr. Det viser ny</w:t>
      </w:r>
      <w:r w:rsidR="0012620E">
        <w:rPr>
          <w:rFonts w:ascii="Verdana" w:hAnsi="Verdana"/>
          <w:i/>
          <w:sz w:val="20"/>
          <w:szCs w:val="20"/>
        </w:rPr>
        <w:t xml:space="preserve"> </w:t>
      </w:r>
      <w:r w:rsidR="00594F94" w:rsidRPr="003A2BEE">
        <w:rPr>
          <w:rFonts w:ascii="Verdana" w:hAnsi="Verdana"/>
          <w:i/>
          <w:sz w:val="20"/>
          <w:szCs w:val="20"/>
        </w:rPr>
        <w:t>undersøgelse fra Teknologisk Institut</w:t>
      </w:r>
      <w:r w:rsidR="0012620E">
        <w:rPr>
          <w:rFonts w:ascii="Verdana" w:hAnsi="Verdana"/>
          <w:i/>
          <w:sz w:val="20"/>
          <w:szCs w:val="20"/>
        </w:rPr>
        <w:t>.</w:t>
      </w:r>
      <w:r w:rsidR="00F13AB9">
        <w:rPr>
          <w:rFonts w:ascii="Verdana" w:hAnsi="Verdana"/>
          <w:i/>
          <w:sz w:val="20"/>
          <w:szCs w:val="20"/>
        </w:rPr>
        <w:t xml:space="preserve"> Nu skal nyt </w:t>
      </w:r>
      <w:r w:rsidR="005A0D95">
        <w:rPr>
          <w:rFonts w:ascii="Verdana" w:hAnsi="Verdana"/>
          <w:i/>
          <w:sz w:val="20"/>
          <w:szCs w:val="20"/>
        </w:rPr>
        <w:t xml:space="preserve">internationalt </w:t>
      </w:r>
      <w:r w:rsidR="00F13AB9">
        <w:rPr>
          <w:rFonts w:ascii="Verdana" w:hAnsi="Verdana"/>
          <w:i/>
          <w:sz w:val="20"/>
          <w:szCs w:val="20"/>
        </w:rPr>
        <w:t xml:space="preserve">samarbejde hjælpe virksomhederne. </w:t>
      </w:r>
    </w:p>
    <w:p w14:paraId="17FAF248" w14:textId="77777777" w:rsidR="0012620E" w:rsidRDefault="0012620E" w:rsidP="003A2BEE">
      <w:pPr>
        <w:rPr>
          <w:rFonts w:ascii="Verdana" w:hAnsi="Verdana"/>
          <w:i/>
          <w:sz w:val="20"/>
          <w:szCs w:val="20"/>
        </w:rPr>
      </w:pPr>
    </w:p>
    <w:p w14:paraId="112D6649" w14:textId="0C2AF5B5" w:rsidR="0012620E" w:rsidRPr="00D01AC2" w:rsidRDefault="0012620E" w:rsidP="003A2BEE">
      <w:pPr>
        <w:rPr>
          <w:rFonts w:ascii="Verdana" w:hAnsi="Verdana"/>
          <w:sz w:val="20"/>
          <w:szCs w:val="20"/>
        </w:rPr>
      </w:pPr>
      <w:r w:rsidRPr="00D01AC2">
        <w:rPr>
          <w:rFonts w:ascii="Verdana" w:hAnsi="Verdana"/>
          <w:sz w:val="20"/>
          <w:szCs w:val="20"/>
        </w:rPr>
        <w:t>Op mod hver fjerde danske fremstillingsvirksomhed har mistet indtjening</w:t>
      </w:r>
      <w:r w:rsidR="00F13AB9">
        <w:rPr>
          <w:rFonts w:ascii="Verdana" w:hAnsi="Verdana"/>
          <w:sz w:val="20"/>
          <w:szCs w:val="20"/>
        </w:rPr>
        <w:t>,</w:t>
      </w:r>
      <w:r w:rsidRPr="00D01AC2">
        <w:rPr>
          <w:rFonts w:ascii="Verdana" w:hAnsi="Verdana"/>
          <w:sz w:val="20"/>
          <w:szCs w:val="20"/>
        </w:rPr>
        <w:t xml:space="preserve"> og hver femte virksomhed har </w:t>
      </w:r>
      <w:r w:rsidR="00F13AB9">
        <w:rPr>
          <w:rFonts w:ascii="Verdana" w:hAnsi="Verdana"/>
          <w:sz w:val="20"/>
          <w:szCs w:val="20"/>
        </w:rPr>
        <w:t xml:space="preserve">måttet </w:t>
      </w:r>
      <w:r w:rsidRPr="00D01AC2">
        <w:rPr>
          <w:rFonts w:ascii="Verdana" w:hAnsi="Verdana"/>
          <w:sz w:val="20"/>
          <w:szCs w:val="20"/>
        </w:rPr>
        <w:t xml:space="preserve">opgive udvikling af nye produkter eller nye produktionsprocesser, fordi de </w:t>
      </w:r>
      <w:r w:rsidR="00F13AB9">
        <w:rPr>
          <w:rFonts w:ascii="Verdana" w:hAnsi="Verdana"/>
          <w:sz w:val="20"/>
          <w:szCs w:val="20"/>
        </w:rPr>
        <w:t xml:space="preserve">ikke </w:t>
      </w:r>
      <w:r w:rsidRPr="00D01AC2">
        <w:rPr>
          <w:rFonts w:ascii="Verdana" w:hAnsi="Verdana"/>
          <w:sz w:val="20"/>
          <w:szCs w:val="20"/>
        </w:rPr>
        <w:t>har haf</w:t>
      </w:r>
      <w:r w:rsidR="00F13AB9">
        <w:rPr>
          <w:rFonts w:ascii="Verdana" w:hAnsi="Verdana"/>
          <w:sz w:val="20"/>
          <w:szCs w:val="20"/>
        </w:rPr>
        <w:t>t</w:t>
      </w:r>
      <w:r w:rsidRPr="00D01AC2">
        <w:rPr>
          <w:rFonts w:ascii="Verdana" w:hAnsi="Verdana"/>
          <w:sz w:val="20"/>
          <w:szCs w:val="20"/>
        </w:rPr>
        <w:t xml:space="preserve"> adgang til den nødvendige </w:t>
      </w:r>
      <w:r w:rsidR="005A0D95">
        <w:rPr>
          <w:rFonts w:ascii="Verdana" w:hAnsi="Verdana"/>
          <w:sz w:val="20"/>
          <w:szCs w:val="20"/>
        </w:rPr>
        <w:t>teknologisk</w:t>
      </w:r>
      <w:r w:rsidR="00936683">
        <w:rPr>
          <w:rFonts w:ascii="Verdana" w:hAnsi="Verdana"/>
          <w:sz w:val="20"/>
          <w:szCs w:val="20"/>
        </w:rPr>
        <w:t>e</w:t>
      </w:r>
      <w:r w:rsidR="005A0D95">
        <w:rPr>
          <w:rFonts w:ascii="Verdana" w:hAnsi="Verdana"/>
          <w:sz w:val="20"/>
          <w:szCs w:val="20"/>
        </w:rPr>
        <w:t xml:space="preserve"> </w:t>
      </w:r>
      <w:r w:rsidRPr="00D01AC2">
        <w:rPr>
          <w:rFonts w:ascii="Verdana" w:hAnsi="Verdana"/>
          <w:sz w:val="20"/>
          <w:szCs w:val="20"/>
        </w:rPr>
        <w:t>viden eller det nødvendige udstyr. Det viser en undersøgelse fra Teknologisk Institut.</w:t>
      </w:r>
    </w:p>
    <w:p w14:paraId="15B9C5DB" w14:textId="77777777" w:rsidR="0012620E" w:rsidRPr="00D01AC2" w:rsidRDefault="0012620E" w:rsidP="003A2BEE">
      <w:pPr>
        <w:rPr>
          <w:rFonts w:ascii="Verdana" w:hAnsi="Verdana"/>
          <w:sz w:val="20"/>
          <w:szCs w:val="20"/>
        </w:rPr>
      </w:pPr>
    </w:p>
    <w:p w14:paraId="6DB33CDC" w14:textId="2AD37781" w:rsidR="00AA3727" w:rsidRDefault="0012620E" w:rsidP="00064C27">
      <w:pPr>
        <w:rPr>
          <w:rFonts w:ascii="Verdana" w:hAnsi="Verdana"/>
          <w:sz w:val="20"/>
          <w:szCs w:val="20"/>
        </w:rPr>
      </w:pPr>
      <w:r w:rsidRPr="00D01AC2">
        <w:rPr>
          <w:rFonts w:ascii="Verdana" w:hAnsi="Verdana"/>
          <w:sz w:val="20"/>
          <w:szCs w:val="20"/>
        </w:rPr>
        <w:t xml:space="preserve">Instituttet har </w:t>
      </w:r>
      <w:r w:rsidR="00594F94" w:rsidRPr="00D01AC2">
        <w:rPr>
          <w:rFonts w:ascii="Verdana" w:hAnsi="Verdana"/>
          <w:sz w:val="20"/>
          <w:szCs w:val="20"/>
        </w:rPr>
        <w:t>interviewet 455 danske fremstillingsvirksomheder</w:t>
      </w:r>
      <w:r w:rsidRPr="00D01AC2">
        <w:rPr>
          <w:rFonts w:ascii="Verdana" w:hAnsi="Verdana"/>
          <w:sz w:val="20"/>
          <w:szCs w:val="20"/>
        </w:rPr>
        <w:t xml:space="preserve"> for at kortlægge </w:t>
      </w:r>
      <w:r w:rsidR="00D01AC2" w:rsidRPr="00D01AC2">
        <w:rPr>
          <w:rFonts w:ascii="Verdana" w:hAnsi="Verdana"/>
          <w:sz w:val="20"/>
          <w:szCs w:val="20"/>
        </w:rPr>
        <w:t xml:space="preserve">betydningen af adgang til teknologisk viden og teknologisk udstyr i Danmark og behovet for </w:t>
      </w:r>
      <w:r w:rsidR="00D01AC2">
        <w:rPr>
          <w:rFonts w:ascii="Verdana" w:hAnsi="Verdana"/>
          <w:sz w:val="20"/>
          <w:szCs w:val="20"/>
        </w:rPr>
        <w:t xml:space="preserve">at hjælpe danske virksomheder til en </w:t>
      </w:r>
      <w:r w:rsidR="00D01AC2" w:rsidRPr="00D01AC2">
        <w:rPr>
          <w:rFonts w:ascii="Verdana" w:hAnsi="Verdana"/>
          <w:sz w:val="20"/>
          <w:szCs w:val="20"/>
        </w:rPr>
        <w:t xml:space="preserve">internationalisering af </w:t>
      </w:r>
      <w:r w:rsidR="00D01AC2">
        <w:rPr>
          <w:rFonts w:ascii="Verdana" w:hAnsi="Verdana"/>
          <w:sz w:val="20"/>
          <w:szCs w:val="20"/>
        </w:rPr>
        <w:t xml:space="preserve">deres </w:t>
      </w:r>
      <w:r w:rsidR="00D01AC2" w:rsidRPr="00D01AC2">
        <w:rPr>
          <w:rFonts w:ascii="Verdana" w:hAnsi="Verdana"/>
          <w:sz w:val="20"/>
          <w:szCs w:val="20"/>
        </w:rPr>
        <w:t xml:space="preserve">test- og udviklingsaktiviteter. </w:t>
      </w:r>
    </w:p>
    <w:p w14:paraId="12E8130A" w14:textId="0361D66B" w:rsidR="00064C27" w:rsidRPr="00BB425A" w:rsidRDefault="00F13AB9" w:rsidP="00064C27">
      <w:pPr>
        <w:rPr>
          <w:rFonts w:ascii="Verdana" w:hAnsi="Verdana"/>
          <w:sz w:val="20"/>
          <w:szCs w:val="20"/>
        </w:rPr>
      </w:pPr>
      <w:r>
        <w:rPr>
          <w:rFonts w:ascii="Verdana" w:hAnsi="Verdana"/>
          <w:sz w:val="20"/>
          <w:szCs w:val="20"/>
        </w:rPr>
        <w:t>Knapt</w:t>
      </w:r>
      <w:r w:rsidR="00AA3727">
        <w:rPr>
          <w:rFonts w:ascii="Verdana" w:hAnsi="Verdana"/>
          <w:sz w:val="20"/>
          <w:szCs w:val="20"/>
        </w:rPr>
        <w:t xml:space="preserve"> </w:t>
      </w:r>
      <w:r>
        <w:rPr>
          <w:rFonts w:ascii="Verdana" w:hAnsi="Verdana"/>
          <w:sz w:val="20"/>
          <w:szCs w:val="20"/>
        </w:rPr>
        <w:t xml:space="preserve">halvdelen </w:t>
      </w:r>
      <w:r w:rsidR="00064C27">
        <w:rPr>
          <w:rFonts w:ascii="Verdana" w:hAnsi="Verdana"/>
          <w:sz w:val="20"/>
          <w:szCs w:val="20"/>
        </w:rPr>
        <w:t xml:space="preserve">af de spurgte virksomheder anser ifølge undersøgelsen det som afgørende for virksomhedens konkurrenceevne, at de har adgang til </w:t>
      </w:r>
      <w:r w:rsidR="00936683">
        <w:rPr>
          <w:rFonts w:ascii="Verdana" w:hAnsi="Verdana"/>
          <w:sz w:val="20"/>
          <w:szCs w:val="20"/>
        </w:rPr>
        <w:t xml:space="preserve">den rigtige </w:t>
      </w:r>
      <w:r w:rsidR="00064C27">
        <w:rPr>
          <w:rFonts w:ascii="Verdana" w:hAnsi="Verdana"/>
          <w:sz w:val="20"/>
          <w:szCs w:val="20"/>
        </w:rPr>
        <w:t>teknologisk</w:t>
      </w:r>
      <w:r w:rsidR="00936683">
        <w:rPr>
          <w:rFonts w:ascii="Verdana" w:hAnsi="Verdana"/>
          <w:sz w:val="20"/>
          <w:szCs w:val="20"/>
        </w:rPr>
        <w:t>e</w:t>
      </w:r>
      <w:r w:rsidR="00064C27">
        <w:rPr>
          <w:rFonts w:ascii="Verdana" w:hAnsi="Verdana"/>
          <w:sz w:val="20"/>
          <w:szCs w:val="20"/>
        </w:rPr>
        <w:t xml:space="preserve"> viden. </w:t>
      </w:r>
    </w:p>
    <w:p w14:paraId="6C2F2E1D" w14:textId="77777777" w:rsidR="00484026" w:rsidRDefault="00484026" w:rsidP="003A2BEE">
      <w:pPr>
        <w:rPr>
          <w:rFonts w:ascii="Verdana" w:hAnsi="Verdana"/>
          <w:sz w:val="20"/>
          <w:szCs w:val="20"/>
        </w:rPr>
      </w:pPr>
    </w:p>
    <w:p w14:paraId="6908F350" w14:textId="6720D5CD" w:rsidR="00484026" w:rsidRDefault="00BB425A" w:rsidP="00BB425A">
      <w:pPr>
        <w:rPr>
          <w:rFonts w:ascii="Verdana" w:hAnsi="Verdana"/>
          <w:sz w:val="20"/>
          <w:szCs w:val="20"/>
        </w:rPr>
      </w:pPr>
      <w:r w:rsidRPr="00BB425A">
        <w:rPr>
          <w:rFonts w:ascii="Verdana" w:hAnsi="Verdana"/>
          <w:sz w:val="20"/>
          <w:szCs w:val="20"/>
        </w:rPr>
        <w:t>-</w:t>
      </w:r>
      <w:r>
        <w:rPr>
          <w:rFonts w:ascii="Verdana" w:hAnsi="Verdana"/>
          <w:sz w:val="20"/>
          <w:szCs w:val="20"/>
        </w:rPr>
        <w:t xml:space="preserve"> </w:t>
      </w:r>
      <w:r w:rsidR="00484026" w:rsidRPr="00BB425A">
        <w:rPr>
          <w:rFonts w:ascii="Verdana" w:hAnsi="Verdana"/>
          <w:sz w:val="20"/>
          <w:szCs w:val="20"/>
        </w:rPr>
        <w:t xml:space="preserve">Tallene viser, at danske virksomheder taber innovationskraft på grund af mangel på viden. Derfor er det er nødvendigt at øge udbuddet. Det sker </w:t>
      </w:r>
      <w:r w:rsidR="005A0D95">
        <w:rPr>
          <w:rFonts w:ascii="Verdana" w:hAnsi="Verdana"/>
          <w:sz w:val="20"/>
          <w:szCs w:val="20"/>
        </w:rPr>
        <w:t xml:space="preserve">nu </w:t>
      </w:r>
      <w:r w:rsidR="00484026" w:rsidRPr="00BB425A">
        <w:rPr>
          <w:rFonts w:ascii="Verdana" w:hAnsi="Verdana"/>
          <w:sz w:val="20"/>
          <w:szCs w:val="20"/>
        </w:rPr>
        <w:t xml:space="preserve">gennem </w:t>
      </w:r>
      <w:r w:rsidR="004D35B5">
        <w:rPr>
          <w:rFonts w:ascii="Verdana" w:hAnsi="Verdana"/>
          <w:sz w:val="20"/>
          <w:szCs w:val="20"/>
        </w:rPr>
        <w:t xml:space="preserve">formidling af </w:t>
      </w:r>
      <w:r w:rsidR="00E44E6E">
        <w:rPr>
          <w:rFonts w:ascii="Verdana" w:hAnsi="Verdana"/>
          <w:sz w:val="20"/>
          <w:szCs w:val="20"/>
        </w:rPr>
        <w:t>samarbejd</w:t>
      </w:r>
      <w:r w:rsidR="00331B18">
        <w:rPr>
          <w:rFonts w:ascii="Verdana" w:hAnsi="Verdana"/>
          <w:sz w:val="20"/>
          <w:szCs w:val="20"/>
        </w:rPr>
        <w:t>e mellem danske virksomheder og</w:t>
      </w:r>
      <w:r w:rsidR="005A0D95">
        <w:rPr>
          <w:rFonts w:ascii="Verdana" w:hAnsi="Verdana"/>
          <w:sz w:val="20"/>
          <w:szCs w:val="20"/>
        </w:rPr>
        <w:t xml:space="preserve"> </w:t>
      </w:r>
      <w:r w:rsidR="00484026" w:rsidRPr="00BB425A">
        <w:rPr>
          <w:rFonts w:ascii="Verdana" w:hAnsi="Verdana"/>
          <w:sz w:val="20"/>
          <w:szCs w:val="20"/>
        </w:rPr>
        <w:t>internationale vidensmiljøer</w:t>
      </w:r>
      <w:r w:rsidR="009E06C0">
        <w:rPr>
          <w:rFonts w:ascii="Verdana" w:hAnsi="Verdana"/>
          <w:sz w:val="20"/>
          <w:szCs w:val="20"/>
        </w:rPr>
        <w:t xml:space="preserve"> </w:t>
      </w:r>
      <w:r w:rsidR="004D35B5">
        <w:rPr>
          <w:rFonts w:ascii="Verdana" w:hAnsi="Verdana"/>
          <w:sz w:val="20"/>
          <w:szCs w:val="20"/>
        </w:rPr>
        <w:t xml:space="preserve">/ GTS institutter. </w:t>
      </w:r>
      <w:r w:rsidR="009E06C0">
        <w:rPr>
          <w:rFonts w:ascii="Verdana" w:hAnsi="Verdana"/>
          <w:sz w:val="20"/>
          <w:szCs w:val="20"/>
        </w:rPr>
        <w:t>V</w:t>
      </w:r>
      <w:r w:rsidR="00484026" w:rsidRPr="00BB425A">
        <w:rPr>
          <w:rFonts w:ascii="Verdana" w:hAnsi="Verdana"/>
          <w:sz w:val="20"/>
          <w:szCs w:val="20"/>
        </w:rPr>
        <w:t xml:space="preserve">i udvider, så </w:t>
      </w:r>
      <w:r w:rsidR="005A0D95">
        <w:rPr>
          <w:rFonts w:ascii="Verdana" w:hAnsi="Verdana"/>
          <w:sz w:val="20"/>
          <w:szCs w:val="20"/>
        </w:rPr>
        <w:t xml:space="preserve">vi kommer til at bygge bro mellem </w:t>
      </w:r>
      <w:r w:rsidR="00484026" w:rsidRPr="00BB425A">
        <w:rPr>
          <w:rFonts w:ascii="Verdana" w:hAnsi="Verdana"/>
          <w:sz w:val="20"/>
          <w:szCs w:val="20"/>
        </w:rPr>
        <w:t xml:space="preserve">danske virksomheder </w:t>
      </w:r>
      <w:r w:rsidR="005A0D95">
        <w:rPr>
          <w:rFonts w:ascii="Verdana" w:hAnsi="Verdana"/>
          <w:sz w:val="20"/>
          <w:szCs w:val="20"/>
        </w:rPr>
        <w:t>og højt specialiserede vidensinstitutter i hele Europa</w:t>
      </w:r>
      <w:r w:rsidR="00484026" w:rsidRPr="00BB425A">
        <w:rPr>
          <w:rFonts w:ascii="Verdana" w:hAnsi="Verdana"/>
          <w:sz w:val="20"/>
          <w:szCs w:val="20"/>
        </w:rPr>
        <w:t xml:space="preserve">, fortæller programchef Troels Oliver Vilms Pedersen, Teknologisk Institut. </w:t>
      </w:r>
    </w:p>
    <w:p w14:paraId="176B29BE" w14:textId="77777777" w:rsidR="00064C27" w:rsidRDefault="00064C27" w:rsidP="00BB425A">
      <w:pPr>
        <w:rPr>
          <w:rFonts w:ascii="Verdana" w:hAnsi="Verdana"/>
          <w:sz w:val="20"/>
          <w:szCs w:val="20"/>
        </w:rPr>
      </w:pPr>
    </w:p>
    <w:p w14:paraId="052D2429" w14:textId="65F82E5A" w:rsidR="00BB425A" w:rsidRPr="00331B18" w:rsidRDefault="00484026" w:rsidP="003A2BEE">
      <w:pPr>
        <w:rPr>
          <w:rFonts w:ascii="Verdana" w:hAnsi="Verdana"/>
          <w:sz w:val="20"/>
          <w:szCs w:val="20"/>
        </w:rPr>
      </w:pPr>
      <w:r>
        <w:rPr>
          <w:rFonts w:ascii="Verdana" w:hAnsi="Verdana"/>
          <w:sz w:val="20"/>
          <w:szCs w:val="20"/>
        </w:rPr>
        <w:t xml:space="preserve">Teknologisk </w:t>
      </w:r>
      <w:r w:rsidR="00BB425A">
        <w:rPr>
          <w:rFonts w:ascii="Verdana" w:hAnsi="Verdana"/>
          <w:sz w:val="20"/>
          <w:szCs w:val="20"/>
        </w:rPr>
        <w:t xml:space="preserve">institut har etableret et nyt strategisk samarbejde med europæiske teknologiske institutter. Det drejer sig </w:t>
      </w:r>
      <w:r w:rsidR="00D3677B">
        <w:rPr>
          <w:rFonts w:ascii="Verdana" w:hAnsi="Verdana"/>
          <w:sz w:val="20"/>
          <w:szCs w:val="20"/>
        </w:rPr>
        <w:t xml:space="preserve">bl.a. </w:t>
      </w:r>
      <w:r w:rsidR="009C5490">
        <w:rPr>
          <w:rFonts w:ascii="Verdana" w:hAnsi="Verdana"/>
          <w:sz w:val="20"/>
          <w:szCs w:val="20"/>
        </w:rPr>
        <w:t>om tyske Frau</w:t>
      </w:r>
      <w:r w:rsidR="00BB425A">
        <w:rPr>
          <w:rFonts w:ascii="Verdana" w:hAnsi="Verdana"/>
          <w:sz w:val="20"/>
          <w:szCs w:val="20"/>
        </w:rPr>
        <w:t>nhofer, spanske Tecnalia, TNO fra Holland og The Manufacturing Technology Centre i England.</w:t>
      </w:r>
      <w:r w:rsidR="00C471C2">
        <w:rPr>
          <w:rFonts w:ascii="Verdana" w:hAnsi="Verdana"/>
          <w:sz w:val="20"/>
          <w:szCs w:val="20"/>
        </w:rPr>
        <w:t xml:space="preserve"> </w:t>
      </w:r>
      <w:r w:rsidR="00E44E6E">
        <w:rPr>
          <w:rFonts w:ascii="Verdana" w:hAnsi="Verdana"/>
          <w:sz w:val="20"/>
          <w:szCs w:val="20"/>
        </w:rPr>
        <w:t xml:space="preserve">Aktiviteten er støttet af Styrelsen for </w:t>
      </w:r>
      <w:r w:rsidR="00E44E6E" w:rsidRPr="00331B18">
        <w:rPr>
          <w:rFonts w:ascii="Verdana" w:hAnsi="Verdana"/>
          <w:sz w:val="20"/>
          <w:szCs w:val="20"/>
        </w:rPr>
        <w:t>Forskning og Innovation under Uddannelses- og Forskningsministeriet</w:t>
      </w:r>
      <w:r w:rsidR="00741A1C" w:rsidRPr="00331B18">
        <w:rPr>
          <w:rFonts w:ascii="Verdana" w:hAnsi="Verdana"/>
          <w:sz w:val="20"/>
          <w:szCs w:val="20"/>
        </w:rPr>
        <w:t xml:space="preserve"> </w:t>
      </w:r>
    </w:p>
    <w:p w14:paraId="2FD0ECF9" w14:textId="77777777" w:rsidR="00064C27" w:rsidRPr="00331B18" w:rsidRDefault="00064C27" w:rsidP="003A2BEE">
      <w:pPr>
        <w:rPr>
          <w:rFonts w:ascii="Verdana" w:hAnsi="Verdana"/>
          <w:sz w:val="20"/>
          <w:szCs w:val="20"/>
        </w:rPr>
      </w:pPr>
    </w:p>
    <w:p w14:paraId="7D1FC925" w14:textId="54589DDB" w:rsidR="00E44E6E" w:rsidRDefault="00E44E6E" w:rsidP="005A0D95">
      <w:pPr>
        <w:rPr>
          <w:rFonts w:ascii="Verdana" w:hAnsi="Verdana"/>
          <w:sz w:val="20"/>
          <w:szCs w:val="20"/>
        </w:rPr>
      </w:pPr>
      <w:r w:rsidRPr="00331B18">
        <w:rPr>
          <w:rFonts w:ascii="Verdana" w:hAnsi="Verdana"/>
          <w:sz w:val="20"/>
          <w:szCs w:val="20"/>
        </w:rPr>
        <w:t xml:space="preserve">Samarbejdet betyder, at der de næste tre år </w:t>
      </w:r>
      <w:r w:rsidR="00AA3727" w:rsidRPr="00331B18">
        <w:rPr>
          <w:rFonts w:ascii="Verdana" w:hAnsi="Verdana"/>
          <w:sz w:val="20"/>
          <w:szCs w:val="20"/>
        </w:rPr>
        <w:t xml:space="preserve">lanceres </w:t>
      </w:r>
      <w:r w:rsidRPr="00331B18">
        <w:rPr>
          <w:rFonts w:ascii="Verdana" w:hAnsi="Verdana"/>
          <w:sz w:val="20"/>
          <w:szCs w:val="20"/>
        </w:rPr>
        <w:t xml:space="preserve">18 nye internationale teknologiske ydelser </w:t>
      </w:r>
      <w:r w:rsidR="00AA3727" w:rsidRPr="00331B18">
        <w:rPr>
          <w:rFonts w:ascii="Verdana" w:hAnsi="Verdana"/>
          <w:sz w:val="20"/>
          <w:szCs w:val="20"/>
        </w:rPr>
        <w:t xml:space="preserve">med rådgivning og udstyr </w:t>
      </w:r>
      <w:r w:rsidRPr="00331B18">
        <w:rPr>
          <w:rFonts w:ascii="Verdana" w:hAnsi="Verdana"/>
          <w:sz w:val="20"/>
          <w:szCs w:val="20"/>
        </w:rPr>
        <w:t>på markedet i Danmark. Disse ydelser skal tilpasses danske virksomheders behov,</w:t>
      </w:r>
      <w:r w:rsidR="00331B18">
        <w:rPr>
          <w:rFonts w:ascii="Verdana" w:hAnsi="Verdana"/>
          <w:sz w:val="20"/>
          <w:szCs w:val="20"/>
        </w:rPr>
        <w:t xml:space="preserve"> sådan</w:t>
      </w:r>
      <w:r w:rsidRPr="00331B18">
        <w:rPr>
          <w:rFonts w:ascii="Verdana" w:hAnsi="Verdana"/>
          <w:sz w:val="20"/>
          <w:szCs w:val="20"/>
        </w:rPr>
        <w:t xml:space="preserve"> </w:t>
      </w:r>
      <w:r w:rsidR="00C45C38" w:rsidRPr="00331B18">
        <w:rPr>
          <w:rFonts w:ascii="Verdana" w:hAnsi="Verdana"/>
          <w:sz w:val="20"/>
          <w:szCs w:val="20"/>
        </w:rPr>
        <w:t xml:space="preserve">at flest muligt virksomheder i Danmark får </w:t>
      </w:r>
      <w:r w:rsidRPr="00331B18">
        <w:rPr>
          <w:rFonts w:ascii="Verdana" w:hAnsi="Verdana"/>
          <w:sz w:val="20"/>
          <w:szCs w:val="20"/>
        </w:rPr>
        <w:t xml:space="preserve">gavn af mulighederne. </w:t>
      </w:r>
      <w:r w:rsidR="004D35B5" w:rsidRPr="00331B18">
        <w:rPr>
          <w:rFonts w:ascii="Verdana" w:hAnsi="Verdana"/>
          <w:sz w:val="20"/>
          <w:szCs w:val="20"/>
        </w:rPr>
        <w:t>I</w:t>
      </w:r>
      <w:r w:rsidR="00C45C38" w:rsidRPr="00331B18">
        <w:rPr>
          <w:rFonts w:ascii="Verdana" w:hAnsi="Verdana"/>
          <w:sz w:val="20"/>
          <w:szCs w:val="20"/>
        </w:rPr>
        <w:t xml:space="preserve"> samarbejdet indgår også </w:t>
      </w:r>
      <w:r w:rsidR="00AA3727" w:rsidRPr="00331B18">
        <w:rPr>
          <w:rFonts w:ascii="Verdana" w:hAnsi="Verdana"/>
          <w:sz w:val="20"/>
          <w:szCs w:val="20"/>
        </w:rPr>
        <w:t>ni</w:t>
      </w:r>
      <w:r w:rsidR="004D35B5" w:rsidRPr="00331B18">
        <w:rPr>
          <w:rFonts w:ascii="Verdana" w:hAnsi="Verdana"/>
          <w:sz w:val="20"/>
          <w:szCs w:val="20"/>
        </w:rPr>
        <w:t xml:space="preserve"> konkrete udviklingsforløb, hvor danske virksomheder</w:t>
      </w:r>
      <w:r w:rsidR="00C45C38" w:rsidRPr="00331B18">
        <w:rPr>
          <w:rFonts w:ascii="Verdana" w:hAnsi="Verdana"/>
          <w:sz w:val="20"/>
          <w:szCs w:val="20"/>
        </w:rPr>
        <w:t xml:space="preserve"> laver pilottest på nogle af de nye</w:t>
      </w:r>
      <w:r w:rsidR="00C45C38">
        <w:rPr>
          <w:rFonts w:ascii="Verdana" w:hAnsi="Verdana"/>
          <w:sz w:val="20"/>
          <w:szCs w:val="20"/>
        </w:rPr>
        <w:t xml:space="preserve"> ydelser</w:t>
      </w:r>
      <w:r w:rsidR="004D35B5">
        <w:rPr>
          <w:rFonts w:ascii="Verdana" w:hAnsi="Verdana"/>
          <w:sz w:val="20"/>
          <w:szCs w:val="20"/>
        </w:rPr>
        <w:t xml:space="preserve">. </w:t>
      </w:r>
    </w:p>
    <w:p w14:paraId="47749597" w14:textId="77777777" w:rsidR="00E44E6E" w:rsidRDefault="00E44E6E" w:rsidP="005A0D95">
      <w:pPr>
        <w:rPr>
          <w:rFonts w:ascii="Verdana" w:hAnsi="Verdana"/>
          <w:sz w:val="20"/>
          <w:szCs w:val="20"/>
        </w:rPr>
      </w:pPr>
    </w:p>
    <w:p w14:paraId="5E9B9327" w14:textId="77777777" w:rsidR="005A0D95" w:rsidRDefault="005A0D95" w:rsidP="005A0D95">
      <w:pPr>
        <w:rPr>
          <w:rFonts w:ascii="Verdana" w:hAnsi="Verdana"/>
          <w:sz w:val="20"/>
          <w:szCs w:val="20"/>
        </w:rPr>
      </w:pPr>
      <w:r w:rsidRPr="00870F05">
        <w:rPr>
          <w:rFonts w:ascii="Verdana" w:hAnsi="Verdana"/>
          <w:sz w:val="20"/>
          <w:szCs w:val="20"/>
        </w:rPr>
        <w:t>-</w:t>
      </w:r>
      <w:r>
        <w:rPr>
          <w:rFonts w:ascii="Verdana" w:hAnsi="Verdana"/>
          <w:sz w:val="20"/>
          <w:szCs w:val="20"/>
        </w:rPr>
        <w:t xml:space="preserve"> </w:t>
      </w:r>
      <w:r w:rsidRPr="00870F05">
        <w:rPr>
          <w:rFonts w:ascii="Verdana" w:hAnsi="Verdana"/>
          <w:sz w:val="20"/>
          <w:szCs w:val="20"/>
        </w:rPr>
        <w:t>Danmark er afhængig af virksomheder, der kan klare sig internationalt. Det kræver, at danske virksomheder har let adgang til viden i verdensklasse</w:t>
      </w:r>
      <w:r w:rsidR="00E44E6E">
        <w:rPr>
          <w:rFonts w:ascii="Verdana" w:hAnsi="Verdana"/>
          <w:sz w:val="20"/>
          <w:szCs w:val="20"/>
        </w:rPr>
        <w:t xml:space="preserve"> – uanset om den kommer fra Danmark eller udlandet</w:t>
      </w:r>
      <w:r w:rsidRPr="00870F05">
        <w:rPr>
          <w:rFonts w:ascii="Verdana" w:hAnsi="Verdana"/>
          <w:sz w:val="20"/>
          <w:szCs w:val="20"/>
        </w:rPr>
        <w:t>. For det har deres konkurrenter</w:t>
      </w:r>
      <w:r>
        <w:rPr>
          <w:rFonts w:ascii="Verdana" w:hAnsi="Verdana"/>
          <w:sz w:val="20"/>
          <w:szCs w:val="20"/>
        </w:rPr>
        <w:t xml:space="preserve">. I </w:t>
      </w:r>
      <w:r w:rsidRPr="003A2BEE">
        <w:rPr>
          <w:rFonts w:ascii="Verdana" w:hAnsi="Verdana"/>
          <w:sz w:val="20"/>
          <w:szCs w:val="20"/>
        </w:rPr>
        <w:t xml:space="preserve">de kommende år bliver der endnu flere muligheder </w:t>
      </w:r>
      <w:r>
        <w:rPr>
          <w:rFonts w:ascii="Verdana" w:hAnsi="Verdana"/>
          <w:sz w:val="20"/>
          <w:szCs w:val="20"/>
        </w:rPr>
        <w:t xml:space="preserve">for teknologisk samarbejde på højt niveau </w:t>
      </w:r>
      <w:r w:rsidRPr="003A2BEE">
        <w:rPr>
          <w:rFonts w:ascii="Verdana" w:hAnsi="Verdana"/>
          <w:sz w:val="20"/>
          <w:szCs w:val="20"/>
        </w:rPr>
        <w:t>for danske virksomheder, som vil klare sig på eksportmarkederne</w:t>
      </w:r>
      <w:r w:rsidRPr="00870F05">
        <w:rPr>
          <w:rFonts w:ascii="Verdana" w:hAnsi="Verdana"/>
          <w:sz w:val="20"/>
          <w:szCs w:val="20"/>
        </w:rPr>
        <w:t>, fastslår Troels Oliver Vilms Pedersen, Teknologisk Institut.</w:t>
      </w:r>
    </w:p>
    <w:p w14:paraId="11691C15" w14:textId="77777777" w:rsidR="00581046" w:rsidRDefault="00581046" w:rsidP="003A2BEE">
      <w:pPr>
        <w:rPr>
          <w:rFonts w:ascii="Verdana" w:hAnsi="Verdana"/>
          <w:sz w:val="20"/>
          <w:szCs w:val="20"/>
        </w:rPr>
      </w:pPr>
    </w:p>
    <w:p w14:paraId="08670E1A" w14:textId="5459B0F2" w:rsidR="00870F05" w:rsidRPr="00BF0AF4" w:rsidRDefault="00870F05" w:rsidP="003A2BEE">
      <w:pPr>
        <w:rPr>
          <w:rFonts w:ascii="Verdana" w:hAnsi="Verdana"/>
          <w:i/>
          <w:sz w:val="20"/>
          <w:szCs w:val="20"/>
        </w:rPr>
      </w:pPr>
      <w:r w:rsidRPr="00BF0AF4">
        <w:rPr>
          <w:rFonts w:ascii="Verdana" w:hAnsi="Verdana"/>
          <w:i/>
          <w:sz w:val="20"/>
          <w:szCs w:val="20"/>
        </w:rPr>
        <w:t>Yderligere oplys</w:t>
      </w:r>
      <w:r w:rsidR="0077314D">
        <w:rPr>
          <w:rFonts w:ascii="Verdana" w:hAnsi="Verdana"/>
          <w:i/>
          <w:sz w:val="20"/>
          <w:szCs w:val="20"/>
        </w:rPr>
        <w:t>ninger: Programchef Troels Oliv</w:t>
      </w:r>
      <w:r w:rsidRPr="00BF0AF4">
        <w:rPr>
          <w:rFonts w:ascii="Verdana" w:hAnsi="Verdana"/>
          <w:i/>
          <w:sz w:val="20"/>
          <w:szCs w:val="20"/>
        </w:rPr>
        <w:t xml:space="preserve">er Vilms Pedersen, Teknologisk Institut, mobil: 7220 2083 – mail </w:t>
      </w:r>
      <w:hyperlink r:id="rId8" w:history="1">
        <w:r w:rsidRPr="00BF0AF4">
          <w:rPr>
            <w:rStyle w:val="Hyperlink"/>
            <w:rFonts w:ascii="Verdana" w:hAnsi="Verdana"/>
            <w:i/>
            <w:sz w:val="20"/>
            <w:szCs w:val="20"/>
          </w:rPr>
          <w:t>tovp@teknologisk.dk</w:t>
        </w:r>
      </w:hyperlink>
      <w:r w:rsidRPr="00BF0AF4">
        <w:rPr>
          <w:rFonts w:ascii="Verdana" w:hAnsi="Verdana"/>
          <w:i/>
          <w:sz w:val="20"/>
          <w:szCs w:val="20"/>
        </w:rPr>
        <w:t xml:space="preserve"> </w:t>
      </w:r>
      <w:r w:rsidR="005854E6" w:rsidRPr="00BF0AF4">
        <w:rPr>
          <w:rFonts w:ascii="Verdana" w:hAnsi="Verdana"/>
          <w:i/>
          <w:sz w:val="20"/>
          <w:szCs w:val="20"/>
        </w:rPr>
        <w:t xml:space="preserve">og </w:t>
      </w:r>
      <w:r w:rsidR="00BF0AF4" w:rsidRPr="00BF0AF4">
        <w:rPr>
          <w:rFonts w:ascii="Verdana" w:hAnsi="Verdana"/>
          <w:i/>
          <w:sz w:val="20"/>
          <w:szCs w:val="20"/>
        </w:rPr>
        <w:t xml:space="preserve">om undersøgelsen </w:t>
      </w:r>
      <w:r w:rsidR="005854E6" w:rsidRPr="00BF0AF4">
        <w:rPr>
          <w:rFonts w:ascii="Verdana" w:hAnsi="Verdana"/>
          <w:i/>
          <w:sz w:val="20"/>
          <w:szCs w:val="20"/>
        </w:rPr>
        <w:t xml:space="preserve">centerchef Stig Yding Sørensen, Teknologisk Institut, mobil: 7220 2704 – mail: </w:t>
      </w:r>
      <w:hyperlink r:id="rId9" w:history="1">
        <w:r w:rsidR="005854E6" w:rsidRPr="00BF0AF4">
          <w:rPr>
            <w:rStyle w:val="Hyperlink"/>
            <w:rFonts w:ascii="Verdana" w:hAnsi="Verdana"/>
            <w:i/>
            <w:sz w:val="20"/>
            <w:szCs w:val="20"/>
          </w:rPr>
          <w:t>stys@teknologogisk.dk</w:t>
        </w:r>
      </w:hyperlink>
      <w:r w:rsidR="005854E6" w:rsidRPr="00BF0AF4">
        <w:rPr>
          <w:rFonts w:ascii="Verdana" w:hAnsi="Verdana"/>
          <w:i/>
          <w:sz w:val="20"/>
          <w:szCs w:val="20"/>
        </w:rPr>
        <w:t xml:space="preserve"> </w:t>
      </w:r>
    </w:p>
    <w:p w14:paraId="474469E3" w14:textId="77777777" w:rsidR="006A2BDB" w:rsidRDefault="006A2BDB" w:rsidP="003A2BEE">
      <w:pPr>
        <w:rPr>
          <w:rFonts w:ascii="Verdana" w:hAnsi="Verdana"/>
          <w:i/>
          <w:sz w:val="20"/>
          <w:szCs w:val="20"/>
        </w:rPr>
      </w:pPr>
    </w:p>
    <w:p w14:paraId="12BEAAC3" w14:textId="77777777" w:rsidR="00AA3727" w:rsidRDefault="005854E6" w:rsidP="003A2BEE">
      <w:pPr>
        <w:rPr>
          <w:rFonts w:ascii="Verdana" w:hAnsi="Verdana"/>
          <w:i/>
          <w:sz w:val="20"/>
          <w:szCs w:val="20"/>
        </w:rPr>
      </w:pPr>
      <w:r w:rsidRPr="00671590">
        <w:rPr>
          <w:rFonts w:ascii="Verdana" w:hAnsi="Verdana"/>
          <w:i/>
          <w:sz w:val="20"/>
          <w:szCs w:val="20"/>
        </w:rPr>
        <w:t>Læs o</w:t>
      </w:r>
      <w:r w:rsidR="00870F05" w:rsidRPr="00671590">
        <w:rPr>
          <w:rFonts w:ascii="Verdana" w:hAnsi="Verdana"/>
          <w:i/>
          <w:sz w:val="20"/>
          <w:szCs w:val="20"/>
        </w:rPr>
        <w:t>vers</w:t>
      </w:r>
      <w:r w:rsidR="009E06C0" w:rsidRPr="00671590">
        <w:rPr>
          <w:rFonts w:ascii="Verdana" w:hAnsi="Verdana"/>
          <w:i/>
          <w:sz w:val="20"/>
          <w:szCs w:val="20"/>
        </w:rPr>
        <w:t xml:space="preserve">igt over foreløbigt samarbejde </w:t>
      </w:r>
      <w:r w:rsidR="004D35B5">
        <w:rPr>
          <w:rFonts w:ascii="Verdana" w:hAnsi="Verdana"/>
          <w:i/>
          <w:sz w:val="20"/>
          <w:szCs w:val="20"/>
        </w:rPr>
        <w:t xml:space="preserve">med danske virksomheder </w:t>
      </w:r>
      <w:r w:rsidRPr="00671590">
        <w:rPr>
          <w:rFonts w:ascii="Verdana" w:hAnsi="Verdana"/>
          <w:i/>
          <w:sz w:val="20"/>
          <w:szCs w:val="20"/>
        </w:rPr>
        <w:t xml:space="preserve">på næste side. </w:t>
      </w:r>
    </w:p>
    <w:p w14:paraId="74949EF5" w14:textId="6FF7DBF8" w:rsidR="00870F05" w:rsidRPr="00671590" w:rsidRDefault="005854E6" w:rsidP="003A2BEE">
      <w:pPr>
        <w:rPr>
          <w:rFonts w:ascii="Verdana" w:hAnsi="Verdana"/>
          <w:i/>
          <w:sz w:val="20"/>
          <w:szCs w:val="20"/>
        </w:rPr>
      </w:pPr>
      <w:r w:rsidRPr="00671590">
        <w:rPr>
          <w:rFonts w:ascii="Verdana" w:hAnsi="Verdana"/>
          <w:i/>
          <w:sz w:val="20"/>
          <w:szCs w:val="20"/>
        </w:rPr>
        <w:t xml:space="preserve">Hent </w:t>
      </w:r>
      <w:r w:rsidR="00F13AB9" w:rsidRPr="00671590">
        <w:rPr>
          <w:rFonts w:ascii="Verdana" w:hAnsi="Verdana"/>
          <w:i/>
          <w:sz w:val="20"/>
          <w:szCs w:val="20"/>
        </w:rPr>
        <w:t>rapporten ”Internationalisering i fremstillingsindustrie</w:t>
      </w:r>
      <w:r w:rsidR="005272CD" w:rsidRPr="00671590">
        <w:rPr>
          <w:rFonts w:ascii="Verdana" w:hAnsi="Verdana"/>
          <w:i/>
          <w:sz w:val="20"/>
          <w:szCs w:val="20"/>
        </w:rPr>
        <w:t>n</w:t>
      </w:r>
      <w:r w:rsidR="00F13AB9" w:rsidRPr="00671590">
        <w:rPr>
          <w:rFonts w:ascii="Verdana" w:hAnsi="Verdana"/>
          <w:i/>
          <w:sz w:val="20"/>
          <w:szCs w:val="20"/>
        </w:rPr>
        <w:t>”</w:t>
      </w:r>
      <w:r w:rsidRPr="00671590">
        <w:rPr>
          <w:rFonts w:ascii="Verdana" w:hAnsi="Verdana"/>
          <w:i/>
          <w:sz w:val="20"/>
          <w:szCs w:val="20"/>
        </w:rPr>
        <w:t xml:space="preserve"> her</w:t>
      </w:r>
      <w:r w:rsidR="00F13AB9" w:rsidRPr="00671590">
        <w:rPr>
          <w:rFonts w:ascii="Verdana" w:hAnsi="Verdana"/>
          <w:i/>
          <w:sz w:val="20"/>
          <w:szCs w:val="20"/>
        </w:rPr>
        <w:t>.</w:t>
      </w:r>
    </w:p>
    <w:p w14:paraId="04A320F5" w14:textId="77777777" w:rsidR="005854E6" w:rsidRDefault="005854E6" w:rsidP="003A2BEE">
      <w:pPr>
        <w:rPr>
          <w:rFonts w:ascii="Verdana" w:hAnsi="Verdana"/>
          <w:sz w:val="20"/>
          <w:szCs w:val="20"/>
        </w:rPr>
      </w:pPr>
    </w:p>
    <w:p w14:paraId="0134058A" w14:textId="77777777" w:rsidR="005854E6" w:rsidRDefault="005854E6" w:rsidP="005854E6">
      <w:pPr>
        <w:rPr>
          <w:rFonts w:ascii="Verdana" w:hAnsi="Verdana"/>
          <w:b/>
        </w:rPr>
      </w:pPr>
    </w:p>
    <w:p w14:paraId="43C52AE4" w14:textId="77777777" w:rsidR="005854E6" w:rsidRPr="00F121E6" w:rsidRDefault="005854E6" w:rsidP="005854E6">
      <w:pPr>
        <w:rPr>
          <w:rFonts w:ascii="Verdana" w:hAnsi="Verdana"/>
          <w:b/>
        </w:rPr>
      </w:pPr>
      <w:r w:rsidRPr="00F121E6">
        <w:rPr>
          <w:rFonts w:ascii="Verdana" w:hAnsi="Verdana"/>
          <w:b/>
        </w:rPr>
        <w:t xml:space="preserve">International GTS samarbejde til understøtning af danske SMV’ers eksport og vækst. </w:t>
      </w:r>
    </w:p>
    <w:p w14:paraId="7E0B49A9" w14:textId="77777777" w:rsidR="005854E6" w:rsidRPr="00F121E6" w:rsidRDefault="005854E6" w:rsidP="005854E6">
      <w:pPr>
        <w:rPr>
          <w:rFonts w:ascii="Verdana" w:hAnsi="Verdana"/>
        </w:rPr>
      </w:pPr>
    </w:p>
    <w:p w14:paraId="1215E616" w14:textId="5D75B79C" w:rsidR="005854E6" w:rsidRPr="00275256" w:rsidRDefault="005854E6" w:rsidP="005854E6">
      <w:pPr>
        <w:rPr>
          <w:rFonts w:ascii="Verdana" w:hAnsi="Verdana"/>
          <w:i/>
          <w:sz w:val="20"/>
          <w:szCs w:val="20"/>
        </w:rPr>
      </w:pPr>
      <w:r w:rsidRPr="00275256">
        <w:rPr>
          <w:rFonts w:ascii="Verdana" w:hAnsi="Verdana"/>
          <w:i/>
          <w:sz w:val="20"/>
          <w:szCs w:val="20"/>
        </w:rPr>
        <w:t>Udviklingsaktiviteter, støttet af Styrelsen for Forskning og Innovation</w:t>
      </w:r>
      <w:r w:rsidR="00741A1C">
        <w:rPr>
          <w:rFonts w:ascii="Verdana" w:hAnsi="Verdana"/>
          <w:i/>
          <w:sz w:val="20"/>
          <w:szCs w:val="20"/>
        </w:rPr>
        <w:t>, på international viden, der har været behov for at skabe bedre adgang til i Danmark. De nævnte virksomheder er de første</w:t>
      </w:r>
      <w:r w:rsidR="004D35B5">
        <w:rPr>
          <w:rFonts w:ascii="Verdana" w:hAnsi="Verdana"/>
          <w:i/>
          <w:sz w:val="20"/>
          <w:szCs w:val="20"/>
        </w:rPr>
        <w:t>,</w:t>
      </w:r>
      <w:r w:rsidR="00741A1C">
        <w:rPr>
          <w:rFonts w:ascii="Verdana" w:hAnsi="Verdana"/>
          <w:i/>
          <w:sz w:val="20"/>
          <w:szCs w:val="20"/>
        </w:rPr>
        <w:t xml:space="preserve"> der gør brug af denne adgang.</w:t>
      </w:r>
      <w:r w:rsidR="00936683">
        <w:rPr>
          <w:rFonts w:ascii="Verdana" w:hAnsi="Verdana"/>
          <w:i/>
          <w:sz w:val="20"/>
          <w:szCs w:val="20"/>
        </w:rPr>
        <w:t xml:space="preserve">  </w:t>
      </w:r>
    </w:p>
    <w:p w14:paraId="6D28A00C" w14:textId="77777777" w:rsidR="005854E6" w:rsidRPr="00275256" w:rsidRDefault="005854E6" w:rsidP="005854E6">
      <w:pPr>
        <w:rPr>
          <w:rFonts w:ascii="Verdana" w:hAnsi="Verdana"/>
          <w:b/>
          <w:sz w:val="20"/>
          <w:szCs w:val="20"/>
        </w:rPr>
      </w:pPr>
    </w:p>
    <w:p w14:paraId="4A90E631" w14:textId="77777777" w:rsidR="005854E6" w:rsidRPr="00275256" w:rsidRDefault="005854E6" w:rsidP="005854E6">
      <w:pPr>
        <w:rPr>
          <w:rFonts w:ascii="Verdana" w:hAnsi="Verdana"/>
          <w:sz w:val="20"/>
          <w:szCs w:val="20"/>
        </w:rPr>
      </w:pPr>
    </w:p>
    <w:p w14:paraId="33DBCD21" w14:textId="77777777" w:rsidR="005854E6" w:rsidRPr="00275256" w:rsidRDefault="005854E6" w:rsidP="005854E6">
      <w:pPr>
        <w:rPr>
          <w:rFonts w:ascii="Verdana" w:hAnsi="Verdana"/>
          <w:b/>
          <w:sz w:val="20"/>
          <w:szCs w:val="20"/>
        </w:rPr>
      </w:pPr>
      <w:r w:rsidRPr="00275256">
        <w:rPr>
          <w:rFonts w:ascii="Verdana" w:hAnsi="Verdana"/>
          <w:b/>
          <w:sz w:val="20"/>
          <w:szCs w:val="20"/>
        </w:rPr>
        <w:t>Antibakterielle overflader til luftfiltre og håndtag</w:t>
      </w:r>
    </w:p>
    <w:p w14:paraId="125930F9" w14:textId="7F1CE4C7" w:rsidR="005854E6" w:rsidRPr="00275256" w:rsidRDefault="005854E6" w:rsidP="005854E6">
      <w:pPr>
        <w:rPr>
          <w:rFonts w:ascii="Verdana" w:hAnsi="Verdana"/>
          <w:sz w:val="20"/>
          <w:szCs w:val="20"/>
        </w:rPr>
      </w:pPr>
      <w:r w:rsidRPr="00275256">
        <w:rPr>
          <w:rFonts w:ascii="Verdana" w:hAnsi="Verdana"/>
          <w:sz w:val="20"/>
          <w:szCs w:val="20"/>
        </w:rPr>
        <w:t>Danske virksomheder arbejder på at udvikle sølv/palladium belægninger på kulmåtter i luftfiltre, som kan dræbe E. coli bakterier og staffelykopper i luften. Desuden arbejdes der på at udvikle en bakteriedræbende sølv</w:t>
      </w:r>
      <w:r w:rsidR="00AA3727">
        <w:rPr>
          <w:rFonts w:ascii="Verdana" w:hAnsi="Verdana"/>
          <w:sz w:val="20"/>
          <w:szCs w:val="20"/>
        </w:rPr>
        <w:t>-/kobber</w:t>
      </w:r>
      <w:r w:rsidRPr="00275256">
        <w:rPr>
          <w:rFonts w:ascii="Verdana" w:hAnsi="Verdana"/>
          <w:sz w:val="20"/>
          <w:szCs w:val="20"/>
        </w:rPr>
        <w:t xml:space="preserve">belægning til for eksempel dørgreb og andre former for håndtag på sygehuse. </w:t>
      </w:r>
    </w:p>
    <w:p w14:paraId="02B88CF6" w14:textId="77777777" w:rsidR="005854E6" w:rsidRPr="00275256" w:rsidRDefault="005854E6" w:rsidP="005854E6">
      <w:pPr>
        <w:rPr>
          <w:rFonts w:ascii="Verdana" w:hAnsi="Verdana"/>
          <w:sz w:val="20"/>
          <w:szCs w:val="20"/>
        </w:rPr>
      </w:pPr>
      <w:r w:rsidRPr="00275256">
        <w:rPr>
          <w:rFonts w:ascii="Verdana" w:hAnsi="Verdana"/>
          <w:sz w:val="20"/>
          <w:szCs w:val="20"/>
        </w:rPr>
        <w:t>Overfladebelægningernes egenskaber overfor forskellige bakterier og deres toksitet vil blive testet i samarbejde med Tecnalia i Spanien.</w:t>
      </w:r>
      <w:r w:rsidR="007E4172">
        <w:rPr>
          <w:rFonts w:ascii="Verdana" w:hAnsi="Verdana"/>
          <w:sz w:val="20"/>
          <w:szCs w:val="20"/>
        </w:rPr>
        <w:t xml:space="preserve"> </w:t>
      </w:r>
    </w:p>
    <w:p w14:paraId="7D047E4C" w14:textId="77777777" w:rsidR="005854E6" w:rsidRPr="00275256" w:rsidRDefault="005854E6" w:rsidP="005854E6">
      <w:pPr>
        <w:rPr>
          <w:rFonts w:ascii="Verdana" w:hAnsi="Verdana"/>
          <w:sz w:val="20"/>
          <w:szCs w:val="20"/>
        </w:rPr>
      </w:pPr>
    </w:p>
    <w:p w14:paraId="306E2E03" w14:textId="77777777" w:rsidR="005854E6" w:rsidRPr="00275256" w:rsidRDefault="005854E6" w:rsidP="005854E6">
      <w:pPr>
        <w:rPr>
          <w:rFonts w:ascii="Verdana" w:hAnsi="Verdana"/>
          <w:sz w:val="20"/>
          <w:szCs w:val="20"/>
        </w:rPr>
      </w:pPr>
      <w:r w:rsidRPr="00275256">
        <w:rPr>
          <w:rFonts w:ascii="Verdana" w:hAnsi="Verdana"/>
          <w:sz w:val="20"/>
          <w:szCs w:val="20"/>
        </w:rPr>
        <w:t xml:space="preserve">Involverede firmaer: Elplatek A/S, Elos MedTech Pinol A/S og Alfa Laval Kolding </w:t>
      </w:r>
      <w:r>
        <w:rPr>
          <w:rFonts w:ascii="Verdana" w:hAnsi="Verdana"/>
          <w:sz w:val="20"/>
          <w:szCs w:val="20"/>
        </w:rPr>
        <w:t xml:space="preserve">og </w:t>
      </w:r>
      <w:r w:rsidRPr="00275256">
        <w:rPr>
          <w:rFonts w:ascii="Verdana" w:hAnsi="Verdana"/>
          <w:sz w:val="20"/>
          <w:szCs w:val="20"/>
        </w:rPr>
        <w:t>A/S</w:t>
      </w:r>
      <w:r>
        <w:rPr>
          <w:rFonts w:ascii="Verdana" w:hAnsi="Verdana"/>
          <w:sz w:val="20"/>
          <w:szCs w:val="20"/>
        </w:rPr>
        <w:t xml:space="preserve"> </w:t>
      </w:r>
      <w:r w:rsidRPr="00275256">
        <w:rPr>
          <w:rFonts w:ascii="Verdana" w:hAnsi="Verdana"/>
          <w:sz w:val="20"/>
          <w:szCs w:val="20"/>
        </w:rPr>
        <w:t xml:space="preserve">alle fra Danmark. </w:t>
      </w:r>
    </w:p>
    <w:p w14:paraId="0DE7F200" w14:textId="77777777" w:rsidR="005854E6" w:rsidRPr="00275256" w:rsidRDefault="005854E6" w:rsidP="005854E6">
      <w:pPr>
        <w:rPr>
          <w:rFonts w:ascii="Verdana" w:hAnsi="Verdana"/>
          <w:sz w:val="20"/>
          <w:szCs w:val="20"/>
        </w:rPr>
      </w:pPr>
    </w:p>
    <w:p w14:paraId="163B935D" w14:textId="77777777" w:rsidR="005854E6" w:rsidRPr="005854E6" w:rsidRDefault="005854E6" w:rsidP="005854E6">
      <w:pPr>
        <w:rPr>
          <w:rFonts w:ascii="Verdana" w:hAnsi="Verdana"/>
          <w:i/>
          <w:sz w:val="20"/>
          <w:szCs w:val="20"/>
        </w:rPr>
      </w:pPr>
      <w:r w:rsidRPr="005854E6">
        <w:rPr>
          <w:rFonts w:ascii="Verdana" w:hAnsi="Verdana"/>
          <w:i/>
          <w:sz w:val="20"/>
          <w:szCs w:val="20"/>
        </w:rPr>
        <w:t>Yderligere oplysninger: Centerchef Lars Pleth Nielsen, Teknologisk Institut, mobil 7220 1585</w:t>
      </w:r>
    </w:p>
    <w:p w14:paraId="06911474" w14:textId="77777777" w:rsidR="005854E6" w:rsidRPr="00275256" w:rsidRDefault="005854E6" w:rsidP="005854E6">
      <w:pPr>
        <w:rPr>
          <w:rFonts w:ascii="Verdana" w:hAnsi="Verdana"/>
          <w:sz w:val="20"/>
          <w:szCs w:val="20"/>
        </w:rPr>
      </w:pPr>
    </w:p>
    <w:p w14:paraId="06CA6C6D" w14:textId="77777777" w:rsidR="005854E6" w:rsidRPr="00275256" w:rsidRDefault="005854E6" w:rsidP="005854E6">
      <w:pPr>
        <w:rPr>
          <w:rFonts w:ascii="Verdana" w:hAnsi="Verdana"/>
          <w:b/>
          <w:sz w:val="20"/>
          <w:szCs w:val="20"/>
        </w:rPr>
      </w:pPr>
      <w:r w:rsidRPr="00275256">
        <w:rPr>
          <w:rFonts w:ascii="Verdana" w:hAnsi="Verdana"/>
          <w:b/>
          <w:sz w:val="20"/>
          <w:szCs w:val="20"/>
        </w:rPr>
        <w:t>Adaptive svejseprocesser til sneplove og saltspredere</w:t>
      </w:r>
    </w:p>
    <w:p w14:paraId="1EAE539D" w14:textId="4F0495A6" w:rsidR="005854E6" w:rsidRDefault="005854E6" w:rsidP="005854E6">
      <w:pPr>
        <w:rPr>
          <w:rFonts w:ascii="Verdana" w:hAnsi="Verdana"/>
          <w:sz w:val="20"/>
          <w:szCs w:val="20"/>
        </w:rPr>
      </w:pPr>
      <w:r w:rsidRPr="00275256">
        <w:rPr>
          <w:rFonts w:ascii="Verdana" w:hAnsi="Verdana"/>
          <w:sz w:val="20"/>
          <w:szCs w:val="20"/>
        </w:rPr>
        <w:t>Epoke A/S er blandt verdens førende producenter af maskiner til glatførebekæmpelse. Teknologisk Institut og Fraunhofer-IPA arbejder sammen med Epoke A/S om at specificere, udvikle og teste en adaptiv - selvkorrigerende - robot-svejseløsning som er målrettet små seriestørrelser. Der er behov for en kort omstillingstid mellem nye emner, og derfor en effektiv instruktion af robottens svejsebaner. Der anven</w:t>
      </w:r>
      <w:r w:rsidR="00AA3727">
        <w:rPr>
          <w:rFonts w:ascii="Verdana" w:hAnsi="Verdana"/>
          <w:sz w:val="20"/>
          <w:szCs w:val="20"/>
        </w:rPr>
        <w:t>des 3D scannings-</w:t>
      </w:r>
      <w:r w:rsidRPr="00275256">
        <w:rPr>
          <w:rFonts w:ascii="Verdana" w:hAnsi="Verdana"/>
          <w:sz w:val="20"/>
          <w:szCs w:val="20"/>
        </w:rPr>
        <w:t xml:space="preserve">teknologier, der kan levere information om emnets geometri og placering, så der adaptivt kan genereres svejseprogrammer som robotten kan eksekvere. </w:t>
      </w:r>
    </w:p>
    <w:p w14:paraId="20CA627D" w14:textId="77777777" w:rsidR="005854E6" w:rsidRPr="00275256" w:rsidRDefault="005854E6" w:rsidP="005854E6">
      <w:pPr>
        <w:rPr>
          <w:rFonts w:ascii="Verdana" w:hAnsi="Verdana"/>
          <w:sz w:val="20"/>
          <w:szCs w:val="20"/>
        </w:rPr>
      </w:pPr>
    </w:p>
    <w:p w14:paraId="0F310E95" w14:textId="77777777" w:rsidR="005854E6" w:rsidRPr="00275256" w:rsidRDefault="005854E6" w:rsidP="005854E6">
      <w:pPr>
        <w:rPr>
          <w:rFonts w:ascii="Verdana" w:hAnsi="Verdana"/>
          <w:sz w:val="20"/>
          <w:szCs w:val="20"/>
        </w:rPr>
      </w:pPr>
      <w:r w:rsidRPr="00275256">
        <w:rPr>
          <w:rFonts w:ascii="Verdana" w:hAnsi="Verdana"/>
          <w:sz w:val="20"/>
          <w:szCs w:val="20"/>
        </w:rPr>
        <w:t>Involveret firma: Epoke A/S, Danmark i samarbejde med Teknologisk Institut og det teknologiske institut, Fraunhofer</w:t>
      </w:r>
      <w:r>
        <w:rPr>
          <w:rFonts w:ascii="Verdana" w:hAnsi="Verdana"/>
          <w:sz w:val="20"/>
          <w:szCs w:val="20"/>
        </w:rPr>
        <w:t>-IPA</w:t>
      </w:r>
      <w:r w:rsidRPr="00275256">
        <w:rPr>
          <w:rFonts w:ascii="Verdana" w:hAnsi="Verdana"/>
          <w:sz w:val="20"/>
          <w:szCs w:val="20"/>
        </w:rPr>
        <w:t xml:space="preserve"> i Tyskland.</w:t>
      </w:r>
    </w:p>
    <w:p w14:paraId="6809344E" w14:textId="77777777" w:rsidR="005854E6" w:rsidRPr="00275256" w:rsidRDefault="005854E6" w:rsidP="005854E6">
      <w:pPr>
        <w:rPr>
          <w:rFonts w:ascii="Verdana" w:hAnsi="Verdana"/>
          <w:sz w:val="20"/>
          <w:szCs w:val="20"/>
        </w:rPr>
      </w:pPr>
    </w:p>
    <w:p w14:paraId="44288DCB" w14:textId="77777777" w:rsidR="005854E6" w:rsidRPr="00275256" w:rsidRDefault="005854E6" w:rsidP="005854E6">
      <w:pPr>
        <w:rPr>
          <w:rFonts w:ascii="Verdana" w:hAnsi="Verdana"/>
          <w:i/>
          <w:sz w:val="20"/>
          <w:szCs w:val="20"/>
        </w:rPr>
      </w:pPr>
      <w:r w:rsidRPr="00275256">
        <w:rPr>
          <w:rFonts w:ascii="Verdana" w:hAnsi="Verdana"/>
          <w:i/>
          <w:sz w:val="20"/>
          <w:szCs w:val="20"/>
        </w:rPr>
        <w:t>Yderligere oplysninger: Sektionsleder, Jacob Kortbek, Teknologisk Institut, mobil 7220 1152</w:t>
      </w:r>
    </w:p>
    <w:p w14:paraId="62D48F71" w14:textId="77777777" w:rsidR="005854E6" w:rsidRPr="00275256" w:rsidRDefault="005854E6" w:rsidP="005854E6">
      <w:pPr>
        <w:rPr>
          <w:rFonts w:ascii="Verdana" w:hAnsi="Verdana"/>
          <w:i/>
          <w:sz w:val="20"/>
          <w:szCs w:val="20"/>
        </w:rPr>
      </w:pPr>
    </w:p>
    <w:p w14:paraId="0F8FD512" w14:textId="77777777" w:rsidR="00904C55" w:rsidRPr="00275256" w:rsidRDefault="00904C55" w:rsidP="00904C55">
      <w:pPr>
        <w:rPr>
          <w:rFonts w:ascii="Verdana" w:hAnsi="Verdana"/>
          <w:b/>
          <w:sz w:val="20"/>
          <w:szCs w:val="20"/>
        </w:rPr>
      </w:pPr>
      <w:r w:rsidRPr="00275256">
        <w:rPr>
          <w:rFonts w:ascii="Verdana" w:hAnsi="Verdana"/>
          <w:b/>
          <w:sz w:val="20"/>
          <w:szCs w:val="20"/>
        </w:rPr>
        <w:t xml:space="preserve">Ny slidstærk belægning til f.eks. store komponenter til vindmøller </w:t>
      </w:r>
    </w:p>
    <w:p w14:paraId="1BEDC00D" w14:textId="2CB18170" w:rsidR="00904C55" w:rsidRPr="00275256" w:rsidRDefault="00904C55" w:rsidP="00904C55">
      <w:pPr>
        <w:rPr>
          <w:rFonts w:ascii="Verdana" w:hAnsi="Verdana"/>
          <w:sz w:val="20"/>
          <w:szCs w:val="20"/>
        </w:rPr>
      </w:pPr>
      <w:r w:rsidRPr="00275256">
        <w:rPr>
          <w:rFonts w:ascii="Verdana" w:hAnsi="Verdana"/>
          <w:sz w:val="20"/>
          <w:szCs w:val="20"/>
        </w:rPr>
        <w:t>A.h. nichro Haardchrom A/S i Hvidovre arbejder i samarbejde med DTU på udvikling af en ny kulholdig belægning til f.eks. tandhjul til vindmøller. Belægningen er karakteriseret ved at have høj hårdhed, høj deponeringsrate og lav friktion idet den indeholder kul. Belægningens hårdhed, vedhæftning og friktions</w:t>
      </w:r>
      <w:r w:rsidR="00AA3727">
        <w:rPr>
          <w:rFonts w:ascii="Verdana" w:hAnsi="Verdana"/>
          <w:sz w:val="20"/>
          <w:szCs w:val="20"/>
        </w:rPr>
        <w:t>egenskaber vil blive yderligere</w:t>
      </w:r>
      <w:r w:rsidRPr="00275256">
        <w:rPr>
          <w:rFonts w:ascii="Verdana" w:hAnsi="Verdana"/>
          <w:sz w:val="20"/>
          <w:szCs w:val="20"/>
        </w:rPr>
        <w:t xml:space="preserve"> karakteriseret sammen med Teknologisk Institut og VTT i Finland. Den nye belægning skal give mindre friktion og derved skabe længere levetid. Belægningen er vådkemisk, og derved er det muligt at skalere den op til store komponenter, som f.eks. tandhjul i vindmøller m.m. </w:t>
      </w:r>
    </w:p>
    <w:p w14:paraId="0AED6228" w14:textId="77777777" w:rsidR="00904C55" w:rsidRPr="00275256" w:rsidRDefault="00904C55" w:rsidP="00904C55">
      <w:pPr>
        <w:rPr>
          <w:rFonts w:ascii="Verdana" w:hAnsi="Verdana"/>
          <w:sz w:val="20"/>
          <w:szCs w:val="20"/>
        </w:rPr>
      </w:pPr>
    </w:p>
    <w:p w14:paraId="4FDB4B2F" w14:textId="77777777" w:rsidR="00904C55" w:rsidRPr="00275256" w:rsidRDefault="00904C55" w:rsidP="00904C55">
      <w:pPr>
        <w:rPr>
          <w:rFonts w:ascii="Verdana" w:hAnsi="Verdana"/>
          <w:sz w:val="20"/>
          <w:szCs w:val="20"/>
        </w:rPr>
      </w:pPr>
      <w:r w:rsidRPr="00275256">
        <w:rPr>
          <w:rFonts w:ascii="Verdana" w:hAnsi="Verdana"/>
          <w:sz w:val="20"/>
          <w:szCs w:val="20"/>
        </w:rPr>
        <w:t>Involverede firmaer: Siemens, a.h. nichro Haardchrom begge i Danmark i samarbejde med Danmarks Tekniske Universitet, DTU. Test og karakterisering: Teknologisk Institut og det teknologiske institut, VTT i Finland</w:t>
      </w:r>
      <w:r w:rsidR="007E4172">
        <w:rPr>
          <w:rFonts w:ascii="Verdana" w:hAnsi="Verdana"/>
          <w:sz w:val="20"/>
          <w:szCs w:val="20"/>
        </w:rPr>
        <w:t xml:space="preserve">. </w:t>
      </w:r>
    </w:p>
    <w:p w14:paraId="2AE01BD3" w14:textId="77777777" w:rsidR="00904C55" w:rsidRPr="00275256" w:rsidRDefault="00904C55" w:rsidP="00904C55">
      <w:pPr>
        <w:rPr>
          <w:rFonts w:ascii="Verdana" w:hAnsi="Verdana"/>
          <w:sz w:val="20"/>
          <w:szCs w:val="20"/>
        </w:rPr>
      </w:pPr>
    </w:p>
    <w:p w14:paraId="729827A5" w14:textId="77777777" w:rsidR="00904C55" w:rsidRPr="005854E6" w:rsidRDefault="00904C55" w:rsidP="00904C55">
      <w:pPr>
        <w:rPr>
          <w:rFonts w:ascii="Verdana" w:hAnsi="Verdana"/>
          <w:i/>
          <w:sz w:val="20"/>
          <w:szCs w:val="20"/>
        </w:rPr>
      </w:pPr>
      <w:r w:rsidRPr="005854E6">
        <w:rPr>
          <w:rFonts w:ascii="Verdana" w:hAnsi="Verdana"/>
          <w:i/>
          <w:sz w:val="20"/>
          <w:szCs w:val="20"/>
        </w:rPr>
        <w:t>Yderligere oplysninger: Centerchef Lars Pleth Nielsen, Teknologisk Institut, mobil 7220 1585</w:t>
      </w:r>
    </w:p>
    <w:p w14:paraId="5235D568" w14:textId="77777777" w:rsidR="005854E6" w:rsidRPr="00D01AC2" w:rsidRDefault="005854E6" w:rsidP="003A2BEE">
      <w:pPr>
        <w:rPr>
          <w:rFonts w:ascii="Verdana" w:hAnsi="Verdana"/>
          <w:sz w:val="20"/>
          <w:szCs w:val="20"/>
        </w:rPr>
      </w:pPr>
    </w:p>
    <w:sectPr w:rsidR="005854E6" w:rsidRPr="00D01AC2">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DE245" w14:textId="77777777" w:rsidR="008C1A3E" w:rsidRDefault="008C1A3E" w:rsidP="00597218">
      <w:r>
        <w:separator/>
      </w:r>
    </w:p>
  </w:endnote>
  <w:endnote w:type="continuationSeparator" w:id="0">
    <w:p w14:paraId="466993D5" w14:textId="77777777" w:rsidR="008C1A3E" w:rsidRDefault="008C1A3E"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212F" w14:textId="77777777" w:rsidR="00597218" w:rsidRPr="000E5E22" w:rsidRDefault="00597218" w:rsidP="00597218">
    <w:pPr>
      <w:rPr>
        <w:rFonts w:ascii="Verdana" w:hAnsi="Verdana" w:cs="Calibri"/>
        <w:sz w:val="18"/>
        <w:szCs w:val="18"/>
      </w:rPr>
    </w:pPr>
    <w:r w:rsidRPr="000E5E22">
      <w:rPr>
        <w:rFonts w:ascii="Verdana" w:hAnsi="Verdana"/>
        <w:sz w:val="18"/>
        <w:szCs w:val="18"/>
      </w:rPr>
      <w:t xml:space="preserve">Teknologisk Institut er et innovativt forsknings- og rådgivningsinstitut, der udvikler nye teknologier og omsætter viden til produkter, der har reel værdi for virksomheder og samfund. </w:t>
    </w:r>
    <w:r w:rsidRPr="000E5E22">
      <w:rPr>
        <w:rFonts w:ascii="Verdana" w:hAnsi="Verdana" w:cs="Calibri"/>
        <w:sz w:val="18"/>
        <w:szCs w:val="18"/>
      </w:rPr>
      <w:t xml:space="preserve">Læs mere på </w:t>
    </w:r>
    <w:hyperlink r:id="rId1" w:history="1">
      <w:r w:rsidRPr="000E5E22">
        <w:rPr>
          <w:rStyle w:val="Hyperlink"/>
          <w:rFonts w:ascii="Verdana" w:hAnsi="Verdana" w:cs="Calibri"/>
          <w:sz w:val="18"/>
          <w:szCs w:val="18"/>
        </w:rPr>
        <w:t>http://www.teknologisk.dk</w:t>
      </w:r>
    </w:hyperlink>
    <w:r w:rsidRPr="000E5E22">
      <w:rPr>
        <w:rFonts w:ascii="Verdana" w:hAnsi="Verdana" w:cs="Calibri"/>
        <w:sz w:val="18"/>
        <w:szCs w:val="18"/>
      </w:rPr>
      <w:t xml:space="preserve">. </w:t>
    </w:r>
  </w:p>
  <w:p w14:paraId="2F1DD5ED" w14:textId="77777777" w:rsidR="00597218" w:rsidRPr="000E5E22" w:rsidRDefault="00597218" w:rsidP="00597218">
    <w:pPr>
      <w:rPr>
        <w:rFonts w:ascii="Verdana" w:hAnsi="Verdana" w:cs="Calibri"/>
        <w:sz w:val="18"/>
        <w:szCs w:val="18"/>
      </w:rPr>
    </w:pPr>
    <w:r w:rsidRPr="000E5E22">
      <w:rPr>
        <w:rFonts w:ascii="Verdana" w:hAnsi="Verdana" w:cs="Calibri"/>
        <w:sz w:val="18"/>
        <w:szCs w:val="18"/>
      </w:rPr>
      <w:t xml:space="preserve">Har du brug for yderligere oplysninger, fotos, udtalelser eller andet, er du meget velkommen til at kontakte kommunikationsafdelingen på tlf. 72 20 10 66 – eller </w:t>
    </w:r>
    <w:hyperlink r:id="rId2" w:history="1">
      <w:r w:rsidRPr="000E5E22">
        <w:rPr>
          <w:rStyle w:val="Hyperlink"/>
          <w:rFonts w:ascii="Verdana" w:hAnsi="Verdana" w:cs="Calibri"/>
          <w:sz w:val="18"/>
          <w:szCs w:val="18"/>
        </w:rPr>
        <w:t>kommunikation@teknologisk.dk</w:t>
      </w:r>
    </w:hyperlink>
  </w:p>
  <w:p w14:paraId="26A4B460" w14:textId="77777777" w:rsidR="00597218" w:rsidRPr="000E5E22" w:rsidRDefault="00597218">
    <w:pPr>
      <w:pStyle w:val="Sidefod"/>
      <w:rPr>
        <w:rFonts w:ascii="Verdana" w:hAnsi="Verdana"/>
      </w:rPr>
    </w:pPr>
  </w:p>
  <w:p w14:paraId="17A88119" w14:textId="77777777" w:rsidR="00597218" w:rsidRPr="000E5E22" w:rsidRDefault="00597218">
    <w:pPr>
      <w:pStyle w:val="Sidefod"/>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182F9" w14:textId="77777777" w:rsidR="008C1A3E" w:rsidRDefault="008C1A3E" w:rsidP="00597218">
      <w:r>
        <w:separator/>
      </w:r>
    </w:p>
  </w:footnote>
  <w:footnote w:type="continuationSeparator" w:id="0">
    <w:p w14:paraId="7944558C" w14:textId="77777777" w:rsidR="008C1A3E" w:rsidRDefault="008C1A3E" w:rsidP="0059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65C4"/>
    <w:multiLevelType w:val="hybridMultilevel"/>
    <w:tmpl w:val="F014E3D0"/>
    <w:lvl w:ilvl="0" w:tplc="9E40A15C">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E61C4F"/>
    <w:multiLevelType w:val="hybridMultilevel"/>
    <w:tmpl w:val="2748680E"/>
    <w:lvl w:ilvl="0" w:tplc="32B8439C">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FFA4780"/>
    <w:multiLevelType w:val="multilevel"/>
    <w:tmpl w:val="98382336"/>
    <w:lvl w:ilvl="0">
      <w:start w:val="1"/>
      <w:numFmt w:val="decimal"/>
      <w:pStyle w:val="Overskrift1"/>
      <w:lvlText w:val="%1."/>
      <w:lvlJc w:val="left"/>
      <w:pPr>
        <w:ind w:left="360" w:hanging="360"/>
      </w:pPr>
    </w:lvl>
    <w:lvl w:ilvl="1">
      <w:start w:val="1"/>
      <w:numFmt w:val="decimal"/>
      <w:pStyle w:val="Overskrift2mnr"/>
      <w:lvlText w:val="%1.%2."/>
      <w:lvlJc w:val="left"/>
      <w:pPr>
        <w:ind w:left="794" w:hanging="794"/>
      </w:pPr>
    </w:lvl>
    <w:lvl w:ilvl="2">
      <w:start w:val="1"/>
      <w:numFmt w:val="decimal"/>
      <w:pStyle w:val="Overskrift3mnr"/>
      <w:lvlText w:val="%1.%2.%3."/>
      <w:lvlJc w:val="left"/>
      <w:pPr>
        <w:ind w:left="1224" w:hanging="1224"/>
      </w:pPr>
    </w:lvl>
    <w:lvl w:ilvl="3">
      <w:start w:val="1"/>
      <w:numFmt w:val="decimal"/>
      <w:pStyle w:val="Overskrift4mnr"/>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6767D7"/>
    <w:multiLevelType w:val="hybridMultilevel"/>
    <w:tmpl w:val="24CE37CA"/>
    <w:lvl w:ilvl="0" w:tplc="75469A68">
      <w:start w:val="1"/>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9"/>
    <w:rsid w:val="00004383"/>
    <w:rsid w:val="00047E3B"/>
    <w:rsid w:val="00060A7A"/>
    <w:rsid w:val="00064C27"/>
    <w:rsid w:val="00074EEB"/>
    <w:rsid w:val="00080DED"/>
    <w:rsid w:val="000A55D1"/>
    <w:rsid w:val="000C33E5"/>
    <w:rsid w:val="000C635E"/>
    <w:rsid w:val="000E5E22"/>
    <w:rsid w:val="0012620E"/>
    <w:rsid w:val="00132937"/>
    <w:rsid w:val="00153673"/>
    <w:rsid w:val="00166D13"/>
    <w:rsid w:val="00194AB4"/>
    <w:rsid w:val="001B0C2F"/>
    <w:rsid w:val="00210D10"/>
    <w:rsid w:val="00236C77"/>
    <w:rsid w:val="002537F6"/>
    <w:rsid w:val="00257CEE"/>
    <w:rsid w:val="00271327"/>
    <w:rsid w:val="002779E4"/>
    <w:rsid w:val="0028043D"/>
    <w:rsid w:val="00296053"/>
    <w:rsid w:val="002A3CD8"/>
    <w:rsid w:val="002A7EDC"/>
    <w:rsid w:val="002D33C6"/>
    <w:rsid w:val="00331B18"/>
    <w:rsid w:val="00363B0C"/>
    <w:rsid w:val="00381CE3"/>
    <w:rsid w:val="003878C8"/>
    <w:rsid w:val="003A2BEE"/>
    <w:rsid w:val="003E6933"/>
    <w:rsid w:val="00405877"/>
    <w:rsid w:val="00463779"/>
    <w:rsid w:val="004669F8"/>
    <w:rsid w:val="004745A5"/>
    <w:rsid w:val="0048235E"/>
    <w:rsid w:val="00484026"/>
    <w:rsid w:val="004B2993"/>
    <w:rsid w:val="004B45D5"/>
    <w:rsid w:val="004D35B5"/>
    <w:rsid w:val="004F3B56"/>
    <w:rsid w:val="0050566C"/>
    <w:rsid w:val="00510ACB"/>
    <w:rsid w:val="005268E0"/>
    <w:rsid w:val="005272CD"/>
    <w:rsid w:val="00554C17"/>
    <w:rsid w:val="00560AB7"/>
    <w:rsid w:val="0056540C"/>
    <w:rsid w:val="00566C4A"/>
    <w:rsid w:val="00581046"/>
    <w:rsid w:val="005854E6"/>
    <w:rsid w:val="00585C08"/>
    <w:rsid w:val="00593BF2"/>
    <w:rsid w:val="00594F94"/>
    <w:rsid w:val="00597218"/>
    <w:rsid w:val="005A0D95"/>
    <w:rsid w:val="005A684C"/>
    <w:rsid w:val="005A770C"/>
    <w:rsid w:val="005C6971"/>
    <w:rsid w:val="00650C71"/>
    <w:rsid w:val="00671590"/>
    <w:rsid w:val="0068461E"/>
    <w:rsid w:val="006A294E"/>
    <w:rsid w:val="006A2BDB"/>
    <w:rsid w:val="00725D8C"/>
    <w:rsid w:val="00732A86"/>
    <w:rsid w:val="00741A1C"/>
    <w:rsid w:val="0077314D"/>
    <w:rsid w:val="00794B7D"/>
    <w:rsid w:val="007E4172"/>
    <w:rsid w:val="0081526C"/>
    <w:rsid w:val="00851219"/>
    <w:rsid w:val="00870F05"/>
    <w:rsid w:val="008C1A3E"/>
    <w:rsid w:val="008E4A8C"/>
    <w:rsid w:val="00904C55"/>
    <w:rsid w:val="0091245E"/>
    <w:rsid w:val="00936683"/>
    <w:rsid w:val="009A25A0"/>
    <w:rsid w:val="009B5621"/>
    <w:rsid w:val="009C5490"/>
    <w:rsid w:val="009E06C0"/>
    <w:rsid w:val="009F1F95"/>
    <w:rsid w:val="00A27FD0"/>
    <w:rsid w:val="00A353E8"/>
    <w:rsid w:val="00A55070"/>
    <w:rsid w:val="00A65B25"/>
    <w:rsid w:val="00AA3727"/>
    <w:rsid w:val="00AB6538"/>
    <w:rsid w:val="00B00E45"/>
    <w:rsid w:val="00B26C2B"/>
    <w:rsid w:val="00B33DE1"/>
    <w:rsid w:val="00BB425A"/>
    <w:rsid w:val="00BC2299"/>
    <w:rsid w:val="00BF0AF4"/>
    <w:rsid w:val="00C45C38"/>
    <w:rsid w:val="00C471C2"/>
    <w:rsid w:val="00C504FB"/>
    <w:rsid w:val="00C655B8"/>
    <w:rsid w:val="00CC0029"/>
    <w:rsid w:val="00D01AC2"/>
    <w:rsid w:val="00D117B4"/>
    <w:rsid w:val="00D3677B"/>
    <w:rsid w:val="00D70A48"/>
    <w:rsid w:val="00DC2A1E"/>
    <w:rsid w:val="00E058E4"/>
    <w:rsid w:val="00E17297"/>
    <w:rsid w:val="00E350B4"/>
    <w:rsid w:val="00E40448"/>
    <w:rsid w:val="00E44E6E"/>
    <w:rsid w:val="00E46310"/>
    <w:rsid w:val="00E658C2"/>
    <w:rsid w:val="00EB45D8"/>
    <w:rsid w:val="00EC6372"/>
    <w:rsid w:val="00EE6E49"/>
    <w:rsid w:val="00F13AB9"/>
    <w:rsid w:val="00F331F0"/>
    <w:rsid w:val="00F85158"/>
    <w:rsid w:val="00F962A4"/>
    <w:rsid w:val="00FB5110"/>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61F62"/>
  <w15:chartTrackingRefBased/>
  <w15:docId w15:val="{FF795D6F-9A01-4493-BBE4-8A4B4E7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0029"/>
    <w:rPr>
      <w:rFonts w:ascii="Calibri" w:eastAsia="Calibri" w:hAnsi="Calibri"/>
      <w:sz w:val="22"/>
      <w:szCs w:val="22"/>
    </w:rPr>
  </w:style>
  <w:style w:type="paragraph" w:styleId="Overskrift1">
    <w:name w:val="heading 1"/>
    <w:aliases w:val="Overskrift 1 m. nr"/>
    <w:basedOn w:val="Normal"/>
    <w:link w:val="Overskrift1Tegn"/>
    <w:uiPriority w:val="9"/>
    <w:qFormat/>
    <w:rsid w:val="00594F94"/>
    <w:pPr>
      <w:keepNext/>
      <w:numPr>
        <w:numId w:val="2"/>
      </w:numPr>
      <w:spacing w:after="240"/>
      <w:jc w:val="both"/>
      <w:outlineLvl w:val="0"/>
    </w:pPr>
    <w:rPr>
      <w:rFonts w:ascii="Verdana" w:eastAsiaTheme="minorHAnsi" w:hAnsi="Verdana"/>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character" w:customStyle="1" w:styleId="Overskrift1Tegn">
    <w:name w:val="Overskrift 1 Tegn"/>
    <w:aliases w:val="Overskrift 1 m. nr Tegn"/>
    <w:basedOn w:val="Standardskrifttypeiafsnit"/>
    <w:link w:val="Overskrift1"/>
    <w:uiPriority w:val="9"/>
    <w:rsid w:val="00594F94"/>
    <w:rPr>
      <w:rFonts w:ascii="Verdana" w:eastAsiaTheme="minorHAnsi" w:hAnsi="Verdana"/>
      <w:sz w:val="24"/>
      <w:szCs w:val="24"/>
      <w:lang w:eastAsia="en-US"/>
    </w:rPr>
  </w:style>
  <w:style w:type="paragraph" w:customStyle="1" w:styleId="Overskrift2mnr">
    <w:name w:val="Overskrift 2 m. nr"/>
    <w:basedOn w:val="Normal"/>
    <w:rsid w:val="00594F94"/>
    <w:pPr>
      <w:keepNext/>
      <w:numPr>
        <w:ilvl w:val="1"/>
        <w:numId w:val="2"/>
      </w:numPr>
      <w:spacing w:after="240"/>
      <w:jc w:val="both"/>
    </w:pPr>
    <w:rPr>
      <w:rFonts w:ascii="Verdana" w:eastAsiaTheme="minorHAnsi" w:hAnsi="Verdana"/>
      <w:b/>
      <w:bCs/>
      <w:sz w:val="24"/>
      <w:szCs w:val="24"/>
      <w:lang w:eastAsia="en-US"/>
    </w:rPr>
  </w:style>
  <w:style w:type="paragraph" w:customStyle="1" w:styleId="Overskrift3mnr">
    <w:name w:val="Overskrift 3 m. nr"/>
    <w:basedOn w:val="Normal"/>
    <w:rsid w:val="00594F94"/>
    <w:pPr>
      <w:keepNext/>
      <w:numPr>
        <w:ilvl w:val="2"/>
        <w:numId w:val="2"/>
      </w:numPr>
      <w:spacing w:after="240"/>
      <w:ind w:left="1225" w:hanging="1225"/>
      <w:jc w:val="both"/>
    </w:pPr>
    <w:rPr>
      <w:rFonts w:ascii="Verdana" w:eastAsiaTheme="minorHAnsi" w:hAnsi="Verdana"/>
      <w:b/>
      <w:bCs/>
      <w:sz w:val="24"/>
      <w:szCs w:val="24"/>
      <w:lang w:eastAsia="en-US"/>
    </w:rPr>
  </w:style>
  <w:style w:type="paragraph" w:customStyle="1" w:styleId="Overskrift4mnr">
    <w:name w:val="Overskrift 4 m. nr"/>
    <w:basedOn w:val="Normal"/>
    <w:rsid w:val="00594F94"/>
    <w:pPr>
      <w:keepNext/>
      <w:numPr>
        <w:ilvl w:val="3"/>
        <w:numId w:val="2"/>
      </w:numPr>
      <w:spacing w:after="240"/>
      <w:ind w:left="1729" w:hanging="1729"/>
      <w:jc w:val="both"/>
    </w:pPr>
    <w:rPr>
      <w:rFonts w:ascii="Verdana" w:eastAsiaTheme="minorHAnsi" w:hAnsi="Verdana"/>
      <w:b/>
      <w:bCs/>
      <w:sz w:val="24"/>
      <w:szCs w:val="24"/>
      <w:lang w:eastAsia="en-US"/>
    </w:rPr>
  </w:style>
  <w:style w:type="paragraph" w:styleId="Listeafsnit">
    <w:name w:val="List Paragraph"/>
    <w:basedOn w:val="Normal"/>
    <w:uiPriority w:val="34"/>
    <w:qFormat/>
    <w:rsid w:val="00D01AC2"/>
    <w:pPr>
      <w:ind w:left="720"/>
      <w:contextualSpacing/>
    </w:pPr>
  </w:style>
  <w:style w:type="character" w:styleId="Kommentarhenvisning">
    <w:name w:val="annotation reference"/>
    <w:basedOn w:val="Standardskrifttypeiafsnit"/>
    <w:rsid w:val="00363B0C"/>
    <w:rPr>
      <w:sz w:val="16"/>
      <w:szCs w:val="16"/>
    </w:rPr>
  </w:style>
  <w:style w:type="paragraph" w:styleId="Kommentartekst">
    <w:name w:val="annotation text"/>
    <w:basedOn w:val="Normal"/>
    <w:link w:val="KommentartekstTegn"/>
    <w:rsid w:val="00363B0C"/>
    <w:rPr>
      <w:sz w:val="20"/>
      <w:szCs w:val="20"/>
    </w:rPr>
  </w:style>
  <w:style w:type="character" w:customStyle="1" w:styleId="KommentartekstTegn">
    <w:name w:val="Kommentartekst Tegn"/>
    <w:basedOn w:val="Standardskrifttypeiafsnit"/>
    <w:link w:val="Kommentartekst"/>
    <w:rsid w:val="00363B0C"/>
    <w:rPr>
      <w:rFonts w:ascii="Calibri" w:eastAsia="Calibri" w:hAnsi="Calibri"/>
    </w:rPr>
  </w:style>
  <w:style w:type="paragraph" w:styleId="Kommentaremne">
    <w:name w:val="annotation subject"/>
    <w:basedOn w:val="Kommentartekst"/>
    <w:next w:val="Kommentartekst"/>
    <w:link w:val="KommentaremneTegn"/>
    <w:rsid w:val="00363B0C"/>
    <w:rPr>
      <w:b/>
      <w:bCs/>
    </w:rPr>
  </w:style>
  <w:style w:type="character" w:customStyle="1" w:styleId="KommentaremneTegn">
    <w:name w:val="Kommentaremne Tegn"/>
    <w:basedOn w:val="KommentartekstTegn"/>
    <w:link w:val="Kommentaremne"/>
    <w:rsid w:val="00363B0C"/>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p@teknologisk.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ys@teknologogisk.d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ommunikation@teknologisk.dk" TargetMode="External"/><Relationship Id="rId1" Type="http://schemas.openxmlformats.org/officeDocument/2006/relationships/hyperlink" Target="http://www.teknologisk.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868</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 SKABELON</vt:lpstr>
      <vt:lpstr>PM SKABELON</vt:lpstr>
    </vt:vector>
  </TitlesOfParts>
  <Company>Teknologisk Institut</Company>
  <LinksUpToDate>false</LinksUpToDate>
  <CharactersWithSpaces>6152</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5</cp:revision>
  <cp:lastPrinted>2016-12-16T09:57:00Z</cp:lastPrinted>
  <dcterms:created xsi:type="dcterms:W3CDTF">2016-12-16T11:01:00Z</dcterms:created>
  <dcterms:modified xsi:type="dcterms:W3CDTF">2016-12-21T19:12:00Z</dcterms:modified>
</cp:coreProperties>
</file>