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0243" w14:textId="73601540" w:rsidR="00834D7E" w:rsidRPr="00B00505" w:rsidRDefault="005719C5" w:rsidP="00BC6957">
      <w:pPr>
        <w:rPr>
          <w:rFonts w:cs="Times New Roman"/>
          <w:b/>
          <w:color w:val="000000"/>
          <w:sz w:val="32"/>
          <w:szCs w:val="32"/>
          <w:lang w:val="en-US"/>
        </w:rPr>
      </w:pPr>
      <w:proofErr w:type="spellStart"/>
      <w:r w:rsidRPr="00B00505">
        <w:rPr>
          <w:rFonts w:cs="Times New Roman"/>
          <w:b/>
          <w:color w:val="000000"/>
          <w:sz w:val="32"/>
          <w:szCs w:val="32"/>
          <w:lang w:val="en-US"/>
        </w:rPr>
        <w:t>KuppingerCole</w:t>
      </w:r>
      <w:proofErr w:type="spellEnd"/>
      <w:r w:rsidRPr="00B00505">
        <w:rPr>
          <w:rFonts w:cs="Times New Roman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B00505">
        <w:rPr>
          <w:rFonts w:cs="Times New Roman"/>
          <w:b/>
          <w:color w:val="000000"/>
          <w:sz w:val="32"/>
          <w:szCs w:val="32"/>
          <w:lang w:val="en-US"/>
        </w:rPr>
        <w:t>empfielt</w:t>
      </w:r>
      <w:proofErr w:type="spellEnd"/>
      <w:r w:rsidRPr="00B00505">
        <w:rPr>
          <w:rFonts w:cs="Times New Roman"/>
          <w:b/>
          <w:color w:val="000000"/>
          <w:sz w:val="32"/>
          <w:szCs w:val="32"/>
          <w:lang w:val="en-US"/>
        </w:rPr>
        <w:t xml:space="preserve"> neXus Dynamic Identity Platform</w:t>
      </w:r>
    </w:p>
    <w:p w14:paraId="18733753" w14:textId="77777777" w:rsidR="009F17E5" w:rsidRPr="00CA7E4B" w:rsidRDefault="009F17E5" w:rsidP="0046662C">
      <w:pPr>
        <w:rPr>
          <w:rFonts w:cs="Times New Roman"/>
          <w:b/>
          <w:color w:val="000000"/>
          <w:sz w:val="32"/>
          <w:szCs w:val="32"/>
          <w:lang w:val="en-US"/>
        </w:rPr>
      </w:pPr>
    </w:p>
    <w:p w14:paraId="24B99156" w14:textId="565CEB4B" w:rsidR="00D34BE5" w:rsidRPr="00B00505" w:rsidRDefault="009B4456" w:rsidP="0046662C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Ganzheitliche </w:t>
      </w:r>
      <w:r w:rsidR="00CE13DE">
        <w:rPr>
          <w:rFonts w:cs="Times New Roman"/>
          <w:b/>
          <w:u w:val="single"/>
        </w:rPr>
        <w:t>Lösung</w:t>
      </w:r>
      <w:r w:rsidR="009F17E5" w:rsidRPr="00B00505">
        <w:rPr>
          <w:rFonts w:cs="Times New Roman"/>
          <w:b/>
          <w:u w:val="single"/>
        </w:rPr>
        <w:t xml:space="preserve"> verbindet</w:t>
      </w:r>
      <w:r w:rsidR="00302C69">
        <w:rPr>
          <w:rFonts w:cs="Times New Roman"/>
          <w:b/>
          <w:u w:val="single"/>
        </w:rPr>
        <w:t xml:space="preserve"> zentrales</w:t>
      </w:r>
      <w:r w:rsidR="00CE13DE">
        <w:rPr>
          <w:rFonts w:cs="Times New Roman"/>
          <w:b/>
          <w:u w:val="single"/>
        </w:rPr>
        <w:t xml:space="preserve"> Identitätsm</w:t>
      </w:r>
      <w:r w:rsidR="00D34BE5" w:rsidRPr="00B00505">
        <w:rPr>
          <w:rFonts w:cs="Times New Roman"/>
          <w:b/>
          <w:u w:val="single"/>
        </w:rPr>
        <w:t>anagement mit flexiblen Einsatzmöglichkeiten</w:t>
      </w:r>
    </w:p>
    <w:p w14:paraId="16E83F3F" w14:textId="77777777" w:rsidR="004C060F" w:rsidRPr="00B00505" w:rsidRDefault="004C060F" w:rsidP="00167F77">
      <w:pPr>
        <w:rPr>
          <w:rFonts w:cs="Times New Roman"/>
        </w:rPr>
      </w:pPr>
    </w:p>
    <w:p w14:paraId="470D6FF0" w14:textId="4F2CF3CE" w:rsidR="005719C5" w:rsidRPr="00B00505" w:rsidRDefault="00326258" w:rsidP="005719C5">
      <w:pPr>
        <w:rPr>
          <w:rFonts w:cs="Times New Roman"/>
          <w:b/>
        </w:rPr>
      </w:pPr>
      <w:r>
        <w:rPr>
          <w:rFonts w:cs="Times New Roman"/>
          <w:b/>
        </w:rPr>
        <w:t>Stockholm</w:t>
      </w:r>
      <w:bookmarkStart w:id="0" w:name="_GoBack"/>
      <w:bookmarkEnd w:id="0"/>
      <w:r w:rsidR="005719C5" w:rsidRPr="00B00505">
        <w:rPr>
          <w:rFonts w:cs="Times New Roman"/>
          <w:b/>
        </w:rPr>
        <w:t xml:space="preserve">, </w:t>
      </w:r>
      <w:r>
        <w:rPr>
          <w:rFonts w:cs="Times New Roman"/>
          <w:b/>
        </w:rPr>
        <w:t>29</w:t>
      </w:r>
      <w:r w:rsidR="00EC1ED5">
        <w:rPr>
          <w:rFonts w:cs="Times New Roman"/>
          <w:b/>
        </w:rPr>
        <w:t>.</w:t>
      </w:r>
      <w:r w:rsidR="005719C5" w:rsidRPr="00B00505">
        <w:rPr>
          <w:rFonts w:cs="Times New Roman"/>
          <w:b/>
        </w:rPr>
        <w:t xml:space="preserve"> Ju</w:t>
      </w:r>
      <w:r w:rsidR="00FC269E" w:rsidRPr="00B00505">
        <w:rPr>
          <w:rFonts w:cs="Times New Roman"/>
          <w:b/>
        </w:rPr>
        <w:t>l</w:t>
      </w:r>
      <w:r w:rsidR="005719C5" w:rsidRPr="00B00505">
        <w:rPr>
          <w:rFonts w:cs="Times New Roman"/>
          <w:b/>
        </w:rPr>
        <w:t xml:space="preserve">i 2015 – </w:t>
      </w:r>
      <w:hyperlink r:id="rId9" w:history="1">
        <w:r w:rsidR="005719C5" w:rsidRPr="00B00505">
          <w:rPr>
            <w:rStyle w:val="Hyperlink"/>
            <w:rFonts w:cs="Times New Roman"/>
            <w:b/>
          </w:rPr>
          <w:t>neXus</w:t>
        </w:r>
      </w:hyperlink>
      <w:r w:rsidR="005719C5" w:rsidRPr="00B00505">
        <w:rPr>
          <w:rFonts w:cs="Times New Roman"/>
          <w:b/>
        </w:rPr>
        <w:t xml:space="preserve">, </w:t>
      </w:r>
      <w:r w:rsidR="00FC269E" w:rsidRPr="00B00505">
        <w:rPr>
          <w:rFonts w:cs="Times New Roman"/>
          <w:b/>
          <w:color w:val="000000"/>
        </w:rPr>
        <w:t>ein führender internationaler Anbieter von Sicherheitslösungen und -dienstleistungen</w:t>
      </w:r>
      <w:r w:rsidR="005719C5" w:rsidRPr="00B00505">
        <w:rPr>
          <w:rFonts w:cs="Times New Roman"/>
          <w:b/>
        </w:rPr>
        <w:t xml:space="preserve">, </w:t>
      </w:r>
      <w:r w:rsidR="00CE13DE">
        <w:rPr>
          <w:rFonts w:cs="Times New Roman"/>
          <w:b/>
        </w:rPr>
        <w:t>bietet</w:t>
      </w:r>
      <w:r w:rsidR="0068791D" w:rsidRPr="00B00505">
        <w:rPr>
          <w:rFonts w:cs="Times New Roman"/>
          <w:b/>
        </w:rPr>
        <w:t xml:space="preserve"> mit seiner neXus Dynamic Identity Platform ein</w:t>
      </w:r>
      <w:r w:rsidR="00CE13DE">
        <w:rPr>
          <w:rFonts w:cs="Times New Roman"/>
          <w:b/>
        </w:rPr>
        <w:t>e</w:t>
      </w:r>
      <w:r w:rsidR="0068791D" w:rsidRPr="00B00505">
        <w:rPr>
          <w:rFonts w:cs="Times New Roman"/>
          <w:b/>
        </w:rPr>
        <w:t xml:space="preserve"> her</w:t>
      </w:r>
      <w:r w:rsidR="00CE13DE">
        <w:rPr>
          <w:rFonts w:cs="Times New Roman"/>
          <w:b/>
        </w:rPr>
        <w:t>vorragende Lösung</w:t>
      </w:r>
      <w:r w:rsidR="0068791D" w:rsidRPr="00B00505">
        <w:rPr>
          <w:rFonts w:cs="Times New Roman"/>
          <w:b/>
        </w:rPr>
        <w:t xml:space="preserve"> für jedes Unternehmen, das ein IAM-Projekt umsetzen möchte. Zu dieser Einschätzung gelangt das Analystenhaus </w:t>
      </w:r>
      <w:proofErr w:type="spellStart"/>
      <w:r w:rsidR="0068791D" w:rsidRPr="00B00505">
        <w:rPr>
          <w:rFonts w:cs="Times New Roman"/>
          <w:b/>
        </w:rPr>
        <w:t>KuppingerCole</w:t>
      </w:r>
      <w:proofErr w:type="spellEnd"/>
      <w:r w:rsidR="0068791D" w:rsidRPr="00B00505">
        <w:rPr>
          <w:rFonts w:cs="Times New Roman"/>
          <w:b/>
        </w:rPr>
        <w:t xml:space="preserve"> in einem aktuellen Report.</w:t>
      </w:r>
    </w:p>
    <w:p w14:paraId="7EC55F44" w14:textId="77777777" w:rsidR="005719C5" w:rsidRPr="00B00505" w:rsidRDefault="005719C5" w:rsidP="00167F77">
      <w:pPr>
        <w:rPr>
          <w:rFonts w:cs="Times New Roman"/>
          <w:b/>
        </w:rPr>
      </w:pPr>
    </w:p>
    <w:p w14:paraId="7615CCA3" w14:textId="74BA466D" w:rsidR="0068791D" w:rsidRPr="00B00505" w:rsidRDefault="000C7865" w:rsidP="00167F77">
      <w:pPr>
        <w:rPr>
          <w:rFonts w:cs="Times New Roman"/>
        </w:rPr>
      </w:pPr>
      <w:r w:rsidRPr="00B00505">
        <w:rPr>
          <w:rFonts w:cs="Times New Roman"/>
        </w:rPr>
        <w:t>Die Geschäftswelt befindet sich in einem Umbruchprozess. Geschäftsmodelle und Technologien</w:t>
      </w:r>
      <w:r w:rsidR="009F17E5" w:rsidRPr="00B00505">
        <w:rPr>
          <w:rFonts w:cs="Times New Roman"/>
        </w:rPr>
        <w:t xml:space="preserve"> werden immer enger miteinander</w:t>
      </w:r>
      <w:r w:rsidRPr="00B00505">
        <w:rPr>
          <w:rFonts w:cs="Times New Roman"/>
        </w:rPr>
        <w:t xml:space="preserve"> vernetzt, die Grenzen zwischen der physischen und </w:t>
      </w:r>
      <w:r w:rsidR="00175E34" w:rsidRPr="00B00505">
        <w:rPr>
          <w:rFonts w:cs="Times New Roman"/>
        </w:rPr>
        <w:t xml:space="preserve">der </w:t>
      </w:r>
      <w:r w:rsidRPr="00B00505">
        <w:rPr>
          <w:rFonts w:cs="Times New Roman"/>
        </w:rPr>
        <w:t>digitalen Welt verschwimmen.</w:t>
      </w:r>
      <w:r w:rsidR="00175E34" w:rsidRPr="00B00505">
        <w:rPr>
          <w:rFonts w:cs="Times New Roman"/>
        </w:rPr>
        <w:t xml:space="preserve"> Um in diesem Umfeld wettbewerbsfähig zu bleiben</w:t>
      </w:r>
      <w:r w:rsidRPr="00B00505">
        <w:rPr>
          <w:rFonts w:cs="Times New Roman"/>
        </w:rPr>
        <w:t>, müssen Fi</w:t>
      </w:r>
      <w:r w:rsidR="00175E34" w:rsidRPr="00B00505">
        <w:rPr>
          <w:rFonts w:cs="Times New Roman"/>
        </w:rPr>
        <w:t>r</w:t>
      </w:r>
      <w:r w:rsidR="00B02F61">
        <w:rPr>
          <w:rFonts w:cs="Times New Roman"/>
        </w:rPr>
        <w:t>men mit vielen externen Gruppen wie Kunden und Partnern</w:t>
      </w:r>
      <w:r w:rsidRPr="00B00505">
        <w:rPr>
          <w:rFonts w:cs="Times New Roman"/>
        </w:rPr>
        <w:t xml:space="preserve"> inter</w:t>
      </w:r>
      <w:r w:rsidR="00175E34" w:rsidRPr="00B00505">
        <w:rPr>
          <w:rFonts w:cs="Times New Roman"/>
        </w:rPr>
        <w:t>agieren</w:t>
      </w:r>
      <w:r w:rsidR="009F17E5" w:rsidRPr="00B00505">
        <w:rPr>
          <w:rFonts w:cs="Times New Roman"/>
        </w:rPr>
        <w:t xml:space="preserve"> und ihre Prozesse </w:t>
      </w:r>
      <w:r w:rsidRPr="00B00505">
        <w:rPr>
          <w:rFonts w:cs="Times New Roman"/>
        </w:rPr>
        <w:t xml:space="preserve">nach außen öffnen. </w:t>
      </w:r>
      <w:r w:rsidR="001F0AD7" w:rsidRPr="00B00505">
        <w:rPr>
          <w:rFonts w:cs="Times New Roman"/>
        </w:rPr>
        <w:t xml:space="preserve">Damit </w:t>
      </w:r>
      <w:r w:rsidR="00CE13DE">
        <w:rPr>
          <w:rFonts w:cs="Times New Roman"/>
        </w:rPr>
        <w:t xml:space="preserve">dieser Austausch sicher und reibungslos </w:t>
      </w:r>
      <w:r w:rsidR="00175E34" w:rsidRPr="00B00505">
        <w:rPr>
          <w:rFonts w:cs="Times New Roman"/>
        </w:rPr>
        <w:t>stattfinde</w:t>
      </w:r>
      <w:r w:rsidR="00CE13DE">
        <w:rPr>
          <w:rFonts w:cs="Times New Roman"/>
        </w:rPr>
        <w:t>n kann</w:t>
      </w:r>
      <w:r w:rsidR="00175E34" w:rsidRPr="00B00505">
        <w:rPr>
          <w:rFonts w:cs="Times New Roman"/>
        </w:rPr>
        <w:t xml:space="preserve">, benötigen alle Akteure – ganz </w:t>
      </w:r>
      <w:r w:rsidRPr="00B00505">
        <w:rPr>
          <w:rFonts w:cs="Times New Roman"/>
        </w:rPr>
        <w:t>gleich ob Person</w:t>
      </w:r>
      <w:r w:rsidR="00CE13DE">
        <w:rPr>
          <w:rFonts w:cs="Times New Roman"/>
        </w:rPr>
        <w:t>en</w:t>
      </w:r>
      <w:r w:rsidRPr="00B00505">
        <w:rPr>
          <w:rFonts w:cs="Times New Roman"/>
        </w:rPr>
        <w:t>, Gerät</w:t>
      </w:r>
      <w:r w:rsidR="00CE13DE">
        <w:rPr>
          <w:rFonts w:cs="Times New Roman"/>
        </w:rPr>
        <w:t>e</w:t>
      </w:r>
      <w:r w:rsidRPr="00B00505">
        <w:rPr>
          <w:rFonts w:cs="Times New Roman"/>
        </w:rPr>
        <w:t xml:space="preserve"> oder </w:t>
      </w:r>
      <w:r w:rsidR="00175E34" w:rsidRPr="00B00505">
        <w:rPr>
          <w:rFonts w:cs="Times New Roman"/>
        </w:rPr>
        <w:t>Service</w:t>
      </w:r>
      <w:r w:rsidR="00CE13DE">
        <w:rPr>
          <w:rFonts w:cs="Times New Roman"/>
        </w:rPr>
        <w:t>s</w:t>
      </w:r>
      <w:r w:rsidR="00175E34" w:rsidRPr="00B00505">
        <w:rPr>
          <w:rFonts w:cs="Times New Roman"/>
        </w:rPr>
        <w:t xml:space="preserve"> – </w:t>
      </w:r>
      <w:r w:rsidRPr="00B00505">
        <w:rPr>
          <w:rFonts w:cs="Times New Roman"/>
        </w:rPr>
        <w:t>eine Identität</w:t>
      </w:r>
      <w:r w:rsidR="00175E34" w:rsidRPr="00B00505">
        <w:rPr>
          <w:rFonts w:cs="Times New Roman"/>
        </w:rPr>
        <w:t xml:space="preserve">. Doch für eine echte Interoperabilität fehlen häufig noch einheitliche </w:t>
      </w:r>
      <w:r w:rsidR="001F0AD7" w:rsidRPr="00B00505">
        <w:rPr>
          <w:rFonts w:cs="Times New Roman"/>
        </w:rPr>
        <w:t>Standards</w:t>
      </w:r>
      <w:r w:rsidRPr="00B00505">
        <w:rPr>
          <w:rFonts w:cs="Times New Roman"/>
        </w:rPr>
        <w:t xml:space="preserve">. </w:t>
      </w:r>
      <w:r w:rsidR="00175E34" w:rsidRPr="00B00505">
        <w:rPr>
          <w:rFonts w:cs="Times New Roman"/>
        </w:rPr>
        <w:t xml:space="preserve">Die Folge sind Silolösungen und eine fortbestehende Trennung von </w:t>
      </w:r>
      <w:proofErr w:type="spellStart"/>
      <w:r w:rsidR="00175E34" w:rsidRPr="00B00505">
        <w:rPr>
          <w:rFonts w:cs="Times New Roman"/>
        </w:rPr>
        <w:t>physicher</w:t>
      </w:r>
      <w:proofErr w:type="spellEnd"/>
      <w:r w:rsidR="00175E34" w:rsidRPr="00B00505">
        <w:rPr>
          <w:rFonts w:cs="Times New Roman"/>
        </w:rPr>
        <w:t xml:space="preserve"> und digitaler Sicherheit. Die</w:t>
      </w:r>
      <w:r w:rsidR="001F0AD7" w:rsidRPr="00B00505">
        <w:rPr>
          <w:rFonts w:cs="Times New Roman"/>
        </w:rPr>
        <w:t xml:space="preserve"> neXus D</w:t>
      </w:r>
      <w:r w:rsidR="00175E34" w:rsidRPr="00B00505">
        <w:rPr>
          <w:rFonts w:cs="Times New Roman"/>
        </w:rPr>
        <w:t xml:space="preserve">ynamic Identity Platform bietet Unternehmen </w:t>
      </w:r>
      <w:r w:rsidR="00CE13DE">
        <w:rPr>
          <w:rFonts w:cs="Times New Roman"/>
        </w:rPr>
        <w:t xml:space="preserve">dagegen </w:t>
      </w:r>
      <w:r w:rsidR="00175E34" w:rsidRPr="00B00505">
        <w:rPr>
          <w:rFonts w:cs="Times New Roman"/>
        </w:rPr>
        <w:t>die Möglichkeit</w:t>
      </w:r>
      <w:r w:rsidR="00B00505" w:rsidRPr="00B00505">
        <w:rPr>
          <w:rFonts w:cs="Times New Roman"/>
        </w:rPr>
        <w:t xml:space="preserve">, sämtliche Identitäten </w:t>
      </w:r>
      <w:r w:rsidR="00CE13DE">
        <w:rPr>
          <w:rFonts w:cs="Times New Roman"/>
        </w:rPr>
        <w:t xml:space="preserve">und Berechtigungen </w:t>
      </w:r>
      <w:r w:rsidR="00B00505" w:rsidRPr="00B00505">
        <w:rPr>
          <w:rFonts w:cs="Times New Roman"/>
        </w:rPr>
        <w:t>zentral in einem System zu vereinen</w:t>
      </w:r>
      <w:r w:rsidR="001F0AD7" w:rsidRPr="00B00505">
        <w:rPr>
          <w:rFonts w:cs="Times New Roman"/>
        </w:rPr>
        <w:t>.</w:t>
      </w:r>
    </w:p>
    <w:p w14:paraId="76A1EB90" w14:textId="77777777" w:rsidR="00BC22D1" w:rsidRPr="00B00505" w:rsidRDefault="00BC22D1" w:rsidP="00167F77">
      <w:pPr>
        <w:rPr>
          <w:rFonts w:cs="Times New Roman"/>
        </w:rPr>
      </w:pPr>
    </w:p>
    <w:p w14:paraId="2F32B74E" w14:textId="42EC0E06" w:rsidR="00733A02" w:rsidRPr="00B00505" w:rsidRDefault="00733A02" w:rsidP="00733A02">
      <w:pPr>
        <w:rPr>
          <w:rFonts w:cs="Times New Roman"/>
        </w:rPr>
      </w:pPr>
      <w:r w:rsidRPr="00B00505">
        <w:rPr>
          <w:rFonts w:cs="Times New Roman"/>
        </w:rPr>
        <w:t xml:space="preserve">Die neXus Dynamic Identity Platform vereint die Module </w:t>
      </w:r>
      <w:proofErr w:type="spellStart"/>
      <w:r w:rsidRPr="00B00505">
        <w:rPr>
          <w:rFonts w:cs="Times New Roman"/>
        </w:rPr>
        <w:t>Identätsmanagement</w:t>
      </w:r>
      <w:proofErr w:type="spellEnd"/>
      <w:r w:rsidRPr="00B00505">
        <w:rPr>
          <w:rFonts w:cs="Times New Roman"/>
        </w:rPr>
        <w:t>, Zutritts- und Authentifizierungsmanagement sowie Zertifikats- und Schlüsselmanagement in eine</w:t>
      </w:r>
      <w:r w:rsidR="00BF7EC2">
        <w:rPr>
          <w:rFonts w:cs="Times New Roman"/>
        </w:rPr>
        <w:t>r integrierten Plattform. Sie bildet damit</w:t>
      </w:r>
      <w:r w:rsidRPr="00B00505">
        <w:rPr>
          <w:rFonts w:cs="Times New Roman"/>
        </w:rPr>
        <w:t xml:space="preserve"> </w:t>
      </w:r>
      <w:r w:rsidR="00BF7EC2">
        <w:rPr>
          <w:rFonts w:cs="Times New Roman"/>
        </w:rPr>
        <w:t xml:space="preserve">die </w:t>
      </w:r>
      <w:r w:rsidRPr="00B00505">
        <w:rPr>
          <w:rFonts w:cs="Times New Roman"/>
        </w:rPr>
        <w:t>Grundlag</w:t>
      </w:r>
      <w:r w:rsidR="00BF7EC2">
        <w:rPr>
          <w:rFonts w:cs="Times New Roman"/>
        </w:rPr>
        <w:t>e für die sichere Verwaltung verschiedenster</w:t>
      </w:r>
      <w:r w:rsidRPr="00B00505">
        <w:rPr>
          <w:rFonts w:cs="Times New Roman"/>
        </w:rPr>
        <w:t xml:space="preserve"> Identitäten</w:t>
      </w:r>
      <w:r w:rsidR="00AA7800">
        <w:rPr>
          <w:rFonts w:cs="Times New Roman"/>
        </w:rPr>
        <w:t xml:space="preserve"> und Berechtigungen, sowohl im</w:t>
      </w:r>
      <w:r w:rsidRPr="00B00505">
        <w:rPr>
          <w:rFonts w:cs="Times New Roman"/>
        </w:rPr>
        <w:t xml:space="preserve"> phys</w:t>
      </w:r>
      <w:r w:rsidR="00AA7800">
        <w:rPr>
          <w:rFonts w:cs="Times New Roman"/>
        </w:rPr>
        <w:t>ischen als auch im</w:t>
      </w:r>
      <w:r w:rsidR="00D82088">
        <w:rPr>
          <w:rFonts w:cs="Times New Roman"/>
        </w:rPr>
        <w:t xml:space="preserve"> digitalen Umfeld</w:t>
      </w:r>
      <w:r w:rsidR="00AA7800">
        <w:rPr>
          <w:rFonts w:cs="Times New Roman"/>
        </w:rPr>
        <w:t>. Die Plattform wurde dabei nach den folgenden Grundprinzipien entwickelt:</w:t>
      </w:r>
    </w:p>
    <w:p w14:paraId="47AEE7BA" w14:textId="485A4182" w:rsidR="00733A02" w:rsidRPr="00B00505" w:rsidRDefault="00AA7800" w:rsidP="00733A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 ganzheitlicher</w:t>
      </w:r>
      <w:r w:rsidR="00733A02" w:rsidRPr="00B00505">
        <w:rPr>
          <w:rFonts w:ascii="Times New Roman" w:hAnsi="Times New Roman" w:cs="Times New Roman"/>
          <w:lang w:val="de-DE"/>
        </w:rPr>
        <w:t xml:space="preserve"> Ansatz</w:t>
      </w:r>
      <w:r>
        <w:rPr>
          <w:rFonts w:ascii="Times New Roman" w:hAnsi="Times New Roman" w:cs="Times New Roman"/>
          <w:lang w:val="de-DE"/>
        </w:rPr>
        <w:t>, der die Anforderungen von physischer und</w:t>
      </w:r>
      <w:r w:rsidR="00733A02" w:rsidRPr="00B00505">
        <w:rPr>
          <w:rFonts w:ascii="Times New Roman" w:hAnsi="Times New Roman" w:cs="Times New Roman"/>
          <w:lang w:val="de-DE"/>
        </w:rPr>
        <w:t xml:space="preserve"> digitaler Sicherheit</w:t>
      </w:r>
      <w:r>
        <w:rPr>
          <w:rFonts w:ascii="Times New Roman" w:hAnsi="Times New Roman" w:cs="Times New Roman"/>
          <w:lang w:val="de-DE"/>
        </w:rPr>
        <w:t xml:space="preserve"> berücksichtigt</w:t>
      </w:r>
      <w:r w:rsidR="00733A02" w:rsidRPr="00B00505">
        <w:rPr>
          <w:rFonts w:ascii="Times New Roman" w:hAnsi="Times New Roman" w:cs="Times New Roman"/>
          <w:lang w:val="de-DE"/>
        </w:rPr>
        <w:t xml:space="preserve">, </w:t>
      </w:r>
    </w:p>
    <w:p w14:paraId="1BFCB3D9" w14:textId="3E52A06F" w:rsidR="00733A02" w:rsidRPr="00B00505" w:rsidRDefault="00AA7800" w:rsidP="00733A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Eine modulare</w:t>
      </w:r>
      <w:r w:rsidR="00733A02" w:rsidRPr="00B00505">
        <w:rPr>
          <w:rFonts w:ascii="Times New Roman" w:hAnsi="Times New Roman" w:cs="Times New Roman"/>
          <w:lang w:val="de-DE"/>
        </w:rPr>
        <w:t xml:space="preserve"> Architektur</w:t>
      </w:r>
      <w:r>
        <w:rPr>
          <w:rFonts w:ascii="Times New Roman" w:hAnsi="Times New Roman" w:cs="Times New Roman"/>
          <w:lang w:val="de-DE"/>
        </w:rPr>
        <w:t>,</w:t>
      </w:r>
      <w:r w:rsidR="00733A02" w:rsidRPr="00B00505">
        <w:rPr>
          <w:rFonts w:ascii="Times New Roman" w:hAnsi="Times New Roman" w:cs="Times New Roman"/>
          <w:lang w:val="de-DE"/>
        </w:rPr>
        <w:t xml:space="preserve"> die eine schrittweise Integrati</w:t>
      </w:r>
      <w:r>
        <w:rPr>
          <w:rFonts w:ascii="Times New Roman" w:hAnsi="Times New Roman" w:cs="Times New Roman"/>
          <w:lang w:val="de-DE"/>
        </w:rPr>
        <w:t>on in bestehende IAM-I</w:t>
      </w:r>
      <w:r w:rsidR="00733A02" w:rsidRPr="00B00505">
        <w:rPr>
          <w:rFonts w:ascii="Times New Roman" w:hAnsi="Times New Roman" w:cs="Times New Roman"/>
          <w:lang w:val="de-DE"/>
        </w:rPr>
        <w:t>nfrastrukturen sow</w:t>
      </w:r>
      <w:r>
        <w:rPr>
          <w:rFonts w:ascii="Times New Roman" w:hAnsi="Times New Roman" w:cs="Times New Roman"/>
          <w:lang w:val="de-DE"/>
        </w:rPr>
        <w:t>ie die graduelle Erweiterung um</w:t>
      </w:r>
      <w:r w:rsidR="00733A02" w:rsidRPr="00B00505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neue </w:t>
      </w:r>
      <w:r w:rsidR="00733A02" w:rsidRPr="00B00505">
        <w:rPr>
          <w:rFonts w:ascii="Times New Roman" w:hAnsi="Times New Roman" w:cs="Times New Roman"/>
          <w:lang w:val="de-DE"/>
        </w:rPr>
        <w:t>Services ermöglicht,</w:t>
      </w:r>
    </w:p>
    <w:p w14:paraId="488C472D" w14:textId="27F1A888" w:rsidR="00733A02" w:rsidRPr="00B00505" w:rsidRDefault="00AA7800" w:rsidP="00733A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Ein Cloud- und mandantenfähiges </w:t>
      </w:r>
      <w:r w:rsidR="00733A02" w:rsidRPr="00B00505">
        <w:rPr>
          <w:rFonts w:ascii="Times New Roman" w:hAnsi="Times New Roman" w:cs="Times New Roman"/>
          <w:lang w:val="de-DE"/>
        </w:rPr>
        <w:t>Design mit nahezu unbeg</w:t>
      </w:r>
      <w:r>
        <w:rPr>
          <w:rFonts w:ascii="Times New Roman" w:hAnsi="Times New Roman" w:cs="Times New Roman"/>
          <w:lang w:val="de-DE"/>
        </w:rPr>
        <w:t>renzter Skalierbarkeit,</w:t>
      </w:r>
    </w:p>
    <w:p w14:paraId="48935DCB" w14:textId="5147F0A9" w:rsidR="00733A02" w:rsidRPr="00B00505" w:rsidRDefault="00D82088" w:rsidP="00733A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Eine u</w:t>
      </w:r>
      <w:r w:rsidR="00AA7800">
        <w:rPr>
          <w:rFonts w:ascii="Times New Roman" w:hAnsi="Times New Roman" w:cs="Times New Roman"/>
          <w:lang w:val="de-DE"/>
        </w:rPr>
        <w:t xml:space="preserve">mfassende </w:t>
      </w:r>
      <w:r w:rsidR="00733A02" w:rsidRPr="00B00505">
        <w:rPr>
          <w:rFonts w:ascii="Times New Roman" w:hAnsi="Times New Roman" w:cs="Times New Roman"/>
          <w:lang w:val="de-DE"/>
        </w:rPr>
        <w:t>Unterstützung von Identitäts- und Sicherheitsstandards, Protokollen und Algorithmen, mit der Möglichkeit weitere</w:t>
      </w:r>
      <w:r w:rsidR="00AA7800">
        <w:rPr>
          <w:rFonts w:ascii="Times New Roman" w:hAnsi="Times New Roman" w:cs="Times New Roman"/>
          <w:lang w:val="de-DE"/>
        </w:rPr>
        <w:t xml:space="preserve"> einfach hinzuzufügen</w:t>
      </w:r>
      <w:r w:rsidR="00733A02" w:rsidRPr="00B00505">
        <w:rPr>
          <w:rFonts w:ascii="Times New Roman" w:hAnsi="Times New Roman" w:cs="Times New Roman"/>
          <w:lang w:val="de-DE"/>
        </w:rPr>
        <w:t>.</w:t>
      </w:r>
    </w:p>
    <w:p w14:paraId="039D23A4" w14:textId="77777777" w:rsidR="00896317" w:rsidRPr="00B00505" w:rsidRDefault="00896317" w:rsidP="00167F77">
      <w:pPr>
        <w:rPr>
          <w:rFonts w:cs="Times New Roman"/>
          <w:b/>
        </w:rPr>
      </w:pPr>
    </w:p>
    <w:p w14:paraId="071C8A92" w14:textId="5AEF5703" w:rsidR="005719C5" w:rsidRPr="00B00505" w:rsidRDefault="005719C5" w:rsidP="005719C5">
      <w:pPr>
        <w:rPr>
          <w:rFonts w:cs="Times New Roman"/>
        </w:rPr>
      </w:pPr>
      <w:r w:rsidRPr="00B00505">
        <w:rPr>
          <w:rFonts w:cs="Times New Roman"/>
        </w:rPr>
        <w:t xml:space="preserve">In </w:t>
      </w:r>
      <w:r w:rsidR="00BF7EC2">
        <w:rPr>
          <w:rFonts w:cs="Times New Roman"/>
        </w:rPr>
        <w:t>seinem</w:t>
      </w:r>
      <w:r w:rsidR="0068791D" w:rsidRPr="00B00505">
        <w:rPr>
          <w:rFonts w:cs="Times New Roman"/>
        </w:rPr>
        <w:t xml:space="preserve"> aktuellen Report</w:t>
      </w:r>
      <w:r w:rsidR="0068791D" w:rsidRPr="00B00505">
        <w:rPr>
          <w:rFonts w:cs="Times New Roman"/>
          <w:vertAlign w:val="superscript"/>
        </w:rPr>
        <w:t>1</w:t>
      </w:r>
      <w:r w:rsidR="001F0AD7" w:rsidRPr="00B00505">
        <w:rPr>
          <w:rFonts w:cs="Times New Roman"/>
          <w:vertAlign w:val="superscript"/>
        </w:rPr>
        <w:t xml:space="preserve"> </w:t>
      </w:r>
      <w:r w:rsidR="001F0AD7" w:rsidRPr="00B00505">
        <w:rPr>
          <w:rFonts w:cs="Times New Roman"/>
        </w:rPr>
        <w:t xml:space="preserve">bewertet </w:t>
      </w:r>
      <w:proofErr w:type="spellStart"/>
      <w:r w:rsidR="001F0AD7" w:rsidRPr="00B00505">
        <w:rPr>
          <w:rFonts w:cs="Times New Roman"/>
        </w:rPr>
        <w:t>KuppingerCole</w:t>
      </w:r>
      <w:proofErr w:type="spellEnd"/>
      <w:r w:rsidR="001F0AD7" w:rsidRPr="00B00505">
        <w:rPr>
          <w:rFonts w:cs="Times New Roman"/>
        </w:rPr>
        <w:t xml:space="preserve"> neXus als „starken Kandidaten für nahezu jede Organisation, die ein Identity- und Access-Management-Projekt plant</w:t>
      </w:r>
      <w:r w:rsidR="00CE13DE">
        <w:rPr>
          <w:rFonts w:cs="Times New Roman"/>
        </w:rPr>
        <w:t>.</w:t>
      </w:r>
      <w:r w:rsidR="001F0AD7" w:rsidRPr="00B00505">
        <w:rPr>
          <w:rFonts w:cs="Times New Roman"/>
        </w:rPr>
        <w:t>“</w:t>
      </w:r>
      <w:r w:rsidRPr="00B00505">
        <w:rPr>
          <w:rFonts w:cs="Times New Roman"/>
        </w:rPr>
        <w:t xml:space="preserve"> „Mit </w:t>
      </w:r>
      <w:r w:rsidR="00CE13DE">
        <w:rPr>
          <w:rFonts w:cs="Times New Roman"/>
        </w:rPr>
        <w:t xml:space="preserve">seiner </w:t>
      </w:r>
      <w:proofErr w:type="spellStart"/>
      <w:r w:rsidR="00CE13DE">
        <w:rPr>
          <w:rFonts w:cs="Times New Roman"/>
        </w:rPr>
        <w:t>jahrzentelangen</w:t>
      </w:r>
      <w:proofErr w:type="spellEnd"/>
      <w:r w:rsidR="00CE13DE">
        <w:rPr>
          <w:rFonts w:cs="Times New Roman"/>
        </w:rPr>
        <w:t xml:space="preserve"> Erfahrung und </w:t>
      </w:r>
      <w:r w:rsidRPr="00B00505">
        <w:rPr>
          <w:rFonts w:cs="Times New Roman"/>
        </w:rPr>
        <w:t>seine</w:t>
      </w:r>
      <w:r w:rsidR="00133F6A" w:rsidRPr="00B00505">
        <w:rPr>
          <w:rFonts w:cs="Times New Roman"/>
        </w:rPr>
        <w:t>m</w:t>
      </w:r>
      <w:r w:rsidRPr="00B00505">
        <w:rPr>
          <w:rFonts w:cs="Times New Roman"/>
        </w:rPr>
        <w:t xml:space="preserve"> breiten </w:t>
      </w:r>
      <w:r w:rsidR="00133F6A" w:rsidRPr="00B00505">
        <w:rPr>
          <w:rFonts w:cs="Times New Roman"/>
        </w:rPr>
        <w:t>Angebot</w:t>
      </w:r>
      <w:r w:rsidRPr="00B00505">
        <w:rPr>
          <w:rFonts w:cs="Times New Roman"/>
        </w:rPr>
        <w:t xml:space="preserve"> an Beratungs- und </w:t>
      </w:r>
      <w:proofErr w:type="spellStart"/>
      <w:r w:rsidR="00133F6A" w:rsidRPr="00B00505">
        <w:rPr>
          <w:rFonts w:cs="Times New Roman"/>
        </w:rPr>
        <w:t>Implemetierungs</w:t>
      </w:r>
      <w:r w:rsidRPr="00B00505">
        <w:rPr>
          <w:rFonts w:cs="Times New Roman"/>
        </w:rPr>
        <w:t>services</w:t>
      </w:r>
      <w:proofErr w:type="spellEnd"/>
      <w:r w:rsidRPr="00B00505">
        <w:rPr>
          <w:rFonts w:cs="Times New Roman"/>
        </w:rPr>
        <w:t xml:space="preserve"> kann neXus sowohl Kunden </w:t>
      </w:r>
      <w:r w:rsidR="00133F6A" w:rsidRPr="00B00505">
        <w:rPr>
          <w:rFonts w:cs="Times New Roman"/>
        </w:rPr>
        <w:t>bedienen</w:t>
      </w:r>
      <w:r w:rsidRPr="00B00505">
        <w:rPr>
          <w:rFonts w:cs="Times New Roman"/>
        </w:rPr>
        <w:t>, die auf der Suche nach schlüsselfertigen Komplettlösungen sind, als auch solche, die ihre</w:t>
      </w:r>
      <w:r w:rsidR="00133F6A" w:rsidRPr="00B00505">
        <w:rPr>
          <w:rFonts w:cs="Times New Roman"/>
        </w:rPr>
        <w:t xml:space="preserve"> bestehenden Infrastrukturen langfristig weiterentwickeln wollen</w:t>
      </w:r>
      <w:r w:rsidRPr="00B00505">
        <w:rPr>
          <w:rFonts w:cs="Times New Roman"/>
        </w:rPr>
        <w:t xml:space="preserve">“, so </w:t>
      </w:r>
      <w:r w:rsidR="00AB55A6" w:rsidRPr="00B00505">
        <w:rPr>
          <w:rFonts w:cs="Times New Roman"/>
        </w:rPr>
        <w:t xml:space="preserve">Alexei </w:t>
      </w:r>
      <w:proofErr w:type="spellStart"/>
      <w:r w:rsidR="00AB55A6" w:rsidRPr="00B00505">
        <w:rPr>
          <w:rFonts w:cs="Times New Roman"/>
        </w:rPr>
        <w:t>Balaganski</w:t>
      </w:r>
      <w:proofErr w:type="spellEnd"/>
      <w:r w:rsidR="00AB55A6" w:rsidRPr="00B00505">
        <w:rPr>
          <w:rFonts w:cs="Times New Roman"/>
        </w:rPr>
        <w:t xml:space="preserve">, Senior Analyst bei </w:t>
      </w:r>
      <w:proofErr w:type="spellStart"/>
      <w:r w:rsidRPr="00B00505">
        <w:rPr>
          <w:rFonts w:cs="Times New Roman"/>
        </w:rPr>
        <w:t>KuppingerCole</w:t>
      </w:r>
      <w:proofErr w:type="spellEnd"/>
      <w:r w:rsidRPr="00B00505">
        <w:rPr>
          <w:rFonts w:cs="Times New Roman"/>
        </w:rPr>
        <w:t>.</w:t>
      </w:r>
    </w:p>
    <w:p w14:paraId="6CFCBEFB" w14:textId="77777777" w:rsidR="005719C5" w:rsidRPr="00B00505" w:rsidRDefault="005719C5" w:rsidP="005719C5">
      <w:pPr>
        <w:rPr>
          <w:rFonts w:cs="Times New Roman"/>
        </w:rPr>
      </w:pPr>
    </w:p>
    <w:p w14:paraId="793232F5" w14:textId="1912552E" w:rsidR="005719C5" w:rsidRPr="00B00505" w:rsidRDefault="005719C5" w:rsidP="005719C5">
      <w:pPr>
        <w:rPr>
          <w:rFonts w:cs="Times New Roman"/>
        </w:rPr>
      </w:pPr>
      <w:r w:rsidRPr="00B00505">
        <w:rPr>
          <w:rFonts w:cs="Times New Roman"/>
        </w:rPr>
        <w:t xml:space="preserve">„Wir freuen uns über </w:t>
      </w:r>
      <w:r w:rsidR="0030364A" w:rsidRPr="00B00505">
        <w:rPr>
          <w:rFonts w:cs="Times New Roman"/>
        </w:rPr>
        <w:t xml:space="preserve">die positive </w:t>
      </w:r>
      <w:r w:rsidRPr="00B00505">
        <w:rPr>
          <w:rFonts w:cs="Times New Roman"/>
        </w:rPr>
        <w:t>Bewertung unserer Plattform</w:t>
      </w:r>
      <w:r w:rsidR="0030364A" w:rsidRPr="00B00505">
        <w:rPr>
          <w:rFonts w:cs="Times New Roman"/>
        </w:rPr>
        <w:t xml:space="preserve"> durch </w:t>
      </w:r>
      <w:proofErr w:type="spellStart"/>
      <w:r w:rsidR="0030364A" w:rsidRPr="00B00505">
        <w:rPr>
          <w:rFonts w:cs="Times New Roman"/>
        </w:rPr>
        <w:t>KuppingerCole</w:t>
      </w:r>
      <w:proofErr w:type="spellEnd"/>
      <w:r w:rsidRPr="00B00505">
        <w:rPr>
          <w:rFonts w:cs="Times New Roman"/>
        </w:rPr>
        <w:t>“</w:t>
      </w:r>
      <w:r w:rsidR="00AB55A6" w:rsidRPr="00B00505">
        <w:rPr>
          <w:rFonts w:cs="Times New Roman"/>
        </w:rPr>
        <w:t>,</w:t>
      </w:r>
      <w:r w:rsidRPr="00B00505">
        <w:rPr>
          <w:rFonts w:cs="Times New Roman"/>
        </w:rPr>
        <w:t xml:space="preserve"> sagt Jürgen König</w:t>
      </w:r>
      <w:r w:rsidR="00AB55A6" w:rsidRPr="00B00505">
        <w:rPr>
          <w:rFonts w:cs="Times New Roman"/>
        </w:rPr>
        <w:t>, Chief Marketing Officer</w:t>
      </w:r>
      <w:r w:rsidR="00D82088">
        <w:rPr>
          <w:rFonts w:cs="Times New Roman"/>
        </w:rPr>
        <w:t xml:space="preserve"> von neXus. „Sie</w:t>
      </w:r>
      <w:r w:rsidRPr="00B00505">
        <w:rPr>
          <w:rFonts w:cs="Times New Roman"/>
        </w:rPr>
        <w:t xml:space="preserve"> bestätigt uns in unserem Streben, </w:t>
      </w:r>
      <w:r w:rsidR="007152F6" w:rsidRPr="00B00505">
        <w:rPr>
          <w:rFonts w:cs="Times New Roman"/>
        </w:rPr>
        <w:t xml:space="preserve">Unternehmen </w:t>
      </w:r>
      <w:r w:rsidR="00D82088">
        <w:rPr>
          <w:rFonts w:cs="Times New Roman"/>
        </w:rPr>
        <w:t xml:space="preserve">in Zeiten rasanter Digitalisierung </w:t>
      </w:r>
      <w:r w:rsidRPr="00B00505">
        <w:rPr>
          <w:rFonts w:cs="Times New Roman"/>
        </w:rPr>
        <w:t>die bestmögliche Sicherh</w:t>
      </w:r>
      <w:r w:rsidR="00CE13DE">
        <w:rPr>
          <w:rFonts w:cs="Times New Roman"/>
        </w:rPr>
        <w:t xml:space="preserve">eit zu bieten. Ein </w:t>
      </w:r>
      <w:r w:rsidR="00CE13DE">
        <w:rPr>
          <w:rFonts w:cs="Times New Roman"/>
        </w:rPr>
        <w:lastRenderedPageBreak/>
        <w:t>ganzheitliches, zentral verwaltetes Identitäts- und Zutritts</w:t>
      </w:r>
      <w:r w:rsidRPr="00B00505">
        <w:rPr>
          <w:rFonts w:cs="Times New Roman"/>
        </w:rPr>
        <w:t xml:space="preserve">management bietet dafür eine </w:t>
      </w:r>
      <w:r w:rsidR="00A0507D" w:rsidRPr="00B00505">
        <w:rPr>
          <w:rFonts w:cs="Times New Roman"/>
        </w:rPr>
        <w:t xml:space="preserve">ebenso </w:t>
      </w:r>
      <w:r w:rsidRPr="00B00505">
        <w:rPr>
          <w:rFonts w:cs="Times New Roman"/>
        </w:rPr>
        <w:t xml:space="preserve">flexible </w:t>
      </w:r>
      <w:r w:rsidR="00A0507D" w:rsidRPr="00B00505">
        <w:rPr>
          <w:rFonts w:cs="Times New Roman"/>
        </w:rPr>
        <w:t>wie</w:t>
      </w:r>
      <w:r w:rsidRPr="00B00505">
        <w:rPr>
          <w:rFonts w:cs="Times New Roman"/>
        </w:rPr>
        <w:t xml:space="preserve"> robuste Grundlage.“</w:t>
      </w:r>
    </w:p>
    <w:p w14:paraId="67969237" w14:textId="77777777" w:rsidR="001D56A7" w:rsidRPr="00B00505" w:rsidRDefault="001D56A7">
      <w:pPr>
        <w:rPr>
          <w:rFonts w:cs="Times New Roman"/>
        </w:rPr>
      </w:pPr>
    </w:p>
    <w:p w14:paraId="08844BA0" w14:textId="3E9CE522" w:rsidR="00AB55A6" w:rsidRPr="00B00505" w:rsidRDefault="00AB55A6">
      <w:pPr>
        <w:rPr>
          <w:rFonts w:cs="Times New Roman"/>
        </w:rPr>
      </w:pPr>
      <w:r w:rsidRPr="00B00505">
        <w:rPr>
          <w:rFonts w:cs="Times New Roman"/>
        </w:rPr>
        <w:t xml:space="preserve">Der vollständige Report ist als </w:t>
      </w:r>
      <w:r w:rsidR="00EC1ED5">
        <w:rPr>
          <w:rFonts w:cs="Times New Roman"/>
        </w:rPr>
        <w:t xml:space="preserve">Download </w:t>
      </w:r>
      <w:r w:rsidR="00255424">
        <w:rPr>
          <w:rFonts w:cs="Times New Roman"/>
        </w:rPr>
        <w:t xml:space="preserve">(kostenpflichtig) </w:t>
      </w:r>
      <w:r w:rsidR="00EC1ED5">
        <w:rPr>
          <w:rFonts w:cs="Times New Roman"/>
        </w:rPr>
        <w:t>erhältlich unter</w:t>
      </w:r>
      <w:r w:rsidR="00255424">
        <w:rPr>
          <w:rFonts w:cs="Times New Roman"/>
        </w:rPr>
        <w:t>:</w:t>
      </w:r>
      <w:r w:rsidR="00EC1ED5">
        <w:rPr>
          <w:rFonts w:cs="Times New Roman"/>
        </w:rPr>
        <w:t xml:space="preserve"> </w:t>
      </w:r>
      <w:hyperlink r:id="rId10" w:history="1">
        <w:r w:rsidR="00EC1ED5">
          <w:rPr>
            <w:rStyle w:val="Hyperlink"/>
          </w:rPr>
          <w:t>https://www.kuppingercole.com/report/ev_nexusidentityplatform70861200715</w:t>
        </w:r>
      </w:hyperlink>
      <w:r w:rsidR="00EC1ED5">
        <w:t>.</w:t>
      </w:r>
    </w:p>
    <w:p w14:paraId="658EA69C" w14:textId="77777777" w:rsidR="005719C5" w:rsidRPr="00B00505" w:rsidRDefault="005719C5">
      <w:pPr>
        <w:rPr>
          <w:rFonts w:cs="Times New Roman"/>
        </w:rPr>
      </w:pPr>
    </w:p>
    <w:p w14:paraId="1DC47E78" w14:textId="56C80100" w:rsidR="00AB55A6" w:rsidRPr="00B00505" w:rsidRDefault="00AB55A6">
      <w:pPr>
        <w:rPr>
          <w:rFonts w:cs="Times New Roman"/>
          <w:sz w:val="20"/>
          <w:szCs w:val="20"/>
          <w:lang w:val="en-US"/>
        </w:rPr>
      </w:pPr>
      <w:r w:rsidRPr="00B00505">
        <w:rPr>
          <w:rFonts w:cs="Times New Roman"/>
          <w:sz w:val="20"/>
          <w:szCs w:val="20"/>
          <w:vertAlign w:val="superscript"/>
          <w:lang w:val="en-US"/>
        </w:rPr>
        <w:t>1</w:t>
      </w:r>
      <w:r w:rsidRPr="00B0050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00505">
        <w:rPr>
          <w:rFonts w:cs="Times New Roman"/>
          <w:sz w:val="20"/>
          <w:szCs w:val="20"/>
          <w:lang w:val="en-US"/>
        </w:rPr>
        <w:t>KuppingerCole</w:t>
      </w:r>
      <w:proofErr w:type="spellEnd"/>
      <w:r w:rsidR="002D521E">
        <w:rPr>
          <w:rFonts w:cs="Times New Roman"/>
          <w:sz w:val="20"/>
          <w:szCs w:val="20"/>
          <w:lang w:val="en-US"/>
        </w:rPr>
        <w:t>,</w:t>
      </w:r>
      <w:r w:rsidRPr="00B00505">
        <w:rPr>
          <w:rFonts w:cs="Times New Roman"/>
          <w:sz w:val="20"/>
          <w:szCs w:val="20"/>
          <w:lang w:val="en-US"/>
        </w:rPr>
        <w:t xml:space="preserve"> </w:t>
      </w:r>
      <w:r w:rsidR="002D521E" w:rsidRPr="00B00505">
        <w:rPr>
          <w:rFonts w:cs="Times New Roman"/>
          <w:sz w:val="20"/>
          <w:szCs w:val="20"/>
          <w:lang w:val="en-US"/>
        </w:rPr>
        <w:t>„</w:t>
      </w:r>
      <w:r w:rsidR="002D521E">
        <w:rPr>
          <w:rFonts w:cs="Times New Roman"/>
          <w:sz w:val="20"/>
          <w:szCs w:val="20"/>
          <w:lang w:val="en-US"/>
        </w:rPr>
        <w:t xml:space="preserve">Executive View: </w:t>
      </w:r>
      <w:r w:rsidRPr="00B00505">
        <w:rPr>
          <w:rFonts w:cs="Times New Roman"/>
          <w:sz w:val="20"/>
          <w:szCs w:val="20"/>
          <w:lang w:val="en-US"/>
        </w:rPr>
        <w:t>neXus Dynamic Identity Platf</w:t>
      </w:r>
      <w:r w:rsidR="009B4456">
        <w:rPr>
          <w:rFonts w:cs="Times New Roman"/>
          <w:sz w:val="20"/>
          <w:szCs w:val="20"/>
          <w:lang w:val="en-US"/>
        </w:rPr>
        <w:t xml:space="preserve">orm“, von Alexei </w:t>
      </w:r>
      <w:proofErr w:type="spellStart"/>
      <w:r w:rsidR="009B4456">
        <w:rPr>
          <w:rFonts w:cs="Times New Roman"/>
          <w:sz w:val="20"/>
          <w:szCs w:val="20"/>
          <w:lang w:val="en-US"/>
        </w:rPr>
        <w:t>Balaganski</w:t>
      </w:r>
      <w:proofErr w:type="spellEnd"/>
      <w:r w:rsidR="009B4456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="009B4456">
        <w:rPr>
          <w:rFonts w:cs="Times New Roman"/>
          <w:sz w:val="20"/>
          <w:szCs w:val="20"/>
          <w:lang w:val="en-US"/>
        </w:rPr>
        <w:t>Jul</w:t>
      </w:r>
      <w:r w:rsidRPr="00B00505">
        <w:rPr>
          <w:rFonts w:cs="Times New Roman"/>
          <w:sz w:val="20"/>
          <w:szCs w:val="20"/>
          <w:lang w:val="en-US"/>
        </w:rPr>
        <w:t>i</w:t>
      </w:r>
      <w:proofErr w:type="spellEnd"/>
      <w:r w:rsidRPr="00B00505">
        <w:rPr>
          <w:rFonts w:cs="Times New Roman"/>
          <w:sz w:val="20"/>
          <w:szCs w:val="20"/>
          <w:lang w:val="en-US"/>
        </w:rPr>
        <w:t xml:space="preserve"> 2015.</w:t>
      </w:r>
    </w:p>
    <w:p w14:paraId="2C42E7D4" w14:textId="77777777" w:rsidR="00AB55A6" w:rsidRPr="00B00505" w:rsidRDefault="00AB55A6">
      <w:pPr>
        <w:rPr>
          <w:rFonts w:cs="Times New Roman"/>
          <w:lang w:val="en-US"/>
        </w:rPr>
      </w:pPr>
    </w:p>
    <w:p w14:paraId="095CA987" w14:textId="4048F8F0" w:rsidR="00435064" w:rsidRPr="00B00505" w:rsidRDefault="00652E69" w:rsidP="00435064">
      <w:pPr>
        <w:jc w:val="both"/>
        <w:rPr>
          <w:rFonts w:cs="Times New Roman"/>
          <w:b/>
        </w:rPr>
      </w:pPr>
      <w:r w:rsidRPr="00B00505">
        <w:rPr>
          <w:rFonts w:cs="Times New Roman"/>
          <w:b/>
        </w:rPr>
        <w:t>Über</w:t>
      </w:r>
      <w:r w:rsidR="00F61B9C" w:rsidRPr="00B00505">
        <w:rPr>
          <w:rFonts w:cs="Times New Roman"/>
          <w:b/>
        </w:rPr>
        <w:t xml:space="preserve"> </w:t>
      </w:r>
      <w:r w:rsidRPr="00B00505">
        <w:rPr>
          <w:rFonts w:cs="Times New Roman"/>
          <w:b/>
        </w:rPr>
        <w:t>neXus</w:t>
      </w:r>
    </w:p>
    <w:p w14:paraId="59E2755E" w14:textId="08B6C0E5" w:rsidR="00652E69" w:rsidRPr="00B00505" w:rsidRDefault="00652E69" w:rsidP="00652E69">
      <w:pPr>
        <w:rPr>
          <w:rFonts w:cs="Times New Roman"/>
        </w:rPr>
      </w:pPr>
      <w:r w:rsidRPr="00B00505">
        <w:rPr>
          <w:rFonts w:cs="Times New Roman"/>
        </w:rPr>
        <w:t>neXus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ist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ein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führender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internationaler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Anbieter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von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IT-Sicherheitslösungen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und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-dienstleistungen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im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Bereich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Physical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und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Digital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Access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Management.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Ein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umfangreiches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Angebot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macht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neXus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zu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einem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idealen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Provider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für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Identity-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und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Access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Management-Lösungen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aus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einer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Hand.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neXus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hat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Niederlassungen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Deutschland,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Schweden,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Norwegen,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Dänemark,</w:t>
      </w:r>
      <w:r w:rsidR="00F61B9C" w:rsidRPr="00B00505">
        <w:rPr>
          <w:rFonts w:cs="Times New Roman"/>
        </w:rPr>
        <w:t xml:space="preserve"> </w:t>
      </w:r>
      <w:r w:rsidR="0046246C" w:rsidRPr="00B00505">
        <w:rPr>
          <w:rFonts w:cs="Times New Roman"/>
        </w:rPr>
        <w:t xml:space="preserve">Finnland, </w:t>
      </w:r>
      <w:r w:rsidRPr="00B00505">
        <w:rPr>
          <w:rFonts w:cs="Times New Roman"/>
        </w:rPr>
        <w:t>Frankreich,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Indien</w:t>
      </w:r>
      <w:r w:rsidR="00F33227" w:rsidRPr="00B00505">
        <w:rPr>
          <w:rFonts w:cs="Times New Roman"/>
        </w:rPr>
        <w:t xml:space="preserve">, </w:t>
      </w:r>
      <w:r w:rsidRPr="00B00505">
        <w:rPr>
          <w:rFonts w:cs="Times New Roman"/>
        </w:rPr>
        <w:t>Großbritannien</w:t>
      </w:r>
      <w:r w:rsidR="00F33227" w:rsidRPr="00B00505">
        <w:rPr>
          <w:rFonts w:cs="Times New Roman"/>
        </w:rPr>
        <w:t xml:space="preserve"> und Luxemburg</w:t>
      </w:r>
      <w:r w:rsidRPr="00B00505">
        <w:rPr>
          <w:rFonts w:cs="Times New Roman"/>
        </w:rPr>
        <w:t>.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Weitere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Informationen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finden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Sie</w:t>
      </w:r>
      <w:r w:rsidR="00F61B9C" w:rsidRPr="00B00505">
        <w:rPr>
          <w:rFonts w:cs="Times New Roman"/>
        </w:rPr>
        <w:t xml:space="preserve"> </w:t>
      </w:r>
      <w:r w:rsidRPr="00B00505">
        <w:rPr>
          <w:rFonts w:cs="Times New Roman"/>
        </w:rPr>
        <w:t>unter</w:t>
      </w:r>
      <w:r w:rsidR="00F61B9C" w:rsidRPr="00B00505">
        <w:rPr>
          <w:rFonts w:cs="Times New Roman"/>
        </w:rPr>
        <w:t xml:space="preserve"> </w:t>
      </w:r>
      <w:hyperlink r:id="rId11" w:history="1">
        <w:r w:rsidRPr="00B00505">
          <w:rPr>
            <w:rStyle w:val="Hyperlink"/>
            <w:rFonts w:cs="Times New Roman"/>
          </w:rPr>
          <w:t>www.nexusgroup.com</w:t>
        </w:r>
      </w:hyperlink>
      <w:r w:rsidRPr="00B00505">
        <w:rPr>
          <w:rFonts w:cs="Times New Roman"/>
        </w:rPr>
        <w:t>.</w:t>
      </w:r>
    </w:p>
    <w:p w14:paraId="782A6EBB" w14:textId="77777777" w:rsidR="00BC6957" w:rsidRPr="00B00505" w:rsidRDefault="00BC6957" w:rsidP="00435064">
      <w:pPr>
        <w:rPr>
          <w:rFonts w:cs="Times New Roman"/>
        </w:rPr>
      </w:pPr>
    </w:p>
    <w:p w14:paraId="4A9830E6" w14:textId="40F509EF" w:rsidR="00F62177" w:rsidRPr="00B00505" w:rsidRDefault="00F62177" w:rsidP="001060B5">
      <w:pPr>
        <w:pStyle w:val="KeinLeerraum"/>
        <w:rPr>
          <w:rFonts w:cs="Times New Roman"/>
          <w:b/>
        </w:rPr>
      </w:pPr>
      <w:r w:rsidRPr="00B00505">
        <w:rPr>
          <w:rFonts w:cs="Times New Roman"/>
          <w:b/>
        </w:rPr>
        <w:t>Über</w:t>
      </w:r>
      <w:r w:rsidR="00F61B9C" w:rsidRPr="00B00505">
        <w:rPr>
          <w:rFonts w:cs="Times New Roman"/>
          <w:b/>
        </w:rPr>
        <w:t xml:space="preserve"> </w:t>
      </w:r>
      <w:proofErr w:type="spellStart"/>
      <w:r w:rsidR="005719C5" w:rsidRPr="00B00505">
        <w:rPr>
          <w:rFonts w:cs="Times New Roman"/>
          <w:b/>
        </w:rPr>
        <w:t>KuppingerCole</w:t>
      </w:r>
      <w:proofErr w:type="spellEnd"/>
    </w:p>
    <w:p w14:paraId="3B55A449" w14:textId="64081653" w:rsidR="005719C5" w:rsidRPr="00B00505" w:rsidRDefault="005719C5" w:rsidP="005719C5">
      <w:pPr>
        <w:rPr>
          <w:rFonts w:cs="Times New Roman"/>
        </w:rPr>
      </w:pPr>
      <w:proofErr w:type="spellStart"/>
      <w:r w:rsidRPr="00B00505">
        <w:rPr>
          <w:rFonts w:cs="Times New Roman"/>
        </w:rPr>
        <w:t>KuppingerCole</w:t>
      </w:r>
      <w:proofErr w:type="spellEnd"/>
      <w:r w:rsidRPr="00B00505">
        <w:rPr>
          <w:rFonts w:cs="Times New Roman"/>
        </w:rPr>
        <w:t xml:space="preserve">, gegründet im Jahr 2004, ist ein globales Analystenunternehmen mit Hauptsitz in Europa und Schwerpunkt auf Information Security sowie Identity und Access Management (IAM). Ein weiterer Kernbereich des </w:t>
      </w:r>
      <w:proofErr w:type="spellStart"/>
      <w:r w:rsidRPr="00B00505">
        <w:rPr>
          <w:rFonts w:cs="Times New Roman"/>
        </w:rPr>
        <w:t>KuppingerCole</w:t>
      </w:r>
      <w:proofErr w:type="spellEnd"/>
      <w:r w:rsidRPr="00B00505">
        <w:rPr>
          <w:rFonts w:cs="Times New Roman"/>
        </w:rPr>
        <w:t xml:space="preserve"> Researchs bildet </w:t>
      </w:r>
      <w:proofErr w:type="spellStart"/>
      <w:r w:rsidRPr="00B00505">
        <w:rPr>
          <w:rFonts w:cs="Times New Roman"/>
        </w:rPr>
        <w:t>Governance</w:t>
      </w:r>
      <w:proofErr w:type="spellEnd"/>
      <w:r w:rsidRPr="00B00505">
        <w:rPr>
          <w:rFonts w:cs="Times New Roman"/>
        </w:rPr>
        <w:t xml:space="preserve">, </w:t>
      </w:r>
      <w:proofErr w:type="spellStart"/>
      <w:r w:rsidRPr="00B00505">
        <w:rPr>
          <w:rFonts w:cs="Times New Roman"/>
        </w:rPr>
        <w:t>Risk</w:t>
      </w:r>
      <w:proofErr w:type="spellEnd"/>
      <w:r w:rsidRPr="00B00505">
        <w:rPr>
          <w:rFonts w:cs="Times New Roman"/>
        </w:rPr>
        <w:t xml:space="preserve"> Management und Compliance (GRC). </w:t>
      </w:r>
      <w:proofErr w:type="spellStart"/>
      <w:r w:rsidR="00FC269E" w:rsidRPr="00B00505">
        <w:rPr>
          <w:rFonts w:cs="Times New Roman"/>
        </w:rPr>
        <w:t>KuppingerCole</w:t>
      </w:r>
      <w:proofErr w:type="spellEnd"/>
      <w:r w:rsidR="00FC269E" w:rsidRPr="00B00505">
        <w:rPr>
          <w:rFonts w:cs="Times New Roman"/>
        </w:rPr>
        <w:t xml:space="preserve"> steht für Expertise, Thought Leadership, Neutralität und für einen ausgeprägten Praxisbezug. Das Unternehmen unterstützt damit Anwenderunternehmen, Integratoren und Softwarehersteller sowohl bei praktischen als auch strategischen Herausforderungen. </w:t>
      </w:r>
      <w:r w:rsidRPr="00B00505">
        <w:rPr>
          <w:rFonts w:cs="Times New Roman"/>
        </w:rPr>
        <w:t xml:space="preserve">Als unabhängiges Analystenunternehmen organisiert </w:t>
      </w:r>
      <w:proofErr w:type="spellStart"/>
      <w:r w:rsidRPr="00B00505">
        <w:rPr>
          <w:rFonts w:cs="Times New Roman"/>
        </w:rPr>
        <w:t>KuppingerCole</w:t>
      </w:r>
      <w:proofErr w:type="spellEnd"/>
      <w:r w:rsidRPr="00B00505">
        <w:rPr>
          <w:rFonts w:cs="Times New Roman"/>
        </w:rPr>
        <w:t xml:space="preserve"> Konferenzen, Workshops und Webcasts im Bereich Informationssicherheit, IAM sowie Cloud Computing.</w:t>
      </w:r>
    </w:p>
    <w:p w14:paraId="75AA22D5" w14:textId="77777777" w:rsidR="00AE748C" w:rsidRPr="00B00505" w:rsidRDefault="00AE748C" w:rsidP="00435064">
      <w:pPr>
        <w:rPr>
          <w:rFonts w:cs="Times New Roman"/>
        </w:rPr>
      </w:pPr>
    </w:p>
    <w:p w14:paraId="6A7AD4C0" w14:textId="3F812458" w:rsidR="00652E69" w:rsidRPr="00EC1ED5" w:rsidRDefault="00652E69" w:rsidP="00652E69">
      <w:pPr>
        <w:rPr>
          <w:rFonts w:cs="Times New Roman"/>
        </w:rPr>
      </w:pPr>
      <w:r w:rsidRPr="00B00505">
        <w:rPr>
          <w:rFonts w:cs="Times New Roman"/>
          <w:b/>
        </w:rPr>
        <w:t>Pressekontakt</w:t>
      </w:r>
      <w:r w:rsidR="00435064" w:rsidRPr="00B00505">
        <w:rPr>
          <w:rFonts w:cs="Times New Roman"/>
          <w:b/>
        </w:rPr>
        <w:t>:</w:t>
      </w:r>
      <w:r w:rsidR="00435064" w:rsidRPr="00B00505">
        <w:rPr>
          <w:rFonts w:cs="Times New Roman"/>
          <w:b/>
        </w:rPr>
        <w:br/>
      </w:r>
      <w:r w:rsidR="00CA7E4B" w:rsidRPr="00EC1ED5">
        <w:rPr>
          <w:rFonts w:cs="Times New Roman"/>
        </w:rPr>
        <w:t>Niklas Vuskans</w:t>
      </w:r>
    </w:p>
    <w:p w14:paraId="0540B1D4" w14:textId="1AE585AB" w:rsidR="00652E69" w:rsidRPr="00EC1ED5" w:rsidRDefault="00652E69" w:rsidP="00652E69">
      <w:pPr>
        <w:rPr>
          <w:rFonts w:cs="Times New Roman"/>
        </w:rPr>
      </w:pPr>
      <w:r w:rsidRPr="00EC1ED5">
        <w:rPr>
          <w:rFonts w:cs="Times New Roman"/>
        </w:rPr>
        <w:t>Burson-Marsteller</w:t>
      </w:r>
      <w:r w:rsidR="00F61B9C" w:rsidRPr="00EC1ED5">
        <w:rPr>
          <w:rFonts w:cs="Times New Roman"/>
        </w:rPr>
        <w:t xml:space="preserve"> </w:t>
      </w:r>
      <w:r w:rsidRPr="00EC1ED5">
        <w:rPr>
          <w:rFonts w:cs="Times New Roman"/>
        </w:rPr>
        <w:t>GmbH</w:t>
      </w:r>
    </w:p>
    <w:p w14:paraId="1DF2D0F5" w14:textId="58787B18" w:rsidR="00652E69" w:rsidRPr="00EC1ED5" w:rsidRDefault="00326258" w:rsidP="00652E69">
      <w:pPr>
        <w:rPr>
          <w:rFonts w:cs="Times New Roman"/>
        </w:rPr>
      </w:pPr>
      <w:hyperlink r:id="rId12" w:history="1">
        <w:r w:rsidR="00CA7E4B" w:rsidRPr="00EC1ED5">
          <w:rPr>
            <w:rStyle w:val="Hyperlink"/>
            <w:rFonts w:cs="Times New Roman"/>
          </w:rPr>
          <w:t>niklas.vuskans@bm.com</w:t>
        </w:r>
      </w:hyperlink>
      <w:r w:rsidR="00745923" w:rsidRPr="00EC1ED5">
        <w:rPr>
          <w:rFonts w:cs="Times New Roman"/>
        </w:rPr>
        <w:t xml:space="preserve"> </w:t>
      </w:r>
    </w:p>
    <w:p w14:paraId="4A5855E4" w14:textId="516D48A9" w:rsidR="002A073E" w:rsidRPr="00B00505" w:rsidRDefault="00652E69" w:rsidP="002A073E">
      <w:pPr>
        <w:rPr>
          <w:rFonts w:cs="Times New Roman"/>
        </w:rPr>
      </w:pPr>
      <w:r w:rsidRPr="00EC1ED5">
        <w:rPr>
          <w:rFonts w:cs="Times New Roman"/>
        </w:rPr>
        <w:t>+4</w:t>
      </w:r>
      <w:r w:rsidR="009D5E1B" w:rsidRPr="00EC1ED5">
        <w:rPr>
          <w:rFonts w:cs="Times New Roman"/>
        </w:rPr>
        <w:t>9</w:t>
      </w:r>
      <w:r w:rsidR="00F61B9C" w:rsidRPr="00EC1ED5">
        <w:rPr>
          <w:rFonts w:cs="Times New Roman"/>
        </w:rPr>
        <w:t xml:space="preserve"> </w:t>
      </w:r>
      <w:r w:rsidRPr="00EC1ED5">
        <w:rPr>
          <w:rFonts w:cs="Times New Roman"/>
        </w:rPr>
        <w:t>(0)69-2</w:t>
      </w:r>
      <w:r w:rsidR="00F61B9C" w:rsidRPr="00EC1ED5">
        <w:rPr>
          <w:rFonts w:cs="Times New Roman"/>
        </w:rPr>
        <w:t xml:space="preserve"> </w:t>
      </w:r>
      <w:r w:rsidR="00081C64" w:rsidRPr="00EC1ED5">
        <w:rPr>
          <w:rFonts w:cs="Times New Roman"/>
        </w:rPr>
        <w:t>38</w:t>
      </w:r>
      <w:r w:rsidR="00F61B9C" w:rsidRPr="00EC1ED5">
        <w:rPr>
          <w:rFonts w:cs="Times New Roman"/>
        </w:rPr>
        <w:t xml:space="preserve"> </w:t>
      </w:r>
      <w:r w:rsidR="00CA7E4B" w:rsidRPr="00EC1ED5">
        <w:rPr>
          <w:rFonts w:cs="Times New Roman"/>
        </w:rPr>
        <w:t>09-98</w:t>
      </w:r>
    </w:p>
    <w:sectPr w:rsidR="002A073E" w:rsidRPr="00B00505" w:rsidSect="00DE6901">
      <w:head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DAB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508B" w14:textId="77777777" w:rsidR="00D82ED2" w:rsidRDefault="00D82ED2" w:rsidP="00AA65B0">
      <w:r>
        <w:separator/>
      </w:r>
    </w:p>
  </w:endnote>
  <w:endnote w:type="continuationSeparator" w:id="0">
    <w:p w14:paraId="0FA40CD2" w14:textId="77777777" w:rsidR="00D82ED2" w:rsidRDefault="00D82ED2" w:rsidP="00AA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B818" w14:textId="77777777" w:rsidR="00D82ED2" w:rsidRDefault="00D82ED2" w:rsidP="00AA65B0">
      <w:r>
        <w:separator/>
      </w:r>
    </w:p>
  </w:footnote>
  <w:footnote w:type="continuationSeparator" w:id="0">
    <w:p w14:paraId="666B01C1" w14:textId="77777777" w:rsidR="00D82ED2" w:rsidRDefault="00D82ED2" w:rsidP="00AA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B7C7" w14:textId="77777777" w:rsidR="00AA65B0" w:rsidRDefault="00AA65B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42FC7" wp14:editId="52C9AE0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1105" cy="1438910"/>
          <wp:effectExtent l="0" t="0" r="0" b="8890"/>
          <wp:wrapTight wrapText="bothSides">
            <wp:wrapPolygon edited="0">
              <wp:start x="0" y="0"/>
              <wp:lineTo x="0" y="21352"/>
              <wp:lineTo x="21522" y="21352"/>
              <wp:lineTo x="21522" y="0"/>
              <wp:lineTo x="0" y="0"/>
            </wp:wrapPolygon>
          </wp:wrapTight>
          <wp:docPr id="2" name="Bild 40" descr="nexus-logo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0" descr="nexus-logo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A6A"/>
    <w:multiLevelType w:val="hybridMultilevel"/>
    <w:tmpl w:val="546644B8"/>
    <w:lvl w:ilvl="0" w:tplc="16123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25D08"/>
    <w:multiLevelType w:val="hybridMultilevel"/>
    <w:tmpl w:val="70A61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60F"/>
    <w:multiLevelType w:val="hybridMultilevel"/>
    <w:tmpl w:val="55DC3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416FA"/>
    <w:multiLevelType w:val="hybridMultilevel"/>
    <w:tmpl w:val="2E68B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168F4"/>
    <w:multiLevelType w:val="hybridMultilevel"/>
    <w:tmpl w:val="2B4A1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C427E"/>
    <w:multiLevelType w:val="hybridMultilevel"/>
    <w:tmpl w:val="78DAB730"/>
    <w:lvl w:ilvl="0" w:tplc="4FE2F37A">
      <w:start w:val="1"/>
      <w:numFmt w:val="bullet"/>
      <w:pStyle w:val="KCRnumberlistlevel2"/>
      <w:lvlText w:val=""/>
      <w:lvlJc w:val="left"/>
      <w:pPr>
        <w:ind w:left="1004" w:hanging="360"/>
      </w:pPr>
      <w:rPr>
        <w:rFonts w:ascii="Symbol" w:hAnsi="Symbol" w:hint="default"/>
        <w:color w:val="4F81BD" w:themeColor="accent1"/>
      </w:rPr>
    </w:lvl>
    <w:lvl w:ilvl="1" w:tplc="6054FEF2">
      <w:start w:val="1"/>
      <w:numFmt w:val="bullet"/>
      <w:pStyle w:val="KCRnumberlistlevel3"/>
      <w:lvlText w:val=""/>
      <w:lvlJc w:val="left"/>
      <w:pPr>
        <w:ind w:left="1724" w:hanging="360"/>
      </w:pPr>
      <w:rPr>
        <w:rFonts w:ascii="Symbol" w:hAnsi="Symbol" w:hint="default"/>
        <w:color w:val="4F81BD" w:themeColor="accent1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3048E0"/>
    <w:multiLevelType w:val="hybridMultilevel"/>
    <w:tmpl w:val="683E949E"/>
    <w:lvl w:ilvl="0" w:tplc="4886D3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nore-Grant,Marie">
    <w15:presenceInfo w15:providerId="AD" w15:userId="S-1-5-21-802951002-2094223479-794563710-11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A"/>
    <w:rsid w:val="000012D6"/>
    <w:rsid w:val="00012D45"/>
    <w:rsid w:val="00013DDC"/>
    <w:rsid w:val="0001489D"/>
    <w:rsid w:val="00015910"/>
    <w:rsid w:val="00015EC8"/>
    <w:rsid w:val="00021949"/>
    <w:rsid w:val="000251D0"/>
    <w:rsid w:val="00031775"/>
    <w:rsid w:val="0004238A"/>
    <w:rsid w:val="00044B22"/>
    <w:rsid w:val="00047B16"/>
    <w:rsid w:val="0007179C"/>
    <w:rsid w:val="00077D5E"/>
    <w:rsid w:val="00081C64"/>
    <w:rsid w:val="00086666"/>
    <w:rsid w:val="000A33E8"/>
    <w:rsid w:val="000C7865"/>
    <w:rsid w:val="000E74AA"/>
    <w:rsid w:val="000F1E5B"/>
    <w:rsid w:val="00100F9C"/>
    <w:rsid w:val="00102F1A"/>
    <w:rsid w:val="001060B5"/>
    <w:rsid w:val="00106EA4"/>
    <w:rsid w:val="001116BC"/>
    <w:rsid w:val="00112981"/>
    <w:rsid w:val="00115EDE"/>
    <w:rsid w:val="00121472"/>
    <w:rsid w:val="00133F6A"/>
    <w:rsid w:val="0013450E"/>
    <w:rsid w:val="00143B45"/>
    <w:rsid w:val="001520DB"/>
    <w:rsid w:val="00153F8D"/>
    <w:rsid w:val="00157A5D"/>
    <w:rsid w:val="00160C01"/>
    <w:rsid w:val="00167F77"/>
    <w:rsid w:val="001716DB"/>
    <w:rsid w:val="00175E34"/>
    <w:rsid w:val="00181B0F"/>
    <w:rsid w:val="00181E89"/>
    <w:rsid w:val="00185FCD"/>
    <w:rsid w:val="00193DB0"/>
    <w:rsid w:val="001B0D06"/>
    <w:rsid w:val="001B319B"/>
    <w:rsid w:val="001B6A38"/>
    <w:rsid w:val="001C1B63"/>
    <w:rsid w:val="001C312A"/>
    <w:rsid w:val="001D0B2C"/>
    <w:rsid w:val="001D56A7"/>
    <w:rsid w:val="001D7245"/>
    <w:rsid w:val="001E2F98"/>
    <w:rsid w:val="001E363F"/>
    <w:rsid w:val="001E70E9"/>
    <w:rsid w:val="001F0AD7"/>
    <w:rsid w:val="001F1A09"/>
    <w:rsid w:val="001F2ABE"/>
    <w:rsid w:val="001F47A2"/>
    <w:rsid w:val="001F49B3"/>
    <w:rsid w:val="002023DD"/>
    <w:rsid w:val="00235F66"/>
    <w:rsid w:val="002418F6"/>
    <w:rsid w:val="00251C7C"/>
    <w:rsid w:val="00252383"/>
    <w:rsid w:val="00255424"/>
    <w:rsid w:val="00260B38"/>
    <w:rsid w:val="002636C4"/>
    <w:rsid w:val="00270257"/>
    <w:rsid w:val="00270C56"/>
    <w:rsid w:val="002725B9"/>
    <w:rsid w:val="002730F2"/>
    <w:rsid w:val="00280A7A"/>
    <w:rsid w:val="00290288"/>
    <w:rsid w:val="002A0229"/>
    <w:rsid w:val="002A073E"/>
    <w:rsid w:val="002A2B10"/>
    <w:rsid w:val="002A7456"/>
    <w:rsid w:val="002A77FA"/>
    <w:rsid w:val="002D1DB3"/>
    <w:rsid w:val="002D2290"/>
    <w:rsid w:val="002D521E"/>
    <w:rsid w:val="002E21A4"/>
    <w:rsid w:val="002E7458"/>
    <w:rsid w:val="002F420B"/>
    <w:rsid w:val="00302C69"/>
    <w:rsid w:val="0030364A"/>
    <w:rsid w:val="00316A82"/>
    <w:rsid w:val="00326258"/>
    <w:rsid w:val="0033681A"/>
    <w:rsid w:val="00356AB0"/>
    <w:rsid w:val="00357405"/>
    <w:rsid w:val="003607E3"/>
    <w:rsid w:val="00362A0C"/>
    <w:rsid w:val="003635B1"/>
    <w:rsid w:val="003702A7"/>
    <w:rsid w:val="0037567B"/>
    <w:rsid w:val="003851A8"/>
    <w:rsid w:val="00386413"/>
    <w:rsid w:val="00386894"/>
    <w:rsid w:val="003873C0"/>
    <w:rsid w:val="003879DF"/>
    <w:rsid w:val="003A206B"/>
    <w:rsid w:val="003A3A42"/>
    <w:rsid w:val="003A7E60"/>
    <w:rsid w:val="003B447C"/>
    <w:rsid w:val="003B4E3F"/>
    <w:rsid w:val="003C2E70"/>
    <w:rsid w:val="003D3CEF"/>
    <w:rsid w:val="003E20F4"/>
    <w:rsid w:val="003E46D6"/>
    <w:rsid w:val="003E7EF3"/>
    <w:rsid w:val="00407D00"/>
    <w:rsid w:val="00413F22"/>
    <w:rsid w:val="0041404B"/>
    <w:rsid w:val="0041509D"/>
    <w:rsid w:val="004207DC"/>
    <w:rsid w:val="0042347A"/>
    <w:rsid w:val="00427E06"/>
    <w:rsid w:val="00427E4A"/>
    <w:rsid w:val="00431D88"/>
    <w:rsid w:val="0043213E"/>
    <w:rsid w:val="004325EA"/>
    <w:rsid w:val="004349E5"/>
    <w:rsid w:val="00435064"/>
    <w:rsid w:val="00441C75"/>
    <w:rsid w:val="00455605"/>
    <w:rsid w:val="00457F50"/>
    <w:rsid w:val="0046246C"/>
    <w:rsid w:val="004646FD"/>
    <w:rsid w:val="0046662C"/>
    <w:rsid w:val="00474FD2"/>
    <w:rsid w:val="004A2535"/>
    <w:rsid w:val="004B1D94"/>
    <w:rsid w:val="004C060F"/>
    <w:rsid w:val="004C07C4"/>
    <w:rsid w:val="004C3C0B"/>
    <w:rsid w:val="004D25A1"/>
    <w:rsid w:val="004D35FC"/>
    <w:rsid w:val="004E1292"/>
    <w:rsid w:val="004E162B"/>
    <w:rsid w:val="004E471B"/>
    <w:rsid w:val="004F59EF"/>
    <w:rsid w:val="00500BD7"/>
    <w:rsid w:val="00501F64"/>
    <w:rsid w:val="00506267"/>
    <w:rsid w:val="00507431"/>
    <w:rsid w:val="00515CA7"/>
    <w:rsid w:val="00535F23"/>
    <w:rsid w:val="00551D5C"/>
    <w:rsid w:val="005520CB"/>
    <w:rsid w:val="00553BED"/>
    <w:rsid w:val="00562323"/>
    <w:rsid w:val="0056349D"/>
    <w:rsid w:val="00566DD6"/>
    <w:rsid w:val="00567263"/>
    <w:rsid w:val="00570BF1"/>
    <w:rsid w:val="005719C5"/>
    <w:rsid w:val="00575056"/>
    <w:rsid w:val="00585A52"/>
    <w:rsid w:val="00594099"/>
    <w:rsid w:val="005B107E"/>
    <w:rsid w:val="005B2A22"/>
    <w:rsid w:val="005B7DD4"/>
    <w:rsid w:val="005E1C34"/>
    <w:rsid w:val="005E2A19"/>
    <w:rsid w:val="005E3E64"/>
    <w:rsid w:val="005E4D96"/>
    <w:rsid w:val="005E724B"/>
    <w:rsid w:val="005F6A26"/>
    <w:rsid w:val="00604F61"/>
    <w:rsid w:val="00610D1D"/>
    <w:rsid w:val="006146F8"/>
    <w:rsid w:val="00634BEA"/>
    <w:rsid w:val="006447CB"/>
    <w:rsid w:val="00652E69"/>
    <w:rsid w:val="006542D6"/>
    <w:rsid w:val="00670956"/>
    <w:rsid w:val="00674D6A"/>
    <w:rsid w:val="00676D6C"/>
    <w:rsid w:val="00681F72"/>
    <w:rsid w:val="00686D2C"/>
    <w:rsid w:val="0068791D"/>
    <w:rsid w:val="006A0CBF"/>
    <w:rsid w:val="006C0F1F"/>
    <w:rsid w:val="006D0B3B"/>
    <w:rsid w:val="006F48B9"/>
    <w:rsid w:val="00704F44"/>
    <w:rsid w:val="00714EF1"/>
    <w:rsid w:val="007152F6"/>
    <w:rsid w:val="00733A02"/>
    <w:rsid w:val="0073732E"/>
    <w:rsid w:val="00745923"/>
    <w:rsid w:val="00753D63"/>
    <w:rsid w:val="007565EA"/>
    <w:rsid w:val="00761C94"/>
    <w:rsid w:val="00765466"/>
    <w:rsid w:val="00765D4F"/>
    <w:rsid w:val="00772959"/>
    <w:rsid w:val="00774FCF"/>
    <w:rsid w:val="007A008F"/>
    <w:rsid w:val="007A08E1"/>
    <w:rsid w:val="007A105A"/>
    <w:rsid w:val="007A5E86"/>
    <w:rsid w:val="007A7EF3"/>
    <w:rsid w:val="007B72B5"/>
    <w:rsid w:val="007D6228"/>
    <w:rsid w:val="007E42C2"/>
    <w:rsid w:val="007F5D21"/>
    <w:rsid w:val="00833562"/>
    <w:rsid w:val="00834D7E"/>
    <w:rsid w:val="0084180C"/>
    <w:rsid w:val="00844434"/>
    <w:rsid w:val="0085499F"/>
    <w:rsid w:val="008813A2"/>
    <w:rsid w:val="008844B1"/>
    <w:rsid w:val="00896317"/>
    <w:rsid w:val="008A2FE7"/>
    <w:rsid w:val="008B38E5"/>
    <w:rsid w:val="008C5285"/>
    <w:rsid w:val="008D21C6"/>
    <w:rsid w:val="008D736A"/>
    <w:rsid w:val="008E4C72"/>
    <w:rsid w:val="008E5402"/>
    <w:rsid w:val="00906EBE"/>
    <w:rsid w:val="00911DB4"/>
    <w:rsid w:val="00915FC7"/>
    <w:rsid w:val="00916D42"/>
    <w:rsid w:val="00921174"/>
    <w:rsid w:val="00923E9A"/>
    <w:rsid w:val="00930CFA"/>
    <w:rsid w:val="009573E6"/>
    <w:rsid w:val="00963853"/>
    <w:rsid w:val="00971489"/>
    <w:rsid w:val="00974504"/>
    <w:rsid w:val="00977926"/>
    <w:rsid w:val="0099674E"/>
    <w:rsid w:val="00996E78"/>
    <w:rsid w:val="009A4033"/>
    <w:rsid w:val="009A76DF"/>
    <w:rsid w:val="009B16FC"/>
    <w:rsid w:val="009B25C4"/>
    <w:rsid w:val="009B3D06"/>
    <w:rsid w:val="009B4456"/>
    <w:rsid w:val="009B45B3"/>
    <w:rsid w:val="009C0D82"/>
    <w:rsid w:val="009C30E7"/>
    <w:rsid w:val="009C423D"/>
    <w:rsid w:val="009C4491"/>
    <w:rsid w:val="009C6410"/>
    <w:rsid w:val="009D5E1B"/>
    <w:rsid w:val="009E217D"/>
    <w:rsid w:val="009E4971"/>
    <w:rsid w:val="009F17E5"/>
    <w:rsid w:val="009F17F4"/>
    <w:rsid w:val="009F1B1D"/>
    <w:rsid w:val="009F21A5"/>
    <w:rsid w:val="009F5E2F"/>
    <w:rsid w:val="00A0507D"/>
    <w:rsid w:val="00A06B14"/>
    <w:rsid w:val="00A1197D"/>
    <w:rsid w:val="00A134F6"/>
    <w:rsid w:val="00A16DCD"/>
    <w:rsid w:val="00A349A2"/>
    <w:rsid w:val="00A37C60"/>
    <w:rsid w:val="00A538DB"/>
    <w:rsid w:val="00A65050"/>
    <w:rsid w:val="00A8560C"/>
    <w:rsid w:val="00A87890"/>
    <w:rsid w:val="00A962E9"/>
    <w:rsid w:val="00AA65B0"/>
    <w:rsid w:val="00AA7800"/>
    <w:rsid w:val="00AB55A6"/>
    <w:rsid w:val="00AB567C"/>
    <w:rsid w:val="00AC3DDE"/>
    <w:rsid w:val="00AC5ECD"/>
    <w:rsid w:val="00AC7023"/>
    <w:rsid w:val="00AD44CE"/>
    <w:rsid w:val="00AE748C"/>
    <w:rsid w:val="00AF4014"/>
    <w:rsid w:val="00AF7E40"/>
    <w:rsid w:val="00AF7FB5"/>
    <w:rsid w:val="00B00505"/>
    <w:rsid w:val="00B00DB8"/>
    <w:rsid w:val="00B02F61"/>
    <w:rsid w:val="00B11328"/>
    <w:rsid w:val="00B132B2"/>
    <w:rsid w:val="00B17D77"/>
    <w:rsid w:val="00B522F5"/>
    <w:rsid w:val="00B538BE"/>
    <w:rsid w:val="00B543FB"/>
    <w:rsid w:val="00B56F57"/>
    <w:rsid w:val="00B63F5C"/>
    <w:rsid w:val="00B71B46"/>
    <w:rsid w:val="00B843C5"/>
    <w:rsid w:val="00B9383C"/>
    <w:rsid w:val="00BA1535"/>
    <w:rsid w:val="00BA4772"/>
    <w:rsid w:val="00BA5CF3"/>
    <w:rsid w:val="00BB768F"/>
    <w:rsid w:val="00BC22D1"/>
    <w:rsid w:val="00BC53DE"/>
    <w:rsid w:val="00BC6957"/>
    <w:rsid w:val="00BD7BC9"/>
    <w:rsid w:val="00BE1AE3"/>
    <w:rsid w:val="00BE7CA9"/>
    <w:rsid w:val="00BF5AC0"/>
    <w:rsid w:val="00BF7EC2"/>
    <w:rsid w:val="00C20963"/>
    <w:rsid w:val="00C21EE0"/>
    <w:rsid w:val="00C26FD3"/>
    <w:rsid w:val="00C275BC"/>
    <w:rsid w:val="00C31713"/>
    <w:rsid w:val="00C603E9"/>
    <w:rsid w:val="00C7105D"/>
    <w:rsid w:val="00C73B83"/>
    <w:rsid w:val="00C82CE7"/>
    <w:rsid w:val="00CA1AA7"/>
    <w:rsid w:val="00CA244C"/>
    <w:rsid w:val="00CA7E4B"/>
    <w:rsid w:val="00CB0C6C"/>
    <w:rsid w:val="00CC5502"/>
    <w:rsid w:val="00CD0B4F"/>
    <w:rsid w:val="00CD2CF2"/>
    <w:rsid w:val="00CD3843"/>
    <w:rsid w:val="00CD72B2"/>
    <w:rsid w:val="00CE0D8D"/>
    <w:rsid w:val="00CE13DE"/>
    <w:rsid w:val="00CE2347"/>
    <w:rsid w:val="00CE39EA"/>
    <w:rsid w:val="00CE3D5A"/>
    <w:rsid w:val="00CE79A0"/>
    <w:rsid w:val="00D01AFB"/>
    <w:rsid w:val="00D0723A"/>
    <w:rsid w:val="00D15484"/>
    <w:rsid w:val="00D15E7D"/>
    <w:rsid w:val="00D25D2F"/>
    <w:rsid w:val="00D3026F"/>
    <w:rsid w:val="00D34BE5"/>
    <w:rsid w:val="00D431F4"/>
    <w:rsid w:val="00D47DD7"/>
    <w:rsid w:val="00D528C4"/>
    <w:rsid w:val="00D60232"/>
    <w:rsid w:val="00D66470"/>
    <w:rsid w:val="00D82088"/>
    <w:rsid w:val="00D82ED2"/>
    <w:rsid w:val="00D849E9"/>
    <w:rsid w:val="00DA6462"/>
    <w:rsid w:val="00DC6E9B"/>
    <w:rsid w:val="00DD67DC"/>
    <w:rsid w:val="00DD76B5"/>
    <w:rsid w:val="00DE66A9"/>
    <w:rsid w:val="00DE6901"/>
    <w:rsid w:val="00DF56BC"/>
    <w:rsid w:val="00DF6C89"/>
    <w:rsid w:val="00DF7C5B"/>
    <w:rsid w:val="00E003FD"/>
    <w:rsid w:val="00E3478D"/>
    <w:rsid w:val="00E40D1F"/>
    <w:rsid w:val="00E467D1"/>
    <w:rsid w:val="00E47A12"/>
    <w:rsid w:val="00E55EB6"/>
    <w:rsid w:val="00E7027F"/>
    <w:rsid w:val="00E70BFE"/>
    <w:rsid w:val="00EA7A6F"/>
    <w:rsid w:val="00EB3D99"/>
    <w:rsid w:val="00EB3E7A"/>
    <w:rsid w:val="00EC1ED5"/>
    <w:rsid w:val="00EC4F0C"/>
    <w:rsid w:val="00EC62D5"/>
    <w:rsid w:val="00ED2DED"/>
    <w:rsid w:val="00EE1D78"/>
    <w:rsid w:val="00EE3774"/>
    <w:rsid w:val="00EE65F5"/>
    <w:rsid w:val="00EE6EAC"/>
    <w:rsid w:val="00F001CB"/>
    <w:rsid w:val="00F0693C"/>
    <w:rsid w:val="00F14E82"/>
    <w:rsid w:val="00F153D5"/>
    <w:rsid w:val="00F2389C"/>
    <w:rsid w:val="00F24E94"/>
    <w:rsid w:val="00F25E40"/>
    <w:rsid w:val="00F33227"/>
    <w:rsid w:val="00F37CED"/>
    <w:rsid w:val="00F42D1F"/>
    <w:rsid w:val="00F44DEA"/>
    <w:rsid w:val="00F538BE"/>
    <w:rsid w:val="00F61B9C"/>
    <w:rsid w:val="00F62177"/>
    <w:rsid w:val="00F6338A"/>
    <w:rsid w:val="00F64E8E"/>
    <w:rsid w:val="00F74330"/>
    <w:rsid w:val="00F8253A"/>
    <w:rsid w:val="00F86415"/>
    <w:rsid w:val="00FA232A"/>
    <w:rsid w:val="00FA7C68"/>
    <w:rsid w:val="00FC269E"/>
    <w:rsid w:val="00FD7278"/>
    <w:rsid w:val="00FE02D4"/>
    <w:rsid w:val="00FE4B75"/>
    <w:rsid w:val="00FE7E77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F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6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ole">
    <w:name w:val="role"/>
    <w:basedOn w:val="Absatz-Standardschriftart"/>
    <w:rsid w:val="00435064"/>
  </w:style>
  <w:style w:type="character" w:customStyle="1" w:styleId="obfuscated-email">
    <w:name w:val="obfuscated-email"/>
    <w:basedOn w:val="Absatz-Standardschriftart"/>
    <w:rsid w:val="00435064"/>
  </w:style>
  <w:style w:type="character" w:customStyle="1" w:styleId="value">
    <w:name w:val="value"/>
    <w:basedOn w:val="Absatz-Standardschriftart"/>
    <w:rsid w:val="00435064"/>
  </w:style>
  <w:style w:type="character" w:customStyle="1" w:styleId="glossary-item">
    <w:name w:val="glossary-item"/>
    <w:basedOn w:val="Absatz-Standardschriftart"/>
    <w:rsid w:val="00251C7C"/>
  </w:style>
  <w:style w:type="paragraph" w:styleId="KeinLeerraum">
    <w:name w:val="No Spacing"/>
    <w:uiPriority w:val="1"/>
    <w:qFormat/>
    <w:rsid w:val="001060B5"/>
    <w:rPr>
      <w:rFonts w:ascii="Times New Roman" w:hAnsi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6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6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KCRnumberlistlevel2">
    <w:name w:val="_KCR_numberlist_level2"/>
    <w:basedOn w:val="Standard"/>
    <w:qFormat/>
    <w:rsid w:val="00B00DB8"/>
    <w:pPr>
      <w:numPr>
        <w:numId w:val="6"/>
      </w:numPr>
      <w:spacing w:after="120"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KCRnumberlistlevel3">
    <w:name w:val="_KCR_numberlist_level3"/>
    <w:basedOn w:val="Standard"/>
    <w:qFormat/>
    <w:rsid w:val="00B00DB8"/>
    <w:pPr>
      <w:numPr>
        <w:ilvl w:val="1"/>
        <w:numId w:val="6"/>
      </w:numPr>
      <w:spacing w:after="120" w:line="276" w:lineRule="auto"/>
      <w:ind w:left="851" w:hanging="284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6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ole">
    <w:name w:val="role"/>
    <w:basedOn w:val="Absatz-Standardschriftart"/>
    <w:rsid w:val="00435064"/>
  </w:style>
  <w:style w:type="character" w:customStyle="1" w:styleId="obfuscated-email">
    <w:name w:val="obfuscated-email"/>
    <w:basedOn w:val="Absatz-Standardschriftart"/>
    <w:rsid w:val="00435064"/>
  </w:style>
  <w:style w:type="character" w:customStyle="1" w:styleId="value">
    <w:name w:val="value"/>
    <w:basedOn w:val="Absatz-Standardschriftart"/>
    <w:rsid w:val="00435064"/>
  </w:style>
  <w:style w:type="character" w:customStyle="1" w:styleId="glossary-item">
    <w:name w:val="glossary-item"/>
    <w:basedOn w:val="Absatz-Standardschriftart"/>
    <w:rsid w:val="00251C7C"/>
  </w:style>
  <w:style w:type="paragraph" w:styleId="KeinLeerraum">
    <w:name w:val="No Spacing"/>
    <w:uiPriority w:val="1"/>
    <w:qFormat/>
    <w:rsid w:val="001060B5"/>
    <w:rPr>
      <w:rFonts w:ascii="Times New Roman" w:hAnsi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6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6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KCRnumberlistlevel2">
    <w:name w:val="_KCR_numberlist_level2"/>
    <w:basedOn w:val="Standard"/>
    <w:qFormat/>
    <w:rsid w:val="00B00DB8"/>
    <w:pPr>
      <w:numPr>
        <w:numId w:val="6"/>
      </w:numPr>
      <w:spacing w:after="120"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KCRnumberlistlevel3">
    <w:name w:val="_KCR_numberlist_level3"/>
    <w:basedOn w:val="Standard"/>
    <w:qFormat/>
    <w:rsid w:val="00B00DB8"/>
    <w:pPr>
      <w:numPr>
        <w:ilvl w:val="1"/>
        <w:numId w:val="6"/>
      </w:numPr>
      <w:spacing w:after="120" w:line="276" w:lineRule="auto"/>
      <w:ind w:left="851" w:hanging="284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klas.vuskans@bm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FRA126-FS03\u.kunden\Nexus\Press%20Releases\02_SE46_Akquisition\www.nexusgrou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uppingercole.com/report/ev_nexusidentityplatform708612007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exusgroup.com/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4FF9-6D5C-4FFF-AB3C-C427B61B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381FC053.dotm</Template>
  <TotalTime>0</TotalTime>
  <Pages>2</Pages>
  <Words>694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vps ID Systeme GmbH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König</dc:creator>
  <cp:lastModifiedBy>Stephan Ester</cp:lastModifiedBy>
  <cp:revision>4</cp:revision>
  <cp:lastPrinted>2015-04-29T16:39:00Z</cp:lastPrinted>
  <dcterms:created xsi:type="dcterms:W3CDTF">2015-07-22T13:46:00Z</dcterms:created>
  <dcterms:modified xsi:type="dcterms:W3CDTF">2015-07-28T08:31:00Z</dcterms:modified>
</cp:coreProperties>
</file>